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061"/>
        <w:tblW w:w="10080" w:type="dxa"/>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0080"/>
      </w:tblGrid>
      <w:tr w:rsidR="00E61293" w:rsidRPr="00B24653" w:rsidTr="00462EB0">
        <w:trPr>
          <w:trHeight w:val="134"/>
        </w:trPr>
        <w:tc>
          <w:tcPr>
            <w:tcW w:w="10080" w:type="dxa"/>
          </w:tcPr>
          <w:p w:rsidR="00E61293" w:rsidRPr="00B24653" w:rsidRDefault="00E61293" w:rsidP="00462EB0">
            <w:pPr>
              <w:rPr>
                <w:b/>
                <w:bCs/>
                <w:color w:val="0E101A"/>
              </w:rPr>
            </w:pPr>
            <w:r w:rsidRPr="00B24653">
              <w:rPr>
                <w:rFonts w:asciiTheme="minorHAnsi" w:eastAsia="Gulim" w:hAnsiTheme="minorHAnsi"/>
                <w:b/>
              </w:rPr>
              <w:t>Fall 2020-Spring 2021 Assessment Cycle</w:t>
            </w:r>
          </w:p>
          <w:p w:rsidR="00E61293" w:rsidRPr="00B24653" w:rsidRDefault="00E61293" w:rsidP="00462EB0">
            <w:pPr>
              <w:pStyle w:val="ListParagraph"/>
              <w:numPr>
                <w:ilvl w:val="0"/>
                <w:numId w:val="1"/>
              </w:numPr>
              <w:ind w:left="210" w:hanging="270"/>
              <w:rPr>
                <w:b/>
                <w:bCs/>
                <w:color w:val="0E101A"/>
              </w:rPr>
            </w:pPr>
            <w:r w:rsidRPr="00B24653">
              <w:rPr>
                <w:rFonts w:asciiTheme="minorHAnsi" w:eastAsia="Gulim" w:hAnsiTheme="minorHAnsi"/>
                <w:b/>
              </w:rPr>
              <w:t xml:space="preserve">Group A (AA/AS Programs) – </w:t>
            </w:r>
          </w:p>
          <w:p w:rsidR="00E61293" w:rsidRPr="00DE7E74" w:rsidRDefault="00E61293" w:rsidP="00462EB0">
            <w:pPr>
              <w:pStyle w:val="ListParagraph"/>
              <w:numPr>
                <w:ilvl w:val="0"/>
                <w:numId w:val="2"/>
              </w:numPr>
              <w:ind w:left="483" w:hanging="270"/>
              <w:rPr>
                <w:bCs/>
                <w:color w:val="0E101A"/>
                <w:sz w:val="20"/>
                <w:szCs w:val="20"/>
              </w:rPr>
            </w:pPr>
            <w:r w:rsidRPr="00DE7E74">
              <w:rPr>
                <w:rFonts w:asciiTheme="minorHAnsi" w:eastAsia="Gulim" w:hAnsiTheme="minorHAnsi"/>
                <w:sz w:val="20"/>
                <w:szCs w:val="20"/>
              </w:rPr>
              <w:t>Submitted an assessment Program Planning document-</w:t>
            </w:r>
            <w:r>
              <w:rPr>
                <w:rFonts w:asciiTheme="minorHAnsi" w:eastAsia="Gulim" w:hAnsiTheme="minorHAnsi"/>
                <w:sz w:val="20"/>
                <w:szCs w:val="20"/>
              </w:rPr>
              <w:t>64.28</w:t>
            </w:r>
            <w:r w:rsidRPr="00DE7E74">
              <w:rPr>
                <w:rFonts w:asciiTheme="minorHAnsi" w:eastAsia="Gulim" w:hAnsiTheme="minorHAnsi"/>
                <w:sz w:val="20"/>
                <w:szCs w:val="20"/>
              </w:rPr>
              <w:t>% (</w:t>
            </w:r>
            <w:r>
              <w:rPr>
                <w:rFonts w:asciiTheme="minorHAnsi" w:eastAsia="Gulim" w:hAnsiTheme="minorHAnsi"/>
                <w:sz w:val="20"/>
                <w:szCs w:val="20"/>
              </w:rPr>
              <w:t>9</w:t>
            </w:r>
            <w:r w:rsidRPr="00DE7E74">
              <w:rPr>
                <w:rFonts w:asciiTheme="minorHAnsi" w:eastAsia="Gulim" w:hAnsiTheme="minorHAnsi"/>
                <w:sz w:val="20"/>
                <w:szCs w:val="20"/>
              </w:rPr>
              <w:t xml:space="preserve"> of 14)</w:t>
            </w:r>
          </w:p>
          <w:p w:rsidR="00E61293" w:rsidRPr="00DE7E74" w:rsidRDefault="00E61293" w:rsidP="00462EB0">
            <w:pPr>
              <w:pStyle w:val="ListParagraph"/>
              <w:numPr>
                <w:ilvl w:val="0"/>
                <w:numId w:val="2"/>
              </w:numPr>
              <w:ind w:left="483" w:hanging="270"/>
              <w:rPr>
                <w:bCs/>
                <w:color w:val="0E101A"/>
                <w:sz w:val="20"/>
                <w:szCs w:val="20"/>
              </w:rPr>
            </w:pPr>
            <w:r w:rsidRPr="00DE7E74">
              <w:rPr>
                <w:rFonts w:asciiTheme="minorHAnsi" w:eastAsia="Gulim" w:hAnsiTheme="minorHAnsi"/>
                <w:sz w:val="20"/>
                <w:szCs w:val="20"/>
              </w:rPr>
              <w:t>Identified at least 1 ISMP goal</w:t>
            </w:r>
            <w:r>
              <w:rPr>
                <w:rFonts w:asciiTheme="minorHAnsi" w:eastAsia="Gulim" w:hAnsiTheme="minorHAnsi"/>
                <w:sz w:val="20"/>
                <w:szCs w:val="20"/>
              </w:rPr>
              <w:t>- 64.28</w:t>
            </w:r>
            <w:proofErr w:type="gramStart"/>
            <w:r>
              <w:rPr>
                <w:rFonts w:asciiTheme="minorHAnsi" w:eastAsia="Gulim" w:hAnsiTheme="minorHAnsi"/>
                <w:sz w:val="20"/>
                <w:szCs w:val="20"/>
              </w:rPr>
              <w:t xml:space="preserve">% </w:t>
            </w:r>
            <w:r w:rsidRPr="00DE7E74">
              <w:rPr>
                <w:rFonts w:asciiTheme="minorHAnsi" w:eastAsia="Gulim" w:hAnsiTheme="minorHAnsi"/>
                <w:sz w:val="20"/>
                <w:szCs w:val="20"/>
              </w:rPr>
              <w:t xml:space="preserve"> (</w:t>
            </w:r>
            <w:proofErr w:type="gramEnd"/>
            <w:r>
              <w:rPr>
                <w:rFonts w:asciiTheme="minorHAnsi" w:eastAsia="Gulim" w:hAnsiTheme="minorHAnsi"/>
                <w:sz w:val="20"/>
                <w:szCs w:val="20"/>
              </w:rPr>
              <w:t>9</w:t>
            </w:r>
            <w:r w:rsidRPr="00DE7E74">
              <w:rPr>
                <w:rFonts w:asciiTheme="minorHAnsi" w:eastAsia="Gulim" w:hAnsiTheme="minorHAnsi"/>
                <w:sz w:val="20"/>
                <w:szCs w:val="20"/>
              </w:rPr>
              <w:t xml:space="preserve"> of 14)</w:t>
            </w:r>
          </w:p>
          <w:p w:rsidR="00E61293" w:rsidRPr="00DE7E74" w:rsidRDefault="00E61293" w:rsidP="00462EB0">
            <w:pPr>
              <w:pStyle w:val="ListParagraph"/>
              <w:numPr>
                <w:ilvl w:val="0"/>
                <w:numId w:val="2"/>
              </w:numPr>
              <w:ind w:left="483" w:hanging="270"/>
              <w:rPr>
                <w:bCs/>
                <w:color w:val="0E101A"/>
                <w:sz w:val="20"/>
                <w:szCs w:val="20"/>
              </w:rPr>
            </w:pPr>
            <w:r w:rsidRPr="00DE7E74">
              <w:rPr>
                <w:rFonts w:asciiTheme="minorHAnsi" w:eastAsia="Gulim" w:hAnsiTheme="minorHAnsi"/>
                <w:sz w:val="20"/>
                <w:szCs w:val="20"/>
              </w:rPr>
              <w:t>Has an ISMP aligned activities-</w:t>
            </w:r>
            <w:r>
              <w:rPr>
                <w:rFonts w:asciiTheme="minorHAnsi" w:eastAsia="Gulim" w:hAnsiTheme="minorHAnsi"/>
                <w:sz w:val="20"/>
                <w:szCs w:val="20"/>
              </w:rPr>
              <w:t>64.28</w:t>
            </w:r>
            <w:r w:rsidRPr="00DE7E74">
              <w:rPr>
                <w:rFonts w:asciiTheme="minorHAnsi" w:eastAsia="Gulim" w:hAnsiTheme="minorHAnsi"/>
                <w:sz w:val="20"/>
                <w:szCs w:val="20"/>
              </w:rPr>
              <w:t>% (</w:t>
            </w:r>
            <w:r>
              <w:rPr>
                <w:rFonts w:asciiTheme="minorHAnsi" w:eastAsia="Gulim" w:hAnsiTheme="minorHAnsi"/>
                <w:sz w:val="20"/>
                <w:szCs w:val="20"/>
              </w:rPr>
              <w:t>9</w:t>
            </w:r>
            <w:r w:rsidRPr="00DE7E74">
              <w:rPr>
                <w:rFonts w:asciiTheme="minorHAnsi" w:eastAsia="Gulim" w:hAnsiTheme="minorHAnsi"/>
                <w:sz w:val="20"/>
                <w:szCs w:val="20"/>
              </w:rPr>
              <w:t xml:space="preserve"> of 14)</w:t>
            </w:r>
          </w:p>
          <w:p w:rsidR="00E61293" w:rsidRPr="00B24653" w:rsidRDefault="00E61293" w:rsidP="00462EB0">
            <w:pPr>
              <w:pStyle w:val="ListParagraph"/>
              <w:numPr>
                <w:ilvl w:val="0"/>
                <w:numId w:val="1"/>
              </w:numPr>
              <w:ind w:left="210" w:hanging="270"/>
              <w:rPr>
                <w:b/>
                <w:bCs/>
                <w:color w:val="0E101A"/>
              </w:rPr>
            </w:pPr>
            <w:r w:rsidRPr="00B24653">
              <w:rPr>
                <w:rFonts w:asciiTheme="minorHAnsi" w:eastAsia="Gulim" w:hAnsiTheme="minorHAnsi"/>
                <w:b/>
              </w:rPr>
              <w:t xml:space="preserve">Group B (Certificates) </w:t>
            </w:r>
            <w:r>
              <w:rPr>
                <w:rFonts w:asciiTheme="minorHAnsi" w:eastAsia="Gulim" w:hAnsiTheme="minorHAnsi"/>
                <w:b/>
              </w:rPr>
              <w:t xml:space="preserve">– </w:t>
            </w:r>
          </w:p>
          <w:p w:rsidR="00E61293" w:rsidRPr="00DE7E74" w:rsidRDefault="00E61293" w:rsidP="00462EB0">
            <w:pPr>
              <w:pStyle w:val="ListParagraph"/>
              <w:numPr>
                <w:ilvl w:val="0"/>
                <w:numId w:val="3"/>
              </w:numPr>
              <w:ind w:left="483" w:hanging="270"/>
              <w:rPr>
                <w:bCs/>
                <w:color w:val="0E101A"/>
                <w:sz w:val="20"/>
                <w:szCs w:val="20"/>
              </w:rPr>
            </w:pPr>
            <w:r w:rsidRPr="00DE7E74">
              <w:rPr>
                <w:rFonts w:asciiTheme="minorHAnsi" w:eastAsia="Gulim" w:hAnsiTheme="minorHAnsi"/>
                <w:sz w:val="20"/>
                <w:szCs w:val="20"/>
              </w:rPr>
              <w:t>Submitted an assessment Program Planning document-50.0% (5 of 10)</w:t>
            </w:r>
          </w:p>
          <w:p w:rsidR="00E61293" w:rsidRPr="00DE7E74" w:rsidRDefault="00E61293" w:rsidP="00462EB0">
            <w:pPr>
              <w:pStyle w:val="ListParagraph"/>
              <w:numPr>
                <w:ilvl w:val="0"/>
                <w:numId w:val="3"/>
              </w:numPr>
              <w:ind w:left="483" w:hanging="270"/>
              <w:rPr>
                <w:bCs/>
                <w:color w:val="0E101A"/>
                <w:sz w:val="20"/>
                <w:szCs w:val="20"/>
              </w:rPr>
            </w:pPr>
            <w:r w:rsidRPr="00DE7E74">
              <w:rPr>
                <w:rFonts w:asciiTheme="minorHAnsi" w:eastAsia="Gulim" w:hAnsiTheme="minorHAnsi"/>
                <w:sz w:val="20"/>
                <w:szCs w:val="20"/>
              </w:rPr>
              <w:t xml:space="preserve">Identified at least 1 ISMP goal-10% (1 of 10) only the Environmental Tech identified an ISMP goal. The remaining 9 </w:t>
            </w:r>
            <w:r>
              <w:rPr>
                <w:rFonts w:asciiTheme="minorHAnsi" w:eastAsia="Gulim" w:hAnsiTheme="minorHAnsi"/>
                <w:sz w:val="20"/>
                <w:szCs w:val="20"/>
              </w:rPr>
              <w:t>are</w:t>
            </w:r>
            <w:r w:rsidRPr="00DE7E74">
              <w:rPr>
                <w:rFonts w:asciiTheme="minorHAnsi" w:eastAsia="Gulim" w:hAnsiTheme="minorHAnsi"/>
                <w:sz w:val="20"/>
                <w:szCs w:val="20"/>
              </w:rPr>
              <w:t xml:space="preserve"> in the Curriculum Review Cycle which will not require a program review until 2021. </w:t>
            </w:r>
          </w:p>
          <w:p w:rsidR="00E61293" w:rsidRPr="00DE7E74" w:rsidRDefault="00E61293" w:rsidP="00462EB0">
            <w:pPr>
              <w:pStyle w:val="ListParagraph"/>
              <w:numPr>
                <w:ilvl w:val="0"/>
                <w:numId w:val="3"/>
              </w:numPr>
              <w:ind w:left="483" w:hanging="270"/>
              <w:rPr>
                <w:bCs/>
                <w:color w:val="0E101A"/>
                <w:sz w:val="20"/>
                <w:szCs w:val="20"/>
              </w:rPr>
            </w:pPr>
            <w:r w:rsidRPr="00DE7E74">
              <w:rPr>
                <w:rFonts w:asciiTheme="minorHAnsi" w:eastAsia="Gulim" w:hAnsiTheme="minorHAnsi"/>
                <w:sz w:val="20"/>
                <w:szCs w:val="20"/>
              </w:rPr>
              <w:t>Has an ISMP aligned activities-10.0% (1 of 10)</w:t>
            </w:r>
          </w:p>
          <w:p w:rsidR="00E61293" w:rsidRPr="00B24653" w:rsidRDefault="00E61293" w:rsidP="00462EB0">
            <w:pPr>
              <w:pStyle w:val="ListParagraph"/>
              <w:numPr>
                <w:ilvl w:val="0"/>
                <w:numId w:val="1"/>
              </w:numPr>
              <w:ind w:left="210" w:hanging="270"/>
              <w:rPr>
                <w:b/>
                <w:bCs/>
                <w:color w:val="0E101A"/>
              </w:rPr>
            </w:pPr>
            <w:r w:rsidRPr="00B24653">
              <w:rPr>
                <w:rFonts w:asciiTheme="minorHAnsi" w:eastAsia="Gulim" w:hAnsiTheme="minorHAnsi"/>
                <w:b/>
              </w:rPr>
              <w:t xml:space="preserve">Group </w:t>
            </w:r>
            <w:r>
              <w:rPr>
                <w:rFonts w:asciiTheme="minorHAnsi" w:eastAsia="Gulim" w:hAnsiTheme="minorHAnsi"/>
                <w:b/>
              </w:rPr>
              <w:t>C</w:t>
            </w:r>
            <w:r w:rsidRPr="00B24653">
              <w:rPr>
                <w:rFonts w:asciiTheme="minorHAnsi" w:eastAsia="Gulim" w:hAnsiTheme="minorHAnsi"/>
                <w:b/>
              </w:rPr>
              <w:t xml:space="preserve"> (C</w:t>
            </w:r>
            <w:r>
              <w:rPr>
                <w:rFonts w:asciiTheme="minorHAnsi" w:eastAsia="Gulim" w:hAnsiTheme="minorHAnsi"/>
                <w:b/>
              </w:rPr>
              <w:t>ontinuing Education</w:t>
            </w:r>
            <w:r w:rsidRPr="00B24653">
              <w:rPr>
                <w:rFonts w:asciiTheme="minorHAnsi" w:eastAsia="Gulim" w:hAnsiTheme="minorHAnsi"/>
                <w:b/>
              </w:rPr>
              <w:t xml:space="preserve">) </w:t>
            </w:r>
            <w:r>
              <w:rPr>
                <w:rFonts w:asciiTheme="minorHAnsi" w:eastAsia="Gulim" w:hAnsiTheme="minorHAnsi"/>
                <w:b/>
              </w:rPr>
              <w:t>– Same status</w:t>
            </w:r>
          </w:p>
          <w:p w:rsidR="00E61293" w:rsidRPr="00DE7E74" w:rsidRDefault="00E61293" w:rsidP="00462EB0">
            <w:pPr>
              <w:pStyle w:val="ListParagraph"/>
              <w:numPr>
                <w:ilvl w:val="0"/>
                <w:numId w:val="4"/>
              </w:numPr>
              <w:ind w:left="483" w:hanging="270"/>
              <w:rPr>
                <w:bCs/>
                <w:color w:val="0E101A"/>
                <w:sz w:val="20"/>
                <w:szCs w:val="20"/>
              </w:rPr>
            </w:pPr>
            <w:r w:rsidRPr="00DE7E74">
              <w:rPr>
                <w:rFonts w:asciiTheme="minorHAnsi" w:eastAsia="Gulim" w:hAnsiTheme="minorHAnsi"/>
                <w:sz w:val="20"/>
                <w:szCs w:val="20"/>
              </w:rPr>
              <w:t>Submitted an assessment Program Planning document-currently being developed</w:t>
            </w:r>
          </w:p>
          <w:p w:rsidR="00E61293" w:rsidRPr="00DE7E74" w:rsidRDefault="00E61293" w:rsidP="00462EB0">
            <w:pPr>
              <w:pStyle w:val="ListParagraph"/>
              <w:numPr>
                <w:ilvl w:val="0"/>
                <w:numId w:val="4"/>
              </w:numPr>
              <w:ind w:left="483" w:hanging="270"/>
              <w:rPr>
                <w:bCs/>
                <w:color w:val="0E101A"/>
                <w:sz w:val="20"/>
                <w:szCs w:val="20"/>
              </w:rPr>
            </w:pPr>
            <w:r w:rsidRPr="00DE7E74">
              <w:rPr>
                <w:rFonts w:asciiTheme="minorHAnsi" w:eastAsia="Gulim" w:hAnsiTheme="minorHAnsi"/>
                <w:sz w:val="20"/>
                <w:szCs w:val="20"/>
              </w:rPr>
              <w:t xml:space="preserve">Identified at least 1 ISMP goal-pending Program Planning document </w:t>
            </w:r>
          </w:p>
          <w:p w:rsidR="00E61293" w:rsidRPr="00DE7E74" w:rsidRDefault="00E61293" w:rsidP="00462EB0">
            <w:pPr>
              <w:pStyle w:val="ListParagraph"/>
              <w:numPr>
                <w:ilvl w:val="0"/>
                <w:numId w:val="4"/>
              </w:numPr>
              <w:ind w:left="483" w:hanging="270"/>
              <w:rPr>
                <w:bCs/>
                <w:color w:val="0E101A"/>
                <w:sz w:val="20"/>
                <w:szCs w:val="20"/>
              </w:rPr>
            </w:pPr>
            <w:r w:rsidRPr="00DE7E74">
              <w:rPr>
                <w:rFonts w:asciiTheme="minorHAnsi" w:eastAsia="Gulim" w:hAnsiTheme="minorHAnsi"/>
                <w:sz w:val="20"/>
                <w:szCs w:val="20"/>
              </w:rPr>
              <w:t>Has an ISMP aligned activities-pending Program Planning document</w:t>
            </w:r>
          </w:p>
          <w:p w:rsidR="00E61293" w:rsidRPr="00B24653" w:rsidRDefault="00E61293" w:rsidP="00462EB0">
            <w:pPr>
              <w:pStyle w:val="ListParagraph"/>
              <w:numPr>
                <w:ilvl w:val="0"/>
                <w:numId w:val="1"/>
              </w:numPr>
              <w:ind w:left="210" w:hanging="270"/>
              <w:rPr>
                <w:b/>
                <w:bCs/>
                <w:color w:val="0E101A"/>
              </w:rPr>
            </w:pPr>
            <w:r w:rsidRPr="00B24653">
              <w:rPr>
                <w:rFonts w:asciiTheme="minorHAnsi" w:eastAsia="Gulim" w:hAnsiTheme="minorHAnsi"/>
                <w:b/>
              </w:rPr>
              <w:t xml:space="preserve">Group </w:t>
            </w:r>
            <w:r>
              <w:rPr>
                <w:rFonts w:asciiTheme="minorHAnsi" w:eastAsia="Gulim" w:hAnsiTheme="minorHAnsi"/>
                <w:b/>
              </w:rPr>
              <w:t>C</w:t>
            </w:r>
            <w:r w:rsidRPr="00B24653">
              <w:rPr>
                <w:rFonts w:asciiTheme="minorHAnsi" w:eastAsia="Gulim" w:hAnsiTheme="minorHAnsi"/>
                <w:b/>
              </w:rPr>
              <w:t xml:space="preserve"> (</w:t>
            </w:r>
            <w:r>
              <w:rPr>
                <w:rFonts w:asciiTheme="minorHAnsi" w:eastAsia="Gulim" w:hAnsiTheme="minorHAnsi"/>
                <w:b/>
              </w:rPr>
              <w:t>Student Services</w:t>
            </w:r>
            <w:r w:rsidRPr="00B24653">
              <w:rPr>
                <w:rFonts w:asciiTheme="minorHAnsi" w:eastAsia="Gulim" w:hAnsiTheme="minorHAnsi"/>
                <w:b/>
              </w:rPr>
              <w:t xml:space="preserve">) </w:t>
            </w:r>
            <w:r>
              <w:rPr>
                <w:rFonts w:asciiTheme="minorHAnsi" w:eastAsia="Gulim" w:hAnsiTheme="minorHAnsi"/>
                <w:b/>
              </w:rPr>
              <w:t>– Same</w:t>
            </w:r>
          </w:p>
          <w:p w:rsidR="00E61293" w:rsidRPr="00DE7E74" w:rsidRDefault="00E61293" w:rsidP="00462EB0">
            <w:pPr>
              <w:pStyle w:val="ListParagraph"/>
              <w:numPr>
                <w:ilvl w:val="0"/>
                <w:numId w:val="5"/>
              </w:numPr>
              <w:ind w:left="483" w:hanging="270"/>
              <w:rPr>
                <w:bCs/>
                <w:color w:val="0E101A"/>
                <w:sz w:val="20"/>
                <w:szCs w:val="20"/>
              </w:rPr>
            </w:pPr>
            <w:r w:rsidRPr="00DE7E74">
              <w:rPr>
                <w:rFonts w:asciiTheme="minorHAnsi" w:eastAsia="Gulim" w:hAnsiTheme="minorHAnsi"/>
                <w:sz w:val="20"/>
                <w:szCs w:val="20"/>
              </w:rPr>
              <w:t>Submitted an assessment Program Planning document-84.6% (11 of 13)</w:t>
            </w:r>
          </w:p>
          <w:p w:rsidR="00E61293" w:rsidRPr="00DE7E74" w:rsidRDefault="00E61293" w:rsidP="00462EB0">
            <w:pPr>
              <w:pStyle w:val="ListParagraph"/>
              <w:numPr>
                <w:ilvl w:val="0"/>
                <w:numId w:val="5"/>
              </w:numPr>
              <w:ind w:left="483" w:hanging="270"/>
              <w:rPr>
                <w:bCs/>
                <w:color w:val="0E101A"/>
                <w:sz w:val="20"/>
                <w:szCs w:val="20"/>
              </w:rPr>
            </w:pPr>
            <w:r w:rsidRPr="00DE7E74">
              <w:rPr>
                <w:rFonts w:asciiTheme="minorHAnsi" w:eastAsia="Gulim" w:hAnsiTheme="minorHAnsi"/>
                <w:sz w:val="20"/>
                <w:szCs w:val="20"/>
              </w:rPr>
              <w:t xml:space="preserve">Identified at least 1 ISMP goal-77.0% (10 of 13) </w:t>
            </w:r>
          </w:p>
          <w:p w:rsidR="00E61293" w:rsidRPr="00DE7E74" w:rsidRDefault="00E61293" w:rsidP="00462EB0">
            <w:pPr>
              <w:pStyle w:val="ListParagraph"/>
              <w:numPr>
                <w:ilvl w:val="0"/>
                <w:numId w:val="5"/>
              </w:numPr>
              <w:ind w:left="483" w:hanging="270"/>
              <w:rPr>
                <w:bCs/>
                <w:color w:val="0E101A"/>
                <w:sz w:val="20"/>
                <w:szCs w:val="20"/>
              </w:rPr>
            </w:pPr>
            <w:r w:rsidRPr="00DE7E74">
              <w:rPr>
                <w:rFonts w:asciiTheme="minorHAnsi" w:eastAsia="Gulim" w:hAnsiTheme="minorHAnsi"/>
                <w:sz w:val="20"/>
                <w:szCs w:val="20"/>
              </w:rPr>
              <w:t>Has an ISMP aligned activities-77.0% (10 of 13)</w:t>
            </w:r>
          </w:p>
          <w:p w:rsidR="00E61293" w:rsidRPr="00B24653" w:rsidRDefault="00E61293" w:rsidP="00462EB0">
            <w:pPr>
              <w:pStyle w:val="ListParagraph"/>
              <w:numPr>
                <w:ilvl w:val="0"/>
                <w:numId w:val="1"/>
              </w:numPr>
              <w:ind w:left="210" w:hanging="270"/>
              <w:rPr>
                <w:b/>
                <w:bCs/>
                <w:color w:val="0E101A"/>
              </w:rPr>
            </w:pPr>
            <w:r w:rsidRPr="00B24653">
              <w:rPr>
                <w:rFonts w:asciiTheme="minorHAnsi" w:eastAsia="Gulim" w:hAnsiTheme="minorHAnsi"/>
                <w:b/>
              </w:rPr>
              <w:t xml:space="preserve">Group </w:t>
            </w:r>
            <w:r>
              <w:rPr>
                <w:rFonts w:asciiTheme="minorHAnsi" w:eastAsia="Gulim" w:hAnsiTheme="minorHAnsi"/>
                <w:b/>
              </w:rPr>
              <w:t>C</w:t>
            </w:r>
            <w:r w:rsidRPr="00B24653">
              <w:rPr>
                <w:rFonts w:asciiTheme="minorHAnsi" w:eastAsia="Gulim" w:hAnsiTheme="minorHAnsi"/>
                <w:b/>
              </w:rPr>
              <w:t xml:space="preserve"> (</w:t>
            </w:r>
            <w:r>
              <w:rPr>
                <w:rFonts w:asciiTheme="minorHAnsi" w:eastAsia="Gulim" w:hAnsiTheme="minorHAnsi"/>
                <w:b/>
              </w:rPr>
              <w:t>Administrative</w:t>
            </w:r>
            <w:r w:rsidRPr="00B24653">
              <w:rPr>
                <w:rFonts w:asciiTheme="minorHAnsi" w:eastAsia="Gulim" w:hAnsiTheme="minorHAnsi"/>
                <w:b/>
              </w:rPr>
              <w:t xml:space="preserve">) </w:t>
            </w:r>
            <w:r>
              <w:rPr>
                <w:rFonts w:asciiTheme="minorHAnsi" w:eastAsia="Gulim" w:hAnsiTheme="minorHAnsi"/>
                <w:b/>
              </w:rPr>
              <w:t xml:space="preserve">– </w:t>
            </w:r>
          </w:p>
          <w:p w:rsidR="00E61293" w:rsidRPr="00DE7E74" w:rsidRDefault="00E61293" w:rsidP="00462EB0">
            <w:pPr>
              <w:pStyle w:val="ListParagraph"/>
              <w:numPr>
                <w:ilvl w:val="0"/>
                <w:numId w:val="6"/>
              </w:numPr>
              <w:ind w:left="483" w:hanging="270"/>
              <w:rPr>
                <w:bCs/>
                <w:color w:val="0E101A"/>
                <w:sz w:val="20"/>
                <w:szCs w:val="20"/>
              </w:rPr>
            </w:pPr>
            <w:r w:rsidRPr="00DE7E74">
              <w:rPr>
                <w:rFonts w:asciiTheme="minorHAnsi" w:eastAsia="Gulim" w:hAnsiTheme="minorHAnsi"/>
                <w:sz w:val="20"/>
                <w:szCs w:val="20"/>
              </w:rPr>
              <w:t>Submitted an assessment Program Planning document-</w:t>
            </w:r>
            <w:r>
              <w:rPr>
                <w:rFonts w:asciiTheme="minorHAnsi" w:eastAsia="Gulim" w:hAnsiTheme="minorHAnsi"/>
                <w:sz w:val="20"/>
                <w:szCs w:val="20"/>
              </w:rPr>
              <w:t>84.21</w:t>
            </w:r>
            <w:r w:rsidRPr="00DE7E74">
              <w:rPr>
                <w:rFonts w:asciiTheme="minorHAnsi" w:eastAsia="Gulim" w:hAnsiTheme="minorHAnsi"/>
                <w:sz w:val="20"/>
                <w:szCs w:val="20"/>
              </w:rPr>
              <w:t>% (1</w:t>
            </w:r>
            <w:r>
              <w:rPr>
                <w:rFonts w:asciiTheme="minorHAnsi" w:eastAsia="Gulim" w:hAnsiTheme="minorHAnsi"/>
                <w:sz w:val="20"/>
                <w:szCs w:val="20"/>
              </w:rPr>
              <w:t>6</w:t>
            </w:r>
            <w:r w:rsidRPr="00DE7E74">
              <w:rPr>
                <w:rFonts w:asciiTheme="minorHAnsi" w:eastAsia="Gulim" w:hAnsiTheme="minorHAnsi"/>
                <w:sz w:val="20"/>
                <w:szCs w:val="20"/>
              </w:rPr>
              <w:t xml:space="preserve"> of 19)</w:t>
            </w:r>
          </w:p>
          <w:p w:rsidR="00E61293" w:rsidRPr="00DE7E74" w:rsidRDefault="00E61293" w:rsidP="00462EB0">
            <w:pPr>
              <w:pStyle w:val="ListParagraph"/>
              <w:numPr>
                <w:ilvl w:val="0"/>
                <w:numId w:val="6"/>
              </w:numPr>
              <w:ind w:left="483" w:hanging="270"/>
              <w:rPr>
                <w:bCs/>
                <w:color w:val="0E101A"/>
                <w:sz w:val="20"/>
                <w:szCs w:val="20"/>
              </w:rPr>
            </w:pPr>
            <w:r w:rsidRPr="00DE7E74">
              <w:rPr>
                <w:rFonts w:asciiTheme="minorHAnsi" w:eastAsia="Gulim" w:hAnsiTheme="minorHAnsi"/>
                <w:sz w:val="20"/>
                <w:szCs w:val="20"/>
              </w:rPr>
              <w:t>Identified at least 1 ISMP goal-</w:t>
            </w:r>
            <w:r>
              <w:rPr>
                <w:rFonts w:asciiTheme="minorHAnsi" w:eastAsia="Gulim" w:hAnsiTheme="minorHAnsi"/>
                <w:sz w:val="20"/>
                <w:szCs w:val="20"/>
              </w:rPr>
              <w:t>73.68</w:t>
            </w:r>
            <w:r w:rsidRPr="00DE7E74">
              <w:rPr>
                <w:rFonts w:asciiTheme="minorHAnsi" w:eastAsia="Gulim" w:hAnsiTheme="minorHAnsi"/>
                <w:sz w:val="20"/>
                <w:szCs w:val="20"/>
              </w:rPr>
              <w:t>% (1</w:t>
            </w:r>
            <w:r>
              <w:rPr>
                <w:rFonts w:asciiTheme="minorHAnsi" w:eastAsia="Gulim" w:hAnsiTheme="minorHAnsi"/>
                <w:sz w:val="20"/>
                <w:szCs w:val="20"/>
              </w:rPr>
              <w:t>4</w:t>
            </w:r>
            <w:r w:rsidRPr="00DE7E74">
              <w:rPr>
                <w:rFonts w:asciiTheme="minorHAnsi" w:eastAsia="Gulim" w:hAnsiTheme="minorHAnsi"/>
                <w:sz w:val="20"/>
                <w:szCs w:val="20"/>
              </w:rPr>
              <w:t xml:space="preserve"> of 19)</w:t>
            </w:r>
            <w:r>
              <w:rPr>
                <w:rFonts w:asciiTheme="minorHAnsi" w:eastAsia="Gulim" w:hAnsiTheme="minorHAnsi"/>
                <w:sz w:val="20"/>
                <w:szCs w:val="20"/>
              </w:rPr>
              <w:t xml:space="preserve"> </w:t>
            </w:r>
          </w:p>
          <w:p w:rsidR="00E61293" w:rsidRPr="00DE7E74" w:rsidRDefault="00E61293" w:rsidP="00462EB0">
            <w:pPr>
              <w:pStyle w:val="ListParagraph"/>
              <w:numPr>
                <w:ilvl w:val="0"/>
                <w:numId w:val="6"/>
              </w:numPr>
              <w:ind w:left="483" w:hanging="270"/>
              <w:rPr>
                <w:bCs/>
                <w:color w:val="0E101A"/>
                <w:sz w:val="20"/>
                <w:szCs w:val="20"/>
              </w:rPr>
            </w:pPr>
            <w:r w:rsidRPr="00DE7E74">
              <w:rPr>
                <w:rFonts w:asciiTheme="minorHAnsi" w:eastAsia="Gulim" w:hAnsiTheme="minorHAnsi"/>
                <w:sz w:val="20"/>
                <w:szCs w:val="20"/>
              </w:rPr>
              <w:t>Has an ISMP aligned activities-</w:t>
            </w:r>
            <w:r>
              <w:rPr>
                <w:rFonts w:asciiTheme="minorHAnsi" w:eastAsia="Gulim" w:hAnsiTheme="minorHAnsi"/>
                <w:sz w:val="20"/>
                <w:szCs w:val="20"/>
              </w:rPr>
              <w:t>73.68</w:t>
            </w:r>
            <w:r w:rsidRPr="00DE7E74">
              <w:rPr>
                <w:rFonts w:asciiTheme="minorHAnsi" w:eastAsia="Gulim" w:hAnsiTheme="minorHAnsi"/>
                <w:sz w:val="20"/>
                <w:szCs w:val="20"/>
              </w:rPr>
              <w:t>% (1</w:t>
            </w:r>
            <w:r>
              <w:rPr>
                <w:rFonts w:asciiTheme="minorHAnsi" w:eastAsia="Gulim" w:hAnsiTheme="minorHAnsi"/>
                <w:sz w:val="20"/>
                <w:szCs w:val="20"/>
              </w:rPr>
              <w:t>4</w:t>
            </w:r>
            <w:r w:rsidRPr="00DE7E74">
              <w:rPr>
                <w:rFonts w:asciiTheme="minorHAnsi" w:eastAsia="Gulim" w:hAnsiTheme="minorHAnsi"/>
                <w:sz w:val="20"/>
                <w:szCs w:val="20"/>
              </w:rPr>
              <w:t xml:space="preserve"> of 19)</w:t>
            </w:r>
          </w:p>
          <w:p w:rsidR="00E61293" w:rsidRPr="00B24653" w:rsidRDefault="00E61293" w:rsidP="00462EB0">
            <w:pPr>
              <w:pStyle w:val="ListParagraph"/>
              <w:numPr>
                <w:ilvl w:val="0"/>
                <w:numId w:val="1"/>
              </w:numPr>
              <w:ind w:left="210" w:hanging="270"/>
              <w:rPr>
                <w:b/>
                <w:bCs/>
                <w:color w:val="0E101A"/>
              </w:rPr>
            </w:pPr>
            <w:r w:rsidRPr="00B24653">
              <w:rPr>
                <w:rFonts w:asciiTheme="minorHAnsi" w:eastAsia="Gulim" w:hAnsiTheme="minorHAnsi"/>
                <w:b/>
              </w:rPr>
              <w:t xml:space="preserve">Group </w:t>
            </w:r>
            <w:r>
              <w:rPr>
                <w:rFonts w:asciiTheme="minorHAnsi" w:eastAsia="Gulim" w:hAnsiTheme="minorHAnsi"/>
                <w:b/>
              </w:rPr>
              <w:t>D</w:t>
            </w:r>
            <w:r w:rsidRPr="00B24653">
              <w:rPr>
                <w:rFonts w:asciiTheme="minorHAnsi" w:eastAsia="Gulim" w:hAnsiTheme="minorHAnsi"/>
                <w:b/>
              </w:rPr>
              <w:t xml:space="preserve"> (</w:t>
            </w:r>
            <w:r>
              <w:rPr>
                <w:rFonts w:asciiTheme="minorHAnsi" w:eastAsia="Gulim" w:hAnsiTheme="minorHAnsi"/>
                <w:b/>
              </w:rPr>
              <w:t>Federally Funded</w:t>
            </w:r>
            <w:r w:rsidRPr="00B24653">
              <w:rPr>
                <w:rFonts w:asciiTheme="minorHAnsi" w:eastAsia="Gulim" w:hAnsiTheme="minorHAnsi"/>
                <w:b/>
              </w:rPr>
              <w:t xml:space="preserve">) </w:t>
            </w:r>
            <w:r>
              <w:rPr>
                <w:rFonts w:asciiTheme="minorHAnsi" w:eastAsia="Gulim" w:hAnsiTheme="minorHAnsi"/>
                <w:b/>
              </w:rPr>
              <w:t>– Same</w:t>
            </w:r>
          </w:p>
          <w:p w:rsidR="00E61293" w:rsidRPr="00DE7E74" w:rsidRDefault="00E61293" w:rsidP="00462EB0">
            <w:pPr>
              <w:pStyle w:val="ListParagraph"/>
              <w:numPr>
                <w:ilvl w:val="0"/>
                <w:numId w:val="7"/>
              </w:numPr>
              <w:ind w:left="483" w:hanging="270"/>
              <w:rPr>
                <w:bCs/>
                <w:color w:val="0E101A"/>
                <w:sz w:val="20"/>
                <w:szCs w:val="20"/>
              </w:rPr>
            </w:pPr>
            <w:r w:rsidRPr="00DE7E74">
              <w:rPr>
                <w:rFonts w:asciiTheme="minorHAnsi" w:eastAsia="Gulim" w:hAnsiTheme="minorHAnsi"/>
                <w:sz w:val="20"/>
                <w:szCs w:val="20"/>
              </w:rPr>
              <w:t>Submitted an assessment Program Planning document-100.0% (1 of 1)</w:t>
            </w:r>
          </w:p>
          <w:p w:rsidR="00E61293" w:rsidRPr="00DE7E74" w:rsidRDefault="00E61293" w:rsidP="00462EB0">
            <w:pPr>
              <w:pStyle w:val="ListParagraph"/>
              <w:numPr>
                <w:ilvl w:val="0"/>
                <w:numId w:val="7"/>
              </w:numPr>
              <w:ind w:left="483" w:hanging="270"/>
              <w:rPr>
                <w:bCs/>
                <w:color w:val="0E101A"/>
                <w:sz w:val="20"/>
                <w:szCs w:val="20"/>
              </w:rPr>
            </w:pPr>
            <w:r w:rsidRPr="00DE7E74">
              <w:rPr>
                <w:rFonts w:asciiTheme="minorHAnsi" w:eastAsia="Gulim" w:hAnsiTheme="minorHAnsi"/>
                <w:sz w:val="20"/>
                <w:szCs w:val="20"/>
              </w:rPr>
              <w:t>Identified at least 1 ISMP goal-100.0% (1 of 1)</w:t>
            </w:r>
          </w:p>
          <w:p w:rsidR="00E61293" w:rsidRPr="00DE7E74" w:rsidRDefault="00E61293" w:rsidP="00462EB0">
            <w:pPr>
              <w:pStyle w:val="ListParagraph"/>
              <w:numPr>
                <w:ilvl w:val="0"/>
                <w:numId w:val="7"/>
              </w:numPr>
              <w:ind w:left="483" w:hanging="270"/>
              <w:rPr>
                <w:bCs/>
                <w:color w:val="0E101A"/>
                <w:sz w:val="20"/>
                <w:szCs w:val="20"/>
              </w:rPr>
            </w:pPr>
            <w:r w:rsidRPr="00DE7E74">
              <w:rPr>
                <w:rFonts w:asciiTheme="minorHAnsi" w:eastAsia="Gulim" w:hAnsiTheme="minorHAnsi"/>
                <w:sz w:val="20"/>
                <w:szCs w:val="20"/>
              </w:rPr>
              <w:t>Has an ISMP aligned activities-100.0% (1 of 1)</w:t>
            </w:r>
          </w:p>
          <w:p w:rsidR="00E61293" w:rsidRPr="00B24653" w:rsidRDefault="00E61293" w:rsidP="00462EB0">
            <w:pPr>
              <w:pStyle w:val="ListParagraph"/>
              <w:numPr>
                <w:ilvl w:val="0"/>
                <w:numId w:val="1"/>
              </w:numPr>
              <w:ind w:left="210" w:hanging="270"/>
              <w:rPr>
                <w:b/>
                <w:bCs/>
                <w:color w:val="0E101A"/>
              </w:rPr>
            </w:pPr>
            <w:r w:rsidRPr="00B24653">
              <w:rPr>
                <w:rFonts w:asciiTheme="minorHAnsi" w:eastAsia="Gulim" w:hAnsiTheme="minorHAnsi"/>
                <w:b/>
              </w:rPr>
              <w:t xml:space="preserve">Group </w:t>
            </w:r>
            <w:r>
              <w:rPr>
                <w:rFonts w:asciiTheme="minorHAnsi" w:eastAsia="Gulim" w:hAnsiTheme="minorHAnsi"/>
                <w:b/>
              </w:rPr>
              <w:t>D</w:t>
            </w:r>
            <w:r w:rsidRPr="00B24653">
              <w:rPr>
                <w:rFonts w:asciiTheme="minorHAnsi" w:eastAsia="Gulim" w:hAnsiTheme="minorHAnsi"/>
                <w:b/>
              </w:rPr>
              <w:t xml:space="preserve"> (</w:t>
            </w:r>
            <w:r>
              <w:rPr>
                <w:rFonts w:asciiTheme="minorHAnsi" w:eastAsia="Gulim" w:hAnsiTheme="minorHAnsi"/>
                <w:b/>
              </w:rPr>
              <w:t>Non-Technical</w:t>
            </w:r>
            <w:r w:rsidRPr="00B24653">
              <w:rPr>
                <w:rFonts w:asciiTheme="minorHAnsi" w:eastAsia="Gulim" w:hAnsiTheme="minorHAnsi"/>
                <w:b/>
              </w:rPr>
              <w:t xml:space="preserve">) </w:t>
            </w:r>
            <w:r>
              <w:rPr>
                <w:rFonts w:asciiTheme="minorHAnsi" w:eastAsia="Gulim" w:hAnsiTheme="minorHAnsi"/>
                <w:b/>
              </w:rPr>
              <w:t>– Same</w:t>
            </w:r>
          </w:p>
          <w:p w:rsidR="00E61293" w:rsidRPr="00DE7E74" w:rsidRDefault="00E61293" w:rsidP="00462EB0">
            <w:pPr>
              <w:pStyle w:val="ListParagraph"/>
              <w:numPr>
                <w:ilvl w:val="0"/>
                <w:numId w:val="8"/>
              </w:numPr>
              <w:ind w:left="483" w:hanging="270"/>
              <w:rPr>
                <w:bCs/>
                <w:color w:val="0E101A"/>
                <w:sz w:val="20"/>
                <w:szCs w:val="20"/>
              </w:rPr>
            </w:pPr>
            <w:r w:rsidRPr="00DE7E74">
              <w:rPr>
                <w:rFonts w:asciiTheme="minorHAnsi" w:eastAsia="Gulim" w:hAnsiTheme="minorHAnsi"/>
                <w:sz w:val="20"/>
                <w:szCs w:val="20"/>
              </w:rPr>
              <w:t>Submitted an assessment Program Planning document-100.0% (1 of 1)</w:t>
            </w:r>
          </w:p>
          <w:p w:rsidR="00E61293" w:rsidRPr="00DE7E74" w:rsidRDefault="00E61293" w:rsidP="00462EB0">
            <w:pPr>
              <w:pStyle w:val="ListParagraph"/>
              <w:numPr>
                <w:ilvl w:val="0"/>
                <w:numId w:val="8"/>
              </w:numPr>
              <w:ind w:left="483" w:hanging="270"/>
              <w:rPr>
                <w:bCs/>
                <w:color w:val="0E101A"/>
                <w:sz w:val="20"/>
                <w:szCs w:val="20"/>
              </w:rPr>
            </w:pPr>
            <w:r w:rsidRPr="00DE7E74">
              <w:rPr>
                <w:rFonts w:asciiTheme="minorHAnsi" w:eastAsia="Gulim" w:hAnsiTheme="minorHAnsi"/>
                <w:sz w:val="20"/>
                <w:szCs w:val="20"/>
              </w:rPr>
              <w:t>Identified at least 1 ISMP goal-100.0% (1 of 1)</w:t>
            </w:r>
          </w:p>
          <w:p w:rsidR="00E61293" w:rsidRPr="00DE7E74" w:rsidRDefault="00E61293" w:rsidP="00462EB0">
            <w:pPr>
              <w:pStyle w:val="ListParagraph"/>
              <w:numPr>
                <w:ilvl w:val="0"/>
                <w:numId w:val="8"/>
              </w:numPr>
              <w:ind w:left="483" w:hanging="270"/>
              <w:rPr>
                <w:bCs/>
                <w:color w:val="0E101A"/>
                <w:sz w:val="20"/>
                <w:szCs w:val="20"/>
              </w:rPr>
            </w:pPr>
            <w:r w:rsidRPr="00DE7E74">
              <w:rPr>
                <w:rFonts w:asciiTheme="minorHAnsi" w:eastAsia="Gulim" w:hAnsiTheme="minorHAnsi"/>
                <w:sz w:val="20"/>
                <w:szCs w:val="20"/>
              </w:rPr>
              <w:t>Has an ISMP aligned activities-100.0% (1 of 1)</w:t>
            </w:r>
          </w:p>
          <w:p w:rsidR="00E61293" w:rsidRPr="00B24653" w:rsidRDefault="00E61293" w:rsidP="00462EB0">
            <w:pPr>
              <w:pStyle w:val="ListParagraph"/>
              <w:numPr>
                <w:ilvl w:val="0"/>
                <w:numId w:val="1"/>
              </w:numPr>
              <w:ind w:left="210" w:hanging="270"/>
              <w:rPr>
                <w:b/>
                <w:bCs/>
                <w:color w:val="0E101A"/>
              </w:rPr>
            </w:pPr>
            <w:r w:rsidRPr="00B24653">
              <w:rPr>
                <w:rFonts w:asciiTheme="minorHAnsi" w:eastAsia="Gulim" w:hAnsiTheme="minorHAnsi"/>
                <w:b/>
              </w:rPr>
              <w:t xml:space="preserve">Group </w:t>
            </w:r>
            <w:r>
              <w:rPr>
                <w:rFonts w:asciiTheme="minorHAnsi" w:eastAsia="Gulim" w:hAnsiTheme="minorHAnsi"/>
                <w:b/>
              </w:rPr>
              <w:t>D</w:t>
            </w:r>
            <w:r w:rsidRPr="00B24653">
              <w:rPr>
                <w:rFonts w:asciiTheme="minorHAnsi" w:eastAsia="Gulim" w:hAnsiTheme="minorHAnsi"/>
                <w:b/>
              </w:rPr>
              <w:t xml:space="preserve"> (</w:t>
            </w:r>
            <w:r>
              <w:rPr>
                <w:rFonts w:asciiTheme="minorHAnsi" w:eastAsia="Gulim" w:hAnsiTheme="minorHAnsi"/>
                <w:b/>
              </w:rPr>
              <w:t>Secondary Programs</w:t>
            </w:r>
            <w:r w:rsidRPr="00B24653">
              <w:rPr>
                <w:rFonts w:asciiTheme="minorHAnsi" w:eastAsia="Gulim" w:hAnsiTheme="minorHAnsi"/>
                <w:b/>
              </w:rPr>
              <w:t xml:space="preserve">) </w:t>
            </w:r>
            <w:r>
              <w:rPr>
                <w:rFonts w:asciiTheme="minorHAnsi" w:eastAsia="Gulim" w:hAnsiTheme="minorHAnsi"/>
                <w:b/>
              </w:rPr>
              <w:t>– Same</w:t>
            </w:r>
          </w:p>
          <w:p w:rsidR="00E61293" w:rsidRPr="00DE7E74" w:rsidRDefault="00E61293" w:rsidP="00462EB0">
            <w:pPr>
              <w:pStyle w:val="ListParagraph"/>
              <w:numPr>
                <w:ilvl w:val="0"/>
                <w:numId w:val="9"/>
              </w:numPr>
              <w:ind w:left="483" w:hanging="270"/>
              <w:rPr>
                <w:bCs/>
                <w:color w:val="0E101A"/>
                <w:sz w:val="20"/>
                <w:szCs w:val="20"/>
              </w:rPr>
            </w:pPr>
            <w:r w:rsidRPr="00DE7E74">
              <w:rPr>
                <w:rFonts w:asciiTheme="minorHAnsi" w:eastAsia="Gulim" w:hAnsiTheme="minorHAnsi"/>
                <w:sz w:val="20"/>
                <w:szCs w:val="20"/>
              </w:rPr>
              <w:t>Submitted an assessment Program Planning document-66.0% (8 of 12)</w:t>
            </w:r>
          </w:p>
          <w:p w:rsidR="00E61293" w:rsidRPr="00DE7E74" w:rsidRDefault="00E61293" w:rsidP="00462EB0">
            <w:pPr>
              <w:pStyle w:val="ListParagraph"/>
              <w:numPr>
                <w:ilvl w:val="0"/>
                <w:numId w:val="9"/>
              </w:numPr>
              <w:ind w:left="483" w:hanging="270"/>
              <w:rPr>
                <w:bCs/>
                <w:color w:val="0E101A"/>
                <w:sz w:val="20"/>
                <w:szCs w:val="20"/>
              </w:rPr>
            </w:pPr>
            <w:r w:rsidRPr="00DE7E74">
              <w:rPr>
                <w:rFonts w:asciiTheme="minorHAnsi" w:eastAsia="Gulim" w:hAnsiTheme="minorHAnsi"/>
                <w:sz w:val="20"/>
                <w:szCs w:val="20"/>
              </w:rPr>
              <w:t>Identified at least 1 ISMP goal-41.7% (5 of 12)</w:t>
            </w:r>
          </w:p>
          <w:p w:rsidR="00E61293" w:rsidRPr="00B24653" w:rsidRDefault="00E61293" w:rsidP="00462EB0">
            <w:pPr>
              <w:rPr>
                <w:rFonts w:asciiTheme="minorHAnsi" w:eastAsia="Gulim" w:hAnsiTheme="minorHAnsi"/>
                <w:b/>
              </w:rPr>
            </w:pPr>
            <w:r w:rsidRPr="00DE7E74">
              <w:rPr>
                <w:rFonts w:asciiTheme="minorHAnsi" w:eastAsia="Gulim" w:hAnsiTheme="minorHAnsi"/>
                <w:sz w:val="20"/>
                <w:szCs w:val="20"/>
              </w:rPr>
              <w:t>Has an ISMP aligned activities-41.7% (5 of 12)</w:t>
            </w:r>
          </w:p>
        </w:tc>
      </w:tr>
      <w:tr w:rsidR="00E61293" w:rsidRPr="00BA724B" w:rsidTr="00462EB0">
        <w:trPr>
          <w:trHeight w:val="134"/>
        </w:trPr>
        <w:tc>
          <w:tcPr>
            <w:tcW w:w="10080" w:type="dxa"/>
          </w:tcPr>
          <w:p w:rsidR="00E61293" w:rsidRPr="00BA724B" w:rsidRDefault="00E61293" w:rsidP="00462EB0">
            <w:pPr>
              <w:rPr>
                <w:rFonts w:asciiTheme="minorHAnsi" w:eastAsia="Gulim" w:hAnsiTheme="minorHAnsi"/>
                <w:sz w:val="20"/>
                <w:szCs w:val="20"/>
              </w:rPr>
            </w:pPr>
            <w:r w:rsidRPr="00BA724B">
              <w:rPr>
                <w:rFonts w:asciiTheme="minorHAnsi" w:eastAsia="Gulim" w:hAnsiTheme="minorHAnsi"/>
                <w:sz w:val="20"/>
                <w:szCs w:val="20"/>
              </w:rPr>
              <w:t xml:space="preserve">Various Assessment Groups have been on the data gathering phase as of 1/31/2021. More will be known with regard to progress of ISMP related activities when assessment authors populate the evidence section of their reports come March 2021. New guidelines have been developed to better monitor ISMP related assessments which is currently being reviewed by the CCA. </w:t>
            </w:r>
          </w:p>
        </w:tc>
      </w:tr>
    </w:tbl>
    <w:p w:rsidR="00AA3E22" w:rsidRPr="00462EB0" w:rsidRDefault="00462EB0">
      <w:pPr>
        <w:rPr>
          <w:b/>
        </w:rPr>
      </w:pPr>
      <w:r w:rsidRPr="00462EB0">
        <w:rPr>
          <w:b/>
        </w:rPr>
        <w:t xml:space="preserve">Guam Community College </w:t>
      </w:r>
    </w:p>
    <w:p w:rsidR="00462EB0" w:rsidRPr="00462EB0" w:rsidRDefault="00462EB0">
      <w:pPr>
        <w:rPr>
          <w:b/>
        </w:rPr>
      </w:pPr>
      <w:r w:rsidRPr="00462EB0">
        <w:rPr>
          <w:b/>
        </w:rPr>
        <w:t xml:space="preserve">P&amp;D Sustainability Office </w:t>
      </w:r>
    </w:p>
    <w:p w:rsidR="00462EB0" w:rsidRPr="00462EB0" w:rsidRDefault="00462EB0">
      <w:pPr>
        <w:rPr>
          <w:b/>
        </w:rPr>
      </w:pPr>
      <w:r w:rsidRPr="00462EB0">
        <w:rPr>
          <w:b/>
        </w:rPr>
        <w:t xml:space="preserve">AUO#2 ISMP </w:t>
      </w:r>
    </w:p>
    <w:p w:rsidR="00462EB0" w:rsidRPr="00462EB0" w:rsidRDefault="00462EB0">
      <w:pPr>
        <w:rPr>
          <w:b/>
        </w:rPr>
      </w:pPr>
      <w:r w:rsidRPr="00462EB0">
        <w:rPr>
          <w:b/>
        </w:rPr>
        <w:t xml:space="preserve">Evidence and Summary of Results </w:t>
      </w:r>
    </w:p>
    <w:p w:rsidR="00462EB0" w:rsidRDefault="00462EB0">
      <w:pPr>
        <w:rPr>
          <w:b/>
        </w:rPr>
      </w:pPr>
      <w:r w:rsidRPr="00462EB0">
        <w:rPr>
          <w:b/>
        </w:rPr>
        <w:t>March 8. 2021</w:t>
      </w:r>
    </w:p>
    <w:p w:rsidR="00462EB0" w:rsidRDefault="00462EB0">
      <w:pPr>
        <w:rPr>
          <w:b/>
        </w:rPr>
      </w:pPr>
    </w:p>
    <w:p w:rsidR="00462EB0" w:rsidRDefault="00462EB0">
      <w:pPr>
        <w:rPr>
          <w:b/>
        </w:rPr>
      </w:pPr>
    </w:p>
    <w:p w:rsidR="00462EB0" w:rsidRDefault="00462EB0">
      <w:pPr>
        <w:rPr>
          <w:b/>
        </w:rPr>
      </w:pPr>
    </w:p>
    <w:p w:rsidR="00E116BD" w:rsidRDefault="00E116BD">
      <w:r>
        <w:t xml:space="preserve">Since the approval </w:t>
      </w:r>
      <w:r w:rsidR="00DB5E9E">
        <w:t xml:space="preserve">of the 2020-2026 ISMP on October 4, 2019 </w:t>
      </w:r>
      <w:r w:rsidR="00C831D4">
        <w:t xml:space="preserve">there have been many Assessment Authors that have effectively integrated ISMP Goals into their </w:t>
      </w:r>
      <w:r w:rsidR="0037157D">
        <w:t xml:space="preserve">assessment activities. It must be noted that due to approval of the ISMP on October 4, 2019, many assessment authors who developed </w:t>
      </w:r>
      <w:r w:rsidR="0037157D">
        <w:lastRenderedPageBreak/>
        <w:t xml:space="preserve">Assessment activities for assessment cycle 19-20 either did not identify an ISMP Goal or did not effectively align assessment activities with ISMP Goals. </w:t>
      </w:r>
    </w:p>
    <w:p w:rsidR="0037157D" w:rsidRDefault="0037157D"/>
    <w:p w:rsidR="0037157D" w:rsidRPr="00E116BD" w:rsidRDefault="0037157D">
      <w:r>
        <w:t xml:space="preserve">With that, the Committee on College Assessment is targeting for these specified units to better develop and align their upcoming assessment activities with ISMP goals and activities. Based on our tracking of ISMP progress, approximately 62% of assessment activities identified an ISMP Goal. It must be noted that proper alignment of assessment activities with ISMP goals is essential. Evidence suggest that further enhancement in the Assessment process related to ISMP activities need to be improved in order for Author’s to be better align their activities. </w:t>
      </w:r>
      <w:bookmarkStart w:id="0" w:name="_GoBack"/>
      <w:bookmarkEnd w:id="0"/>
    </w:p>
    <w:sectPr w:rsidR="0037157D" w:rsidRPr="00E11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5F50"/>
    <w:multiLevelType w:val="hybridMultilevel"/>
    <w:tmpl w:val="7D9C407C"/>
    <w:lvl w:ilvl="0" w:tplc="24C64646">
      <w:start w:val="1"/>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 w15:restartNumberingAfterBreak="0">
    <w:nsid w:val="27900440"/>
    <w:multiLevelType w:val="hybridMultilevel"/>
    <w:tmpl w:val="8F808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19A"/>
    <w:multiLevelType w:val="hybridMultilevel"/>
    <w:tmpl w:val="7D9C407C"/>
    <w:lvl w:ilvl="0" w:tplc="24C64646">
      <w:start w:val="1"/>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3" w15:restartNumberingAfterBreak="0">
    <w:nsid w:val="47B06793"/>
    <w:multiLevelType w:val="hybridMultilevel"/>
    <w:tmpl w:val="7D9C407C"/>
    <w:lvl w:ilvl="0" w:tplc="24C64646">
      <w:start w:val="1"/>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4" w15:restartNumberingAfterBreak="0">
    <w:nsid w:val="48617E1B"/>
    <w:multiLevelType w:val="hybridMultilevel"/>
    <w:tmpl w:val="7D9C407C"/>
    <w:lvl w:ilvl="0" w:tplc="24C64646">
      <w:start w:val="1"/>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5" w15:restartNumberingAfterBreak="0">
    <w:nsid w:val="54534036"/>
    <w:multiLevelType w:val="hybridMultilevel"/>
    <w:tmpl w:val="7D9C407C"/>
    <w:lvl w:ilvl="0" w:tplc="24C64646">
      <w:start w:val="1"/>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15:restartNumberingAfterBreak="0">
    <w:nsid w:val="5A802246"/>
    <w:multiLevelType w:val="hybridMultilevel"/>
    <w:tmpl w:val="7D9C407C"/>
    <w:lvl w:ilvl="0" w:tplc="24C64646">
      <w:start w:val="1"/>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15:restartNumberingAfterBreak="0">
    <w:nsid w:val="5C015385"/>
    <w:multiLevelType w:val="hybridMultilevel"/>
    <w:tmpl w:val="6C6A9D00"/>
    <w:lvl w:ilvl="0" w:tplc="76BEB670">
      <w:start w:val="1"/>
      <w:numFmt w:val="decimal"/>
      <w:lvlText w:val="%1."/>
      <w:lvlJc w:val="left"/>
      <w:pPr>
        <w:ind w:left="843" w:hanging="360"/>
      </w:pPr>
      <w:rPr>
        <w:rFonts w:hint="default"/>
        <w:b w:val="0"/>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8" w15:restartNumberingAfterBreak="0">
    <w:nsid w:val="6C490462"/>
    <w:multiLevelType w:val="hybridMultilevel"/>
    <w:tmpl w:val="7D9C407C"/>
    <w:lvl w:ilvl="0" w:tplc="24C64646">
      <w:start w:val="1"/>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num w:numId="1">
    <w:abstractNumId w:val="1"/>
  </w:num>
  <w:num w:numId="2">
    <w:abstractNumId w:val="4"/>
  </w:num>
  <w:num w:numId="3">
    <w:abstractNumId w:val="0"/>
  </w:num>
  <w:num w:numId="4">
    <w:abstractNumId w:val="2"/>
  </w:num>
  <w:num w:numId="5">
    <w:abstractNumId w:val="8"/>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F9"/>
    <w:rsid w:val="0037157D"/>
    <w:rsid w:val="00462EB0"/>
    <w:rsid w:val="005E1CF9"/>
    <w:rsid w:val="00AA3E22"/>
    <w:rsid w:val="00C831D4"/>
    <w:rsid w:val="00D55780"/>
    <w:rsid w:val="00DB5E9E"/>
    <w:rsid w:val="00E116BD"/>
    <w:rsid w:val="00E6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A0A8"/>
  <w15:chartTrackingRefBased/>
  <w15:docId w15:val="{3837D13D-E522-4CDE-8D7C-485CE0AA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29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293"/>
    <w:pPr>
      <w:ind w:left="720"/>
    </w:pPr>
  </w:style>
  <w:style w:type="table" w:styleId="TableGrid">
    <w:name w:val="Table Grid"/>
    <w:basedOn w:val="TableNormal"/>
    <w:uiPriority w:val="59"/>
    <w:rsid w:val="00E6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2021-02-26T01:28:00Z</dcterms:created>
  <dcterms:modified xsi:type="dcterms:W3CDTF">2021-02-26T03:49:00Z</dcterms:modified>
</cp:coreProperties>
</file>