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85" w:rsidRDefault="00245654" w:rsidP="006C0CF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-498475</wp:posOffset>
                </wp:positionV>
                <wp:extent cx="4002405" cy="93789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FE" w:rsidRPr="006C0CFE" w:rsidRDefault="006C0CFE" w:rsidP="006C0CFE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Guam Community College</w:t>
                            </w:r>
                          </w:p>
                          <w:p w:rsidR="006C0CFE" w:rsidRPr="006C0CFE" w:rsidRDefault="006C0CFE" w:rsidP="006C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P.O. Box 23069, Barrigada, Guam 96921</w:t>
                            </w:r>
                          </w:p>
                          <w:p w:rsidR="006C0CFE" w:rsidRPr="006C0CFE" w:rsidRDefault="006C0CFE" w:rsidP="006C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www.guamcc.edu</w:t>
                            </w:r>
                          </w:p>
                          <w:p w:rsidR="006C0CFE" w:rsidRDefault="006C0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4pt;margin-top:-39.25pt;width:315.1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hZ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" stroked="f">
                <v:textbox>
                  <w:txbxContent>
                    <w:p w:rsidR="006C0CFE" w:rsidRPr="006C0CFE" w:rsidRDefault="006C0CFE" w:rsidP="006C0CFE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Guam Community College</w:t>
                      </w:r>
                    </w:p>
                    <w:p w:rsidR="006C0CFE" w:rsidRPr="006C0CFE" w:rsidRDefault="006C0CFE" w:rsidP="006C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P.O. Box 23069, Barrigada, Guam 96921</w:t>
                      </w:r>
                    </w:p>
                    <w:p w:rsidR="006C0CFE" w:rsidRPr="006C0CFE" w:rsidRDefault="006C0CFE" w:rsidP="006C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www.guamcc.edu</w:t>
                      </w:r>
                    </w:p>
                    <w:p w:rsidR="006C0CFE" w:rsidRDefault="006C0CFE"/>
                  </w:txbxContent>
                </v:textbox>
              </v:shape>
            </w:pict>
          </mc:Fallback>
        </mc:AlternateContent>
      </w:r>
      <w:r w:rsidR="006C0C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-487045</wp:posOffset>
            </wp:positionV>
            <wp:extent cx="1358265" cy="1009015"/>
            <wp:effectExtent l="19050" t="0" r="0" b="0"/>
            <wp:wrapThrough wrapText="bothSides">
              <wp:wrapPolygon edited="0">
                <wp:start x="-303" y="0"/>
                <wp:lineTo x="-303" y="21206"/>
                <wp:lineTo x="21509" y="21206"/>
                <wp:lineTo x="21509" y="0"/>
                <wp:lineTo x="-303" y="0"/>
              </wp:wrapPolygon>
            </wp:wrapThrough>
            <wp:docPr id="1" name="Picture 0" descr="s_gc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gcc%20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785" w:rsidRDefault="003A3785" w:rsidP="003A3785">
      <w:pPr>
        <w:rPr>
          <w:rFonts w:ascii="Times New Roman" w:hAnsi="Times New Roman" w:cs="Times New Roman"/>
          <w:sz w:val="28"/>
          <w:szCs w:val="28"/>
        </w:rPr>
      </w:pPr>
    </w:p>
    <w:p w:rsidR="006C0CFE" w:rsidRDefault="003A3785" w:rsidP="003A3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MEMORANDUM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TO: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2B3AFA">
        <w:rPr>
          <w:rFonts w:ascii="Times New Roman" w:hAnsi="Times New Roman" w:cs="Times New Roman"/>
          <w:sz w:val="24"/>
          <w:szCs w:val="24"/>
        </w:rPr>
        <w:t>Dr. R. Ray Somera, Academic Vice</w:t>
      </w:r>
      <w:r w:rsidR="00265E59">
        <w:rPr>
          <w:rFonts w:ascii="Times New Roman" w:hAnsi="Times New Roman" w:cs="Times New Roman"/>
          <w:sz w:val="24"/>
          <w:szCs w:val="24"/>
        </w:rPr>
        <w:t xml:space="preserve"> Pr</w:t>
      </w:r>
      <w:r w:rsidR="002B3AFA">
        <w:rPr>
          <w:rFonts w:ascii="Times New Roman" w:hAnsi="Times New Roman" w:cs="Times New Roman"/>
          <w:sz w:val="24"/>
          <w:szCs w:val="24"/>
        </w:rPr>
        <w:t>esident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FROM: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2B3AFA">
        <w:rPr>
          <w:rFonts w:ascii="Times New Roman" w:hAnsi="Times New Roman" w:cs="Times New Roman"/>
          <w:sz w:val="24"/>
          <w:szCs w:val="24"/>
        </w:rPr>
        <w:t>Anthony Roberto, Faculty Senate President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DATE: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2B3AFA">
        <w:rPr>
          <w:rFonts w:ascii="Times New Roman" w:hAnsi="Times New Roman" w:cs="Times New Roman"/>
          <w:sz w:val="24"/>
          <w:szCs w:val="24"/>
        </w:rPr>
        <w:tab/>
        <w:t>May 24, 2015</w:t>
      </w:r>
    </w:p>
    <w:p w:rsidR="003A3785" w:rsidRPr="003A3785" w:rsidRDefault="003A3785" w:rsidP="003A378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SUBJECT: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2B3AFA">
        <w:rPr>
          <w:rFonts w:ascii="Times New Roman" w:hAnsi="Times New Roman" w:cs="Times New Roman"/>
          <w:sz w:val="24"/>
          <w:szCs w:val="24"/>
        </w:rPr>
        <w:t xml:space="preserve">Faculty Senate </w:t>
      </w:r>
      <w:r w:rsidRPr="003A3785">
        <w:rPr>
          <w:rFonts w:ascii="Times New Roman" w:hAnsi="Times New Roman" w:cs="Times New Roman"/>
          <w:sz w:val="24"/>
          <w:szCs w:val="24"/>
        </w:rPr>
        <w:t>Year End Report for AY 2014-2015</w:t>
      </w:r>
    </w:p>
    <w:p w:rsidR="003A3785" w:rsidRPr="003A3785" w:rsidRDefault="003A3785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b/>
          <w:sz w:val="24"/>
          <w:szCs w:val="24"/>
        </w:rPr>
        <w:t>Name</w:t>
      </w:r>
      <w:r w:rsidR="002B3A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3AFA" w:rsidRPr="00245654">
        <w:rPr>
          <w:rFonts w:ascii="Times New Roman" w:hAnsi="Times New Roman" w:cs="Times New Roman"/>
          <w:sz w:val="24"/>
          <w:szCs w:val="24"/>
        </w:rPr>
        <w:t>Faculty Senate</w:t>
      </w:r>
    </w:p>
    <w:p w:rsidR="002B3AFA" w:rsidRDefault="003A3785" w:rsidP="002B3A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b/>
          <w:sz w:val="24"/>
          <w:szCs w:val="24"/>
        </w:rPr>
        <w:t>Committee Members</w:t>
      </w:r>
      <w:r w:rsidR="00245654">
        <w:rPr>
          <w:rFonts w:ascii="Times New Roman" w:hAnsi="Times New Roman" w:cs="Times New Roman"/>
          <w:b/>
          <w:sz w:val="24"/>
          <w:szCs w:val="24"/>
        </w:rPr>
        <w:t>:</w:t>
      </w:r>
      <w:r w:rsidRPr="003A37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AFA" w:rsidRDefault="002B3AFA" w:rsidP="002B3A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Roberto (President)</w:t>
      </w:r>
    </w:p>
    <w:p w:rsidR="002B3AFA" w:rsidRDefault="002B3AFA" w:rsidP="002B3A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Leon Guerrero (President- Elect)</w:t>
      </w:r>
    </w:p>
    <w:p w:rsidR="002B3AFA" w:rsidRDefault="002B3AFA" w:rsidP="002B3A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Roberson (Past President)</w:t>
      </w:r>
    </w:p>
    <w:p w:rsidR="002B3AFA" w:rsidRDefault="002B3AFA" w:rsidP="002B3A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Troy </w:t>
      </w:r>
      <w:proofErr w:type="spellStart"/>
      <w:r>
        <w:rPr>
          <w:rFonts w:ascii="Times New Roman" w:hAnsi="Times New Roman" w:cs="Times New Roman"/>
          <w:sz w:val="24"/>
          <w:szCs w:val="24"/>
        </w:rPr>
        <w:t>Lizama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(Senator at Large)</w:t>
      </w:r>
    </w:p>
    <w:p w:rsidR="002B3AFA" w:rsidRPr="002B3AFA" w:rsidRDefault="002B3AFA" w:rsidP="002B3A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Torres (Senator at Large)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16"/>
        <w:gridCol w:w="2740"/>
        <w:gridCol w:w="1390"/>
        <w:gridCol w:w="1042"/>
        <w:gridCol w:w="1080"/>
        <w:gridCol w:w="3240"/>
      </w:tblGrid>
      <w:tr w:rsidR="0004708C" w:rsidRPr="0004708C" w:rsidTr="0004708C">
        <w:tc>
          <w:tcPr>
            <w:tcW w:w="3256" w:type="dxa"/>
            <w:gridSpan w:val="2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Initiatives</w:t>
            </w:r>
          </w:p>
        </w:tc>
        <w:tc>
          <w:tcPr>
            <w:tcW w:w="1390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042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Carried Forward</w:t>
            </w:r>
          </w:p>
        </w:tc>
        <w:tc>
          <w:tcPr>
            <w:tcW w:w="1080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Will Not Pursue</w:t>
            </w:r>
          </w:p>
        </w:tc>
        <w:tc>
          <w:tcPr>
            <w:tcW w:w="3240" w:type="dxa"/>
          </w:tcPr>
          <w:p w:rsidR="0004708C" w:rsidRPr="0004708C" w:rsidRDefault="0004708C" w:rsidP="0044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Status Description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4708C" w:rsidRPr="0004708C" w:rsidRDefault="006C5419" w:rsidP="006C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committee members for AY 2014-2015</w:t>
            </w:r>
          </w:p>
        </w:tc>
        <w:tc>
          <w:tcPr>
            <w:tcW w:w="1390" w:type="dxa"/>
            <w:vAlign w:val="center"/>
          </w:tcPr>
          <w:p w:rsidR="00E76AB9" w:rsidRDefault="00E76AB9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bookmarkEnd w:id="0"/>
          <w:p w:rsidR="0004708C" w:rsidRPr="0004708C" w:rsidRDefault="0004708C" w:rsidP="00E7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6C5419" w:rsidRDefault="006C5419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6C5419" w:rsidRDefault="006C5419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E76AB9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governance committees filled.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4708C" w:rsidRPr="0004708C" w:rsidRDefault="00E76AB9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discussion on 4  year degree</w:t>
            </w:r>
          </w:p>
        </w:tc>
        <w:tc>
          <w:tcPr>
            <w:tcW w:w="1390" w:type="dxa"/>
          </w:tcPr>
          <w:p w:rsidR="00E76AB9" w:rsidRDefault="00E76AB9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8C" w:rsidRDefault="00E76AB9" w:rsidP="000470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3151B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Proposals from four programs submitted.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4708C" w:rsidRPr="0004708C" w:rsidRDefault="00E76AB9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Foster communication among faculty</w:t>
            </w:r>
          </w:p>
        </w:tc>
        <w:tc>
          <w:tcPr>
            <w:tcW w:w="1390" w:type="dxa"/>
          </w:tcPr>
          <w:p w:rsidR="00E76AB9" w:rsidRDefault="00E76AB9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8C" w:rsidRDefault="00E76AB9" w:rsidP="000470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3151B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 through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MyGCC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announcements and faculty email.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04708C" w:rsidRPr="0004708C" w:rsidRDefault="00E76AB9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Foster communication with governance committees</w:t>
            </w: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E76AB9" w:rsidP="000470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3151B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Senate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committee meetings. Chairs invited to FS meetings.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4708C" w:rsidRPr="0004708C" w:rsidRDefault="00E76AB9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Faculty Senate Constitution</w:t>
            </w: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E76AB9" w:rsidP="000470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3151BC" w:rsidP="000F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FS Constitution outdated and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will need further review.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4708C" w:rsidRPr="0004708C" w:rsidRDefault="00E76AB9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Faculty Senate Ethics Procedure</w:t>
            </w: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E76AB9" w:rsidP="000470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C87105" w:rsidP="00F9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Currently being reviewed by faculty with legal background.</w:t>
            </w:r>
          </w:p>
        </w:tc>
      </w:tr>
    </w:tbl>
    <w:p w:rsid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</w:p>
    <w:p w:rsidR="00E90AC0" w:rsidRPr="00E90AC0" w:rsidRDefault="00E90AC0" w:rsidP="003A37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0AC0">
        <w:rPr>
          <w:rFonts w:ascii="Times New Roman" w:hAnsi="Times New Roman" w:cs="Times New Roman"/>
          <w:b/>
          <w:sz w:val="24"/>
          <w:szCs w:val="24"/>
        </w:rPr>
        <w:t>Self Assessment</w:t>
      </w:r>
      <w:proofErr w:type="spellEnd"/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what degree has </w:t>
      </w:r>
      <w:r w:rsidR="009B43D1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met its roles and responsibilities?</w:t>
      </w:r>
    </w:p>
    <w:p w:rsidR="00C87105" w:rsidRDefault="00C87105" w:rsidP="00C8710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Faculty Senate met the majority of its </w:t>
      </w:r>
      <w:r w:rsidR="001A5388">
        <w:rPr>
          <w:rFonts w:ascii="Times New Roman" w:hAnsi="Times New Roman" w:cs="Times New Roman"/>
          <w:sz w:val="24"/>
          <w:szCs w:val="24"/>
        </w:rPr>
        <w:t>initiatives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5388">
        <w:rPr>
          <w:rFonts w:ascii="Times New Roman" w:hAnsi="Times New Roman" w:cs="Times New Roman"/>
          <w:sz w:val="24"/>
          <w:szCs w:val="24"/>
        </w:rPr>
        <w:t xml:space="preserve"> In addition to these initiatives, FS engaged in the following activities:</w:t>
      </w:r>
    </w:p>
    <w:p w:rsidR="00265E59" w:rsidRDefault="006B7A62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FS </w:t>
      </w:r>
      <w:r w:rsidR="005857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OP</w:t>
      </w:r>
    </w:p>
    <w:p w:rsidR="006B7A62" w:rsidRDefault="00265E59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Ensure leadership positions are identified in </w:t>
      </w:r>
      <w:r w:rsidR="005857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OPs of the governance committees</w:t>
      </w:r>
      <w:r w:rsidR="006B7A62">
        <w:rPr>
          <w:rFonts w:ascii="Times New Roman" w:hAnsi="Times New Roman" w:cs="Times New Roman"/>
          <w:sz w:val="24"/>
          <w:szCs w:val="24"/>
        </w:rPr>
        <w:tab/>
      </w:r>
      <w:r w:rsidR="006B7A62">
        <w:rPr>
          <w:rFonts w:ascii="Times New Roman" w:hAnsi="Times New Roman" w:cs="Times New Roman"/>
          <w:sz w:val="24"/>
          <w:szCs w:val="24"/>
        </w:rPr>
        <w:tab/>
      </w:r>
    </w:p>
    <w:p w:rsidR="001A5388" w:rsidRDefault="006B7A62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Regularly scheduled </w:t>
      </w:r>
      <w:r w:rsidR="00005232">
        <w:rPr>
          <w:rFonts w:ascii="Times New Roman" w:hAnsi="Times New Roman" w:cs="Times New Roman"/>
          <w:sz w:val="24"/>
          <w:szCs w:val="24"/>
        </w:rPr>
        <w:t xml:space="preserve">FS </w:t>
      </w:r>
      <w:r>
        <w:rPr>
          <w:rFonts w:ascii="Times New Roman" w:hAnsi="Times New Roman" w:cs="Times New Roman"/>
          <w:sz w:val="24"/>
          <w:szCs w:val="24"/>
        </w:rPr>
        <w:t>meetings and several non-scheduled</w:t>
      </w:r>
    </w:p>
    <w:p w:rsidR="006B7A62" w:rsidRDefault="006B7A62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Participation in all College Governing Council meetings</w:t>
      </w:r>
    </w:p>
    <w:p w:rsidR="006B7A62" w:rsidRDefault="006B7A62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Participation in all Resource, Planning, and Facilities meetings</w:t>
      </w:r>
    </w:p>
    <w:p w:rsidR="006B7A62" w:rsidRDefault="006B7A62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Representation on the Job Specs Committee</w:t>
      </w:r>
    </w:p>
    <w:p w:rsidR="00005232" w:rsidRDefault="00AF1A74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Representation on the </w:t>
      </w:r>
      <w:r w:rsidR="00005232">
        <w:rPr>
          <w:rFonts w:ascii="Times New Roman" w:hAnsi="Times New Roman" w:cs="Times New Roman"/>
          <w:sz w:val="24"/>
          <w:szCs w:val="24"/>
        </w:rPr>
        <w:t xml:space="preserve">development of the </w:t>
      </w:r>
      <w:r>
        <w:rPr>
          <w:rFonts w:ascii="Times New Roman" w:hAnsi="Times New Roman" w:cs="Times New Roman"/>
          <w:sz w:val="24"/>
          <w:szCs w:val="24"/>
        </w:rPr>
        <w:t xml:space="preserve">Participatory Governance Handbook and </w:t>
      </w:r>
      <w:r w:rsidR="000052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1A74" w:rsidRDefault="00005232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 in coordination of Participatory Governance </w:t>
      </w:r>
      <w:r w:rsidR="00AF1A74">
        <w:rPr>
          <w:rFonts w:ascii="Times New Roman" w:hAnsi="Times New Roman" w:cs="Times New Roman"/>
          <w:sz w:val="24"/>
          <w:szCs w:val="24"/>
        </w:rPr>
        <w:t>workshop</w:t>
      </w:r>
    </w:p>
    <w:p w:rsidR="00AF1A74" w:rsidRDefault="00AF1A74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Convene</w:t>
      </w:r>
      <w:r w:rsidR="00265E5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Faculty Assembly</w:t>
      </w:r>
    </w:p>
    <w:p w:rsidR="00005232" w:rsidRDefault="00005232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 Committee participation reports through the Faculty Accountability Reports</w:t>
      </w:r>
    </w:p>
    <w:p w:rsidR="00005232" w:rsidRDefault="00005232" w:rsidP="006B7A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could the </w:t>
      </w:r>
      <w:r w:rsidR="009B43D1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improve its effectiveness in regard to meeting its roles and responsibilities?</w:t>
      </w:r>
    </w:p>
    <w:p w:rsidR="009B43D1" w:rsidRDefault="004B4FE3" w:rsidP="009B43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Faculty Senate members must be knowledgeable of the processes and procedures of the participatory governance structure. </w:t>
      </w:r>
    </w:p>
    <w:p w:rsidR="009B43D1" w:rsidRDefault="009B43D1" w:rsidP="009B43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4FE3" w:rsidRDefault="00692F19" w:rsidP="004B4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effective was </w:t>
      </w:r>
      <w:r w:rsidR="004B4FE3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in completing its </w:t>
      </w:r>
      <w:r w:rsidR="004B4FE3">
        <w:rPr>
          <w:rFonts w:ascii="Times New Roman" w:hAnsi="Times New Roman" w:cs="Times New Roman"/>
          <w:sz w:val="24"/>
          <w:szCs w:val="24"/>
        </w:rPr>
        <w:t>initiatives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4FE3" w:rsidRDefault="004B4FE3" w:rsidP="004B4F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Senate </w:t>
      </w:r>
      <w:r w:rsidR="00133138">
        <w:rPr>
          <w:rFonts w:ascii="Times New Roman" w:hAnsi="Times New Roman" w:cs="Times New Roman"/>
          <w:sz w:val="24"/>
          <w:szCs w:val="24"/>
        </w:rPr>
        <w:t>was very effective</w:t>
      </w:r>
      <w:r w:rsidR="005B7A15">
        <w:rPr>
          <w:rFonts w:ascii="Times New Roman" w:hAnsi="Times New Roman" w:cs="Times New Roman"/>
          <w:sz w:val="24"/>
          <w:szCs w:val="24"/>
        </w:rPr>
        <w:t xml:space="preserve"> in accomplishing </w:t>
      </w:r>
      <w:r w:rsidR="00133138">
        <w:rPr>
          <w:rFonts w:ascii="Times New Roman" w:hAnsi="Times New Roman" w:cs="Times New Roman"/>
          <w:sz w:val="24"/>
          <w:szCs w:val="24"/>
        </w:rPr>
        <w:t xml:space="preserve">its initiatives. </w:t>
      </w:r>
    </w:p>
    <w:p w:rsidR="005B7A15" w:rsidRPr="004B4FE3" w:rsidRDefault="005B7A15" w:rsidP="004B4F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A15" w:rsidRDefault="00692F19" w:rsidP="005B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</w:t>
      </w:r>
      <w:r w:rsidR="00133138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improve its effectiveness in regard to accomplishing its initiatives?</w:t>
      </w:r>
    </w:p>
    <w:p w:rsidR="005B7A15" w:rsidRPr="005B7A15" w:rsidRDefault="005B7A15" w:rsidP="005B7A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having defined roles and responsibilities. The Faculty Senate constitution had roles defined for its members. The </w:t>
      </w:r>
      <w:r w:rsidR="00F91D71">
        <w:rPr>
          <w:rFonts w:ascii="Times New Roman" w:hAnsi="Times New Roman" w:cs="Times New Roman"/>
          <w:sz w:val="24"/>
          <w:szCs w:val="24"/>
        </w:rPr>
        <w:t>constitution</w:t>
      </w:r>
      <w:r>
        <w:rPr>
          <w:rFonts w:ascii="Times New Roman" w:hAnsi="Times New Roman" w:cs="Times New Roman"/>
          <w:sz w:val="24"/>
          <w:szCs w:val="24"/>
        </w:rPr>
        <w:t xml:space="preserve"> has not been updated since 2011</w:t>
      </w:r>
      <w:r w:rsidR="00F91D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138" w:rsidRPr="00133138" w:rsidRDefault="00133138" w:rsidP="001331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1D71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resources are needed to assist </w:t>
      </w:r>
      <w:r w:rsidR="00F91D71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in achieving its </w:t>
      </w:r>
      <w:r w:rsidR="00F91D71">
        <w:rPr>
          <w:rFonts w:ascii="Times New Roman" w:hAnsi="Times New Roman" w:cs="Times New Roman"/>
          <w:sz w:val="24"/>
          <w:szCs w:val="24"/>
        </w:rPr>
        <w:t>initiatives</w:t>
      </w:r>
    </w:p>
    <w:p w:rsidR="00692F19" w:rsidRDefault="00F91D71" w:rsidP="00F91D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additional resources </w:t>
      </w:r>
      <w:proofErr w:type="gramStart"/>
      <w:r>
        <w:rPr>
          <w:rFonts w:ascii="Times New Roman" w:hAnsi="Times New Roman" w:cs="Times New Roman"/>
          <w:sz w:val="24"/>
          <w:szCs w:val="24"/>
        </w:rPr>
        <w:t>needed .</w:t>
      </w:r>
      <w:proofErr w:type="gramEnd"/>
    </w:p>
    <w:p w:rsidR="00F91D71" w:rsidRDefault="00F91D71" w:rsidP="00F91D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1D71" w:rsidRDefault="00F91D71" w:rsidP="00F91D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6154" w:rsidRPr="00E90AC0" w:rsidRDefault="001D6154" w:rsidP="00675163">
      <w:pPr>
        <w:rPr>
          <w:rFonts w:ascii="Times New Roman" w:hAnsi="Times New Roman" w:cs="Times New Roman"/>
          <w:b/>
          <w:sz w:val="24"/>
          <w:szCs w:val="24"/>
        </w:rPr>
      </w:pPr>
      <w:r w:rsidRPr="00E90AC0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1D6154" w:rsidRPr="00153966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3966">
        <w:rPr>
          <w:rFonts w:ascii="Times New Roman" w:hAnsi="Times New Roman" w:cs="Times New Roman"/>
          <w:sz w:val="24"/>
          <w:szCs w:val="24"/>
        </w:rPr>
        <w:t>What topics should be addressed by this committee next year?</w:t>
      </w:r>
    </w:p>
    <w:p w:rsidR="002D6D4B" w:rsidRPr="00153966" w:rsidRDefault="002D6D4B" w:rsidP="002D6D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66"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 w:rsidRPr="00153966">
        <w:rPr>
          <w:rFonts w:ascii="Times New Roman" w:hAnsi="Times New Roman" w:cs="Times New Roman"/>
          <w:sz w:val="24"/>
          <w:szCs w:val="24"/>
        </w:rPr>
        <w:t>Institutional Comprehensive Professional Development Plan</w:t>
      </w:r>
    </w:p>
    <w:p w:rsidR="002D6D4B" w:rsidRDefault="002D6D4B" w:rsidP="002D6D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66"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 w:rsidRPr="00153966">
        <w:rPr>
          <w:rFonts w:ascii="Times New Roman" w:hAnsi="Times New Roman" w:cs="Times New Roman"/>
          <w:sz w:val="24"/>
          <w:szCs w:val="24"/>
        </w:rPr>
        <w:t xml:space="preserve">School of Career and College Readiness </w:t>
      </w:r>
    </w:p>
    <w:p w:rsidR="002D6D4B" w:rsidRPr="00153966" w:rsidRDefault="002D6D4B" w:rsidP="002D6D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66"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 w:rsidRPr="00153966">
        <w:rPr>
          <w:rFonts w:ascii="Times New Roman" w:hAnsi="Times New Roman" w:cs="Times New Roman"/>
          <w:sz w:val="24"/>
          <w:szCs w:val="24"/>
        </w:rPr>
        <w:t>LOC and Gen. Ed. Committee</w:t>
      </w:r>
    </w:p>
    <w:p w:rsidR="002D6D4B" w:rsidRPr="00153966" w:rsidRDefault="002D6D4B" w:rsidP="002D6D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66"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 w:rsidRPr="00153966">
        <w:rPr>
          <w:rFonts w:ascii="Times New Roman" w:hAnsi="Times New Roman" w:cs="Times New Roman"/>
          <w:sz w:val="24"/>
          <w:szCs w:val="24"/>
        </w:rPr>
        <w:t>4 Year Degree</w:t>
      </w:r>
    </w:p>
    <w:p w:rsidR="002D6D4B" w:rsidRPr="00153966" w:rsidRDefault="002D6D4B" w:rsidP="002D6D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66"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 w:rsidR="0058574C" w:rsidRPr="00153966">
        <w:rPr>
          <w:rFonts w:ascii="Times New Roman" w:hAnsi="Times New Roman" w:cs="Times New Roman"/>
          <w:sz w:val="24"/>
          <w:szCs w:val="24"/>
        </w:rPr>
        <w:t xml:space="preserve">Review Faculty Senate IOP </w:t>
      </w:r>
    </w:p>
    <w:p w:rsidR="002D6D4B" w:rsidRPr="00153966" w:rsidRDefault="002D6D4B" w:rsidP="002D6D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66"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 w:rsidR="0058574C" w:rsidRPr="00153966">
        <w:rPr>
          <w:rFonts w:ascii="Times New Roman" w:hAnsi="Times New Roman" w:cs="Times New Roman"/>
          <w:sz w:val="24"/>
          <w:szCs w:val="24"/>
        </w:rPr>
        <w:t xml:space="preserve">Review </w:t>
      </w:r>
      <w:r w:rsidRPr="00153966">
        <w:rPr>
          <w:rFonts w:ascii="Times New Roman" w:hAnsi="Times New Roman" w:cs="Times New Roman"/>
          <w:sz w:val="24"/>
          <w:szCs w:val="24"/>
        </w:rPr>
        <w:t>Faculty Senate Constitution</w:t>
      </w:r>
    </w:p>
    <w:p w:rsidR="002D6D4B" w:rsidRPr="00153966" w:rsidRDefault="002D6D4B" w:rsidP="002D6D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66">
        <w:rPr>
          <w:rFonts w:ascii="Times New Roman" w:hAnsi="Times New Roman" w:cs="Times New Roman"/>
          <w:sz w:val="24"/>
          <w:szCs w:val="24"/>
        </w:rPr>
        <w:t>-</w:t>
      </w:r>
      <w:r w:rsidR="00153966">
        <w:rPr>
          <w:rFonts w:ascii="Times New Roman" w:hAnsi="Times New Roman" w:cs="Times New Roman"/>
          <w:sz w:val="24"/>
          <w:szCs w:val="24"/>
        </w:rPr>
        <w:t xml:space="preserve"> </w:t>
      </w:r>
      <w:r w:rsidR="0058574C" w:rsidRPr="00153966">
        <w:rPr>
          <w:rFonts w:ascii="Times New Roman" w:hAnsi="Times New Roman" w:cs="Times New Roman"/>
          <w:sz w:val="24"/>
          <w:szCs w:val="24"/>
        </w:rPr>
        <w:t xml:space="preserve">Review </w:t>
      </w:r>
      <w:r w:rsidRPr="00153966">
        <w:rPr>
          <w:rFonts w:ascii="Times New Roman" w:hAnsi="Times New Roman" w:cs="Times New Roman"/>
          <w:sz w:val="24"/>
          <w:szCs w:val="24"/>
        </w:rPr>
        <w:t>Ethics Procedure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Are there any additional roles or responsibilities </w:t>
      </w:r>
      <w:r w:rsidR="00153966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should be addressing?</w:t>
      </w:r>
    </w:p>
    <w:p w:rsidR="0058574C" w:rsidRDefault="0058574C" w:rsidP="005857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that leaders of the governance committees are knowledgeable of the </w:t>
      </w:r>
      <w:r w:rsidR="00153966">
        <w:rPr>
          <w:rFonts w:ascii="Times New Roman" w:hAnsi="Times New Roman" w:cs="Times New Roman"/>
          <w:sz w:val="24"/>
          <w:szCs w:val="24"/>
        </w:rPr>
        <w:t>processes for reporting of committee activities.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issues, initiatives or work has </w:t>
      </w:r>
      <w:r w:rsidR="00153966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identified that other committee(s) and/or departments should address next year?</w:t>
      </w:r>
    </w:p>
    <w:p w:rsidR="00153966" w:rsidRDefault="00153966" w:rsidP="001539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Year Degree</w:t>
      </w:r>
    </w:p>
    <w:p w:rsidR="00153966" w:rsidRDefault="00153966" w:rsidP="001539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Contract Action Teams</w:t>
      </w:r>
    </w:p>
    <w:p w:rsidR="00153966" w:rsidRDefault="00153966" w:rsidP="001539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3966">
        <w:rPr>
          <w:rFonts w:ascii="Times New Roman" w:hAnsi="Times New Roman" w:cs="Times New Roman"/>
          <w:sz w:val="24"/>
          <w:szCs w:val="24"/>
        </w:rPr>
        <w:t xml:space="preserve"> Institutional Comprehensive Professional Development Plan</w:t>
      </w:r>
    </w:p>
    <w:p w:rsidR="00153966" w:rsidRDefault="00153966" w:rsidP="001539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3966">
        <w:rPr>
          <w:rFonts w:ascii="Times New Roman" w:hAnsi="Times New Roman" w:cs="Times New Roman"/>
          <w:sz w:val="24"/>
          <w:szCs w:val="24"/>
        </w:rPr>
        <w:t xml:space="preserve"> School of Career and College Readiness</w:t>
      </w: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3208AB" w:rsidRDefault="00C12418" w:rsidP="00C12418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208AB">
        <w:rPr>
          <w:rFonts w:ascii="Times New Roman" w:hAnsi="Times New Roman" w:cs="Times New Roman"/>
          <w:sz w:val="28"/>
          <w:szCs w:val="28"/>
          <w:u w:val="single"/>
        </w:rPr>
        <w:t xml:space="preserve">Please upload this document to the appropriate GCC site page, and submit an electronic copy to the Office of Assessment, Institutional Effectiveness and Research (AIER) at aier@guamcc.edu </w:t>
      </w:r>
    </w:p>
    <w:p w:rsidR="00C12418" w:rsidRP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sectPr w:rsidR="00C12418" w:rsidRPr="00C12418" w:rsidSect="00473F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AB" w:rsidRDefault="001012AB" w:rsidP="00E57F99">
      <w:pPr>
        <w:spacing w:after="0" w:line="240" w:lineRule="auto"/>
      </w:pPr>
      <w:r>
        <w:separator/>
      </w:r>
    </w:p>
  </w:endnote>
  <w:endnote w:type="continuationSeparator" w:id="0">
    <w:p w:rsidR="001012AB" w:rsidRDefault="001012AB" w:rsidP="00E5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99" w:rsidRDefault="00E57F99" w:rsidP="00E57F99">
    <w:pPr>
      <w:pStyle w:val="Footer"/>
    </w:pPr>
    <w:r>
      <w:t>Form: gcc_governance_year_end_report_template.docx</w:t>
    </w:r>
  </w:p>
  <w:p w:rsidR="00E57F99" w:rsidRDefault="00E57F99" w:rsidP="00E57F99">
    <w:pPr>
      <w:pStyle w:val="Footer"/>
    </w:pPr>
    <w:r>
      <w:t>Version: 1.0</w:t>
    </w:r>
  </w:p>
  <w:p w:rsidR="00E57F99" w:rsidRDefault="00E57F99">
    <w:pPr>
      <w:pStyle w:val="Footer"/>
    </w:pPr>
    <w:r>
      <w:t>Date: 01/21/2015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AB" w:rsidRDefault="001012AB" w:rsidP="00E57F99">
      <w:pPr>
        <w:spacing w:after="0" w:line="240" w:lineRule="auto"/>
      </w:pPr>
      <w:r>
        <w:separator/>
      </w:r>
    </w:p>
  </w:footnote>
  <w:footnote w:type="continuationSeparator" w:id="0">
    <w:p w:rsidR="001012AB" w:rsidRDefault="001012AB" w:rsidP="00E5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6FC"/>
    <w:multiLevelType w:val="hybridMultilevel"/>
    <w:tmpl w:val="555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CAE"/>
    <w:multiLevelType w:val="hybridMultilevel"/>
    <w:tmpl w:val="D6BA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7EAE"/>
    <w:multiLevelType w:val="hybridMultilevel"/>
    <w:tmpl w:val="4ECAF688"/>
    <w:lvl w:ilvl="0" w:tplc="EB2446C4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4378BF"/>
    <w:multiLevelType w:val="hybridMultilevel"/>
    <w:tmpl w:val="30D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1"/>
    <w:rsid w:val="00005232"/>
    <w:rsid w:val="0004708C"/>
    <w:rsid w:val="000F4EC7"/>
    <w:rsid w:val="001012AB"/>
    <w:rsid w:val="00114F14"/>
    <w:rsid w:val="00133138"/>
    <w:rsid w:val="00153966"/>
    <w:rsid w:val="001A5388"/>
    <w:rsid w:val="001D6154"/>
    <w:rsid w:val="00242634"/>
    <w:rsid w:val="00245654"/>
    <w:rsid w:val="00265E59"/>
    <w:rsid w:val="002B3AFA"/>
    <w:rsid w:val="002D6D4B"/>
    <w:rsid w:val="003151BC"/>
    <w:rsid w:val="003A3785"/>
    <w:rsid w:val="003C5533"/>
    <w:rsid w:val="004303D5"/>
    <w:rsid w:val="00453171"/>
    <w:rsid w:val="00473F5B"/>
    <w:rsid w:val="00497F78"/>
    <w:rsid w:val="004B4FE3"/>
    <w:rsid w:val="00514743"/>
    <w:rsid w:val="005451BB"/>
    <w:rsid w:val="00576B69"/>
    <w:rsid w:val="0058386F"/>
    <w:rsid w:val="0058574C"/>
    <w:rsid w:val="005A6372"/>
    <w:rsid w:val="005B7A15"/>
    <w:rsid w:val="00635ED7"/>
    <w:rsid w:val="00675163"/>
    <w:rsid w:val="00692F19"/>
    <w:rsid w:val="006B7A62"/>
    <w:rsid w:val="006C0CFE"/>
    <w:rsid w:val="006C5419"/>
    <w:rsid w:val="0075477B"/>
    <w:rsid w:val="009B43D1"/>
    <w:rsid w:val="00A40E95"/>
    <w:rsid w:val="00AA4A81"/>
    <w:rsid w:val="00AF1A74"/>
    <w:rsid w:val="00B4563C"/>
    <w:rsid w:val="00B8268D"/>
    <w:rsid w:val="00B943BD"/>
    <w:rsid w:val="00BE028F"/>
    <w:rsid w:val="00C12418"/>
    <w:rsid w:val="00C478E4"/>
    <w:rsid w:val="00C75E9D"/>
    <w:rsid w:val="00C82F1E"/>
    <w:rsid w:val="00C87105"/>
    <w:rsid w:val="00DB2DFF"/>
    <w:rsid w:val="00E57F99"/>
    <w:rsid w:val="00E76AB9"/>
    <w:rsid w:val="00E90AC0"/>
    <w:rsid w:val="00F148F1"/>
    <w:rsid w:val="00F32C21"/>
    <w:rsid w:val="00F4722B"/>
    <w:rsid w:val="00F91D71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Roberto Family</cp:lastModifiedBy>
  <cp:revision>3</cp:revision>
  <cp:lastPrinted>2015-05-26T03:31:00Z</cp:lastPrinted>
  <dcterms:created xsi:type="dcterms:W3CDTF">2015-05-26T03:29:00Z</dcterms:created>
  <dcterms:modified xsi:type="dcterms:W3CDTF">2015-05-26T03:45:00Z</dcterms:modified>
</cp:coreProperties>
</file>