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jc w:val="center"/>
        <w:tblBorders>
          <w:top w:val="none" w:sz="0" w:space="0" w:color="auto"/>
          <w:left w:val="none" w:sz="0" w:space="0" w:color="auto"/>
          <w:right w:val="none" w:sz="0" w:space="0" w:color="auto"/>
        </w:tblBorders>
        <w:tblCellMar>
          <w:left w:w="115" w:type="dxa"/>
          <w:right w:w="115" w:type="dxa"/>
        </w:tblCellMar>
        <w:tblLook w:val="04A0" w:firstRow="1" w:lastRow="0" w:firstColumn="1" w:lastColumn="0" w:noHBand="0" w:noVBand="1"/>
      </w:tblPr>
      <w:tblGrid>
        <w:gridCol w:w="3397"/>
        <w:gridCol w:w="6683"/>
      </w:tblGrid>
      <w:tr w:rsidR="00AA62B5" w:rsidRPr="000B19E1" w:rsidTr="00C92AF5">
        <w:trPr>
          <w:trHeight w:hRule="exact" w:val="1440"/>
          <w:tblHeader/>
          <w:jc w:val="center"/>
        </w:trPr>
        <w:tc>
          <w:tcPr>
            <w:tcW w:w="3397" w:type="dxa"/>
            <w:tcBorders>
              <w:top w:val="single" w:sz="6" w:space="0" w:color="auto"/>
              <w:bottom w:val="single" w:sz="2" w:space="0" w:color="auto"/>
              <w:right w:val="single" w:sz="6" w:space="0" w:color="auto"/>
            </w:tcBorders>
            <w:shd w:val="clear" w:color="auto" w:fill="DBE5F1" w:themeFill="accent1" w:themeFillTint="33"/>
            <w:vAlign w:val="center"/>
          </w:tcPr>
          <w:p w:rsidR="00E20574" w:rsidRPr="00FC7DB9" w:rsidRDefault="00FC7DB9" w:rsidP="00010082">
            <w:pPr>
              <w:jc w:val="center"/>
              <w:rPr>
                <w:b/>
                <w:spacing w:val="100"/>
                <w:sz w:val="24"/>
                <w:szCs w:val="24"/>
              </w:rPr>
            </w:pPr>
            <w:bookmarkStart w:id="0" w:name="_GoBack"/>
            <w:bookmarkEnd w:id="0"/>
            <w:r w:rsidRPr="00FC7DB9">
              <w:rPr>
                <w:b/>
                <w:spacing w:val="100"/>
                <w:sz w:val="24"/>
                <w:szCs w:val="24"/>
              </w:rPr>
              <w:t>TASK</w:t>
            </w:r>
            <w:r w:rsidR="005B2F9E">
              <w:rPr>
                <w:b/>
                <w:spacing w:val="100"/>
                <w:sz w:val="24"/>
                <w:szCs w:val="24"/>
              </w:rPr>
              <w:t>-A</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E20574" w:rsidRPr="00722BDF" w:rsidRDefault="00010082" w:rsidP="00010082">
            <w:pPr>
              <w:rPr>
                <w:caps/>
                <w:sz w:val="24"/>
                <w:szCs w:val="24"/>
              </w:rPr>
            </w:pPr>
            <w:r>
              <w:rPr>
                <w:caps/>
                <w:sz w:val="24"/>
                <w:szCs w:val="24"/>
              </w:rPr>
              <w:t>to  maintain accreditation and enhance student enrichment programs</w:t>
            </w:r>
          </w:p>
        </w:tc>
      </w:tr>
      <w:tr w:rsidR="00AA62B5" w:rsidRPr="000B19E1" w:rsidTr="00C92AF5">
        <w:trPr>
          <w:trHeight w:hRule="exact" w:val="720"/>
          <w:jc w:val="center"/>
        </w:trPr>
        <w:tc>
          <w:tcPr>
            <w:tcW w:w="3397" w:type="dxa"/>
            <w:tcBorders>
              <w:top w:val="single" w:sz="2" w:space="0" w:color="auto"/>
              <w:bottom w:val="single" w:sz="2" w:space="0" w:color="auto"/>
              <w:right w:val="single" w:sz="6" w:space="0" w:color="auto"/>
            </w:tcBorders>
            <w:vAlign w:val="center"/>
          </w:tcPr>
          <w:p w:rsidR="000B19E1" w:rsidRPr="00BB7463" w:rsidRDefault="000B19E1" w:rsidP="00BB7463">
            <w:pPr>
              <w:pStyle w:val="ListParagraph"/>
              <w:numPr>
                <w:ilvl w:val="0"/>
                <w:numId w:val="1"/>
              </w:numPr>
              <w:ind w:left="335" w:hanging="335"/>
              <w:rPr>
                <w:b/>
                <w:smallCaps/>
                <w:spacing w:val="20"/>
                <w:sz w:val="26"/>
                <w:szCs w:val="26"/>
              </w:rPr>
            </w:pPr>
            <w:r w:rsidRPr="00BB7463">
              <w:rPr>
                <w:b/>
                <w:smallCaps/>
                <w:spacing w:val="20"/>
                <w:sz w:val="26"/>
                <w:szCs w:val="26"/>
              </w:rPr>
              <w:t>S</w:t>
            </w:r>
            <w:r w:rsidR="00FC7DB9" w:rsidRPr="00BB7463">
              <w:rPr>
                <w:b/>
                <w:smallCaps/>
                <w:spacing w:val="20"/>
                <w:sz w:val="26"/>
                <w:szCs w:val="26"/>
              </w:rPr>
              <w:t>pecific   Activities to Address Task</w:t>
            </w:r>
          </w:p>
        </w:tc>
        <w:tc>
          <w:tcPr>
            <w:tcW w:w="6683" w:type="dxa"/>
            <w:tcBorders>
              <w:top w:val="single" w:sz="2" w:space="0" w:color="auto"/>
              <w:left w:val="single" w:sz="6" w:space="0" w:color="auto"/>
              <w:bottom w:val="single" w:sz="2" w:space="0" w:color="auto"/>
            </w:tcBorders>
            <w:vAlign w:val="center"/>
          </w:tcPr>
          <w:p w:rsidR="000B19E1" w:rsidRPr="001D23CF" w:rsidRDefault="00010082" w:rsidP="00010082">
            <w:r>
              <w:rPr>
                <w:rFonts w:ascii="Calibri" w:hAnsi="Calibri"/>
                <w:color w:val="000000"/>
              </w:rPr>
              <w:t>Expand the general education curriculum to include humanities and fine arts, as recommended by the 2006 ACCJC team report.</w:t>
            </w:r>
          </w:p>
        </w:tc>
      </w:tr>
      <w:tr w:rsidR="00AA62B5" w:rsidRPr="000B19E1" w:rsidTr="00C92AF5">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B90C91" w:rsidRPr="001D23CF" w:rsidRDefault="00010082" w:rsidP="00E00418">
            <w:pPr>
              <w:rPr>
                <w:rFonts w:ascii="Calibri" w:hAnsi="Calibri"/>
                <w:color w:val="000000"/>
              </w:rPr>
            </w:pPr>
            <w:r>
              <w:rPr>
                <w:rFonts w:ascii="Calibri" w:hAnsi="Calibri"/>
                <w:color w:val="000000"/>
              </w:rPr>
              <w:t>AVP, Dean, TSS, and Faculty Senate Committee Chair</w:t>
            </w:r>
          </w:p>
        </w:tc>
      </w:tr>
      <w:tr w:rsidR="00AA62B5" w:rsidRPr="000B19E1" w:rsidTr="00C92AF5">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B90C91" w:rsidRPr="001D23CF" w:rsidRDefault="00010082" w:rsidP="00E00418">
            <w:pPr>
              <w:rPr>
                <w:rFonts w:ascii="Calibri" w:hAnsi="Calibri"/>
                <w:color w:val="000000"/>
              </w:rPr>
            </w:pPr>
            <w:r>
              <w:rPr>
                <w:rFonts w:ascii="Calibri" w:hAnsi="Calibri"/>
                <w:color w:val="000000"/>
              </w:rPr>
              <w:t>Complete by the end of Spring 2010</w:t>
            </w:r>
          </w:p>
        </w:tc>
      </w:tr>
      <w:tr w:rsidR="00AA62B5" w:rsidRPr="000B19E1" w:rsidTr="00C92AF5">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B90C91" w:rsidRPr="001D23CF" w:rsidRDefault="00010082" w:rsidP="00E00418">
            <w:pPr>
              <w:rPr>
                <w:rFonts w:ascii="Calibri" w:hAnsi="Calibri"/>
                <w:color w:val="000000"/>
              </w:rPr>
            </w:pPr>
            <w:r>
              <w:rPr>
                <w:rFonts w:ascii="Calibri" w:hAnsi="Calibri"/>
                <w:color w:val="000000"/>
              </w:rPr>
              <w:t>Completed, Fall 2010</w:t>
            </w:r>
          </w:p>
        </w:tc>
      </w:tr>
      <w:tr w:rsidR="00AA62B5" w:rsidRPr="000B19E1" w:rsidTr="00C92AF5">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B90C91" w:rsidRPr="00515FC6" w:rsidRDefault="00010082" w:rsidP="00E00418">
            <w:pPr>
              <w:rPr>
                <w:rFonts w:ascii="Calibri" w:hAnsi="Calibri"/>
                <w:color w:val="000000"/>
              </w:rPr>
            </w:pPr>
            <w:r w:rsidRPr="00515FC6">
              <w:rPr>
                <w:rFonts w:ascii="Calibri" w:hAnsi="Calibri"/>
                <w:color w:val="000000"/>
              </w:rPr>
              <w:t>Publication of General Education Options in college catalog</w:t>
            </w:r>
            <w:r w:rsidR="005679C8" w:rsidRPr="00515FC6">
              <w:rPr>
                <w:rFonts w:ascii="Calibri" w:hAnsi="Calibri"/>
                <w:color w:val="000000"/>
              </w:rPr>
              <w:t>s</w:t>
            </w:r>
            <w:r w:rsidRPr="00515FC6">
              <w:rPr>
                <w:rFonts w:ascii="Calibri" w:hAnsi="Calibri"/>
                <w:color w:val="000000"/>
              </w:rPr>
              <w:t>, AY2010-2011</w:t>
            </w:r>
            <w:r w:rsidR="005679C8" w:rsidRPr="00515FC6">
              <w:rPr>
                <w:rFonts w:ascii="Calibri" w:hAnsi="Calibri"/>
                <w:color w:val="000000"/>
              </w:rPr>
              <w:t>, AY2011-2012</w:t>
            </w:r>
          </w:p>
        </w:tc>
      </w:tr>
      <w:tr w:rsidR="00AA62B5" w:rsidRPr="000B19E1" w:rsidTr="00C92AF5">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B90C91" w:rsidRPr="00515FC6" w:rsidRDefault="001B732D" w:rsidP="00E00418">
            <w:pPr>
              <w:rPr>
                <w:rFonts w:ascii="Calibri" w:hAnsi="Calibri"/>
                <w:color w:val="000000"/>
              </w:rPr>
            </w:pPr>
            <w:r w:rsidRPr="00515FC6">
              <w:rPr>
                <w:rFonts w:ascii="Calibri" w:hAnsi="Calibri"/>
                <w:color w:val="000000"/>
              </w:rPr>
              <w:t>100%</w:t>
            </w:r>
          </w:p>
        </w:tc>
      </w:tr>
      <w:tr w:rsidR="00AA62B5" w:rsidRPr="000B19E1" w:rsidTr="00C92AF5">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B90C91" w:rsidRPr="00515FC6" w:rsidRDefault="00010082" w:rsidP="00E00418">
            <w:pPr>
              <w:rPr>
                <w:rFonts w:ascii="Calibri" w:hAnsi="Calibri"/>
                <w:color w:val="000000"/>
              </w:rPr>
            </w:pPr>
            <w:r w:rsidRPr="00515FC6">
              <w:rPr>
                <w:rFonts w:ascii="Calibri" w:hAnsi="Calibri"/>
                <w:color w:val="000000"/>
              </w:rPr>
              <w:t xml:space="preserve">Develop new course guides to expand Fine Arts, options (e.g., </w:t>
            </w:r>
            <w:r w:rsidR="00B13DA2" w:rsidRPr="00515FC6">
              <w:rPr>
                <w:rFonts w:ascii="Calibri" w:hAnsi="Calibri"/>
                <w:color w:val="000000"/>
              </w:rPr>
              <w:t>Introduction</w:t>
            </w:r>
            <w:r w:rsidRPr="00515FC6">
              <w:rPr>
                <w:rFonts w:ascii="Calibri" w:hAnsi="Calibri"/>
                <w:color w:val="000000"/>
              </w:rPr>
              <w:t xml:space="preserve"> to Theatre, etc.)</w:t>
            </w:r>
            <w:r w:rsidR="005679C8" w:rsidRPr="00515FC6">
              <w:rPr>
                <w:rFonts w:ascii="Calibri" w:hAnsi="Calibri"/>
                <w:color w:val="000000"/>
              </w:rPr>
              <w:t xml:space="preserve">  TH101-</w:t>
            </w:r>
            <w:r w:rsidR="004B5498" w:rsidRPr="00515FC6">
              <w:rPr>
                <w:rFonts w:ascii="Calibri" w:hAnsi="Calibri"/>
                <w:color w:val="000000"/>
              </w:rPr>
              <w:t xml:space="preserve"> Introduction to the Theater was adopted March 18, 2011 and was implemented in Fall 2011.  In Fall 2011, 25 students were enrolled in TH101 with a total of 75 generated credits.</w:t>
            </w:r>
            <w:r w:rsidR="005679C8" w:rsidRPr="00515FC6">
              <w:rPr>
                <w:rFonts w:ascii="Calibri" w:hAnsi="Calibri"/>
                <w:color w:val="000000"/>
              </w:rPr>
              <w:t xml:space="preserve">  </w:t>
            </w:r>
          </w:p>
        </w:tc>
      </w:tr>
      <w:tr w:rsidR="00AA62B5" w:rsidRPr="000B19E1" w:rsidTr="00C92AF5">
        <w:trPr>
          <w:trHeight w:val="360"/>
          <w:jc w:val="center"/>
        </w:trPr>
        <w:tc>
          <w:tcPr>
            <w:tcW w:w="3397" w:type="dxa"/>
            <w:tcBorders>
              <w:top w:val="single" w:sz="2" w:space="0" w:color="auto"/>
              <w:bottom w:val="doub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B90C91" w:rsidRPr="001D23CF" w:rsidRDefault="00010082" w:rsidP="009E7F01">
            <w:pPr>
              <w:rPr>
                <w:rFonts w:ascii="Calibri" w:hAnsi="Calibri"/>
                <w:color w:val="000000"/>
              </w:rPr>
            </w:pPr>
            <w:r>
              <w:rPr>
                <w:rFonts w:ascii="Calibri" w:hAnsi="Calibri"/>
                <w:color w:val="000000"/>
              </w:rPr>
              <w:t xml:space="preserve">Special program Review completed by Dean, TSS for Liberal Arts program (November 2010); as a result, existing courses will be </w:t>
            </w:r>
            <w:r w:rsidR="00B13DA2">
              <w:rPr>
                <w:rFonts w:ascii="Calibri" w:hAnsi="Calibri"/>
                <w:color w:val="000000"/>
              </w:rPr>
              <w:t>revised</w:t>
            </w:r>
            <w:r w:rsidR="00113D42">
              <w:rPr>
                <w:rFonts w:ascii="Calibri" w:hAnsi="Calibri"/>
                <w:color w:val="000000"/>
              </w:rPr>
              <w:t xml:space="preserve"> and more Gen </w:t>
            </w:r>
            <w:r w:rsidR="009E7F01">
              <w:rPr>
                <w:rFonts w:ascii="Calibri" w:hAnsi="Calibri"/>
                <w:color w:val="000000"/>
              </w:rPr>
              <w:t>E</w:t>
            </w:r>
            <w:r>
              <w:rPr>
                <w:rFonts w:ascii="Calibri" w:hAnsi="Calibri"/>
                <w:color w:val="000000"/>
              </w:rPr>
              <w:t>d options in Fine Arts are being planned.</w:t>
            </w:r>
          </w:p>
        </w:tc>
      </w:tr>
      <w:tr w:rsidR="00181451" w:rsidRPr="000B19E1" w:rsidTr="00C92AF5">
        <w:trPr>
          <w:trHeight w:hRule="exact" w:val="144"/>
          <w:jc w:val="center"/>
        </w:trPr>
        <w:tc>
          <w:tcPr>
            <w:tcW w:w="3397" w:type="dxa"/>
            <w:tcBorders>
              <w:top w:val="double" w:sz="2" w:space="0" w:color="auto"/>
              <w:bottom w:val="double" w:sz="2" w:space="0" w:color="auto"/>
              <w:right w:val="nil"/>
            </w:tcBorders>
            <w:vAlign w:val="center"/>
          </w:tcPr>
          <w:p w:rsidR="00181451" w:rsidRPr="001D23CF" w:rsidRDefault="00181451" w:rsidP="008D4DA6">
            <w:pPr>
              <w:rPr>
                <w:b/>
                <w:smallCaps/>
                <w:spacing w:val="20"/>
              </w:rPr>
            </w:pPr>
          </w:p>
        </w:tc>
        <w:tc>
          <w:tcPr>
            <w:tcW w:w="6683" w:type="dxa"/>
            <w:tcBorders>
              <w:top w:val="double" w:sz="2" w:space="0" w:color="auto"/>
              <w:left w:val="nil"/>
              <w:bottom w:val="double" w:sz="2" w:space="0" w:color="auto"/>
            </w:tcBorders>
            <w:vAlign w:val="center"/>
          </w:tcPr>
          <w:p w:rsidR="00181451" w:rsidRPr="001D23CF" w:rsidRDefault="00181451" w:rsidP="008D4DA6">
            <w:pPr>
              <w:rPr>
                <w:rFonts w:ascii="Calibri" w:hAnsi="Calibri"/>
                <w:color w:val="000000"/>
              </w:rPr>
            </w:pPr>
          </w:p>
        </w:tc>
      </w:tr>
      <w:tr w:rsidR="00BB7463" w:rsidRPr="000B19E1" w:rsidTr="00C92AF5">
        <w:trPr>
          <w:jc w:val="center"/>
        </w:trPr>
        <w:tc>
          <w:tcPr>
            <w:tcW w:w="3397" w:type="dxa"/>
            <w:tcBorders>
              <w:top w:val="double" w:sz="2" w:space="0" w:color="auto"/>
              <w:bottom w:val="single" w:sz="2" w:space="0" w:color="auto"/>
              <w:right w:val="single" w:sz="6" w:space="0" w:color="auto"/>
            </w:tcBorders>
            <w:vAlign w:val="center"/>
          </w:tcPr>
          <w:p w:rsidR="00BB7463" w:rsidRPr="00BB7463" w:rsidRDefault="00BB7463" w:rsidP="006128ED">
            <w:pPr>
              <w:pStyle w:val="ListParagraph"/>
              <w:numPr>
                <w:ilvl w:val="0"/>
                <w:numId w:val="1"/>
              </w:numPr>
              <w:ind w:left="335" w:hanging="335"/>
              <w:rPr>
                <w:b/>
                <w:smallCaps/>
                <w:spacing w:val="20"/>
                <w:sz w:val="26"/>
                <w:szCs w:val="26"/>
              </w:rPr>
            </w:pPr>
            <w:r w:rsidRPr="00BB7463">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BB7463" w:rsidRPr="001D23CF" w:rsidRDefault="00BB7463" w:rsidP="001B732D">
            <w:r>
              <w:rPr>
                <w:rFonts w:ascii="Calibri" w:hAnsi="Calibri"/>
                <w:color w:val="000000"/>
              </w:rPr>
              <w:t>Fully undertake the process of developing student learning outcomes</w:t>
            </w:r>
            <w:r w:rsidR="001B732D">
              <w:rPr>
                <w:rFonts w:ascii="Calibri" w:hAnsi="Calibri"/>
                <w:color w:val="000000"/>
              </w:rPr>
              <w:t xml:space="preserve"> at the </w:t>
            </w:r>
            <w:r>
              <w:rPr>
                <w:rFonts w:ascii="Calibri" w:hAnsi="Calibri"/>
                <w:color w:val="000000"/>
              </w:rPr>
              <w:t>course, program, and institution</w:t>
            </w:r>
            <w:r w:rsidR="001B732D">
              <w:rPr>
                <w:rFonts w:ascii="Calibri" w:hAnsi="Calibri"/>
                <w:color w:val="000000"/>
              </w:rPr>
              <w:t>al level</w:t>
            </w:r>
            <w:r>
              <w:rPr>
                <w:rFonts w:ascii="Calibri" w:hAnsi="Calibri"/>
                <w:color w:val="000000"/>
              </w:rPr>
              <w:t>.</w:t>
            </w:r>
          </w:p>
        </w:tc>
      </w:tr>
      <w:tr w:rsidR="00847248" w:rsidRPr="000B19E1" w:rsidTr="00C92AF5">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847248" w:rsidRPr="001D23CF" w:rsidRDefault="00010082" w:rsidP="00E00418">
            <w:pPr>
              <w:rPr>
                <w:rFonts w:ascii="Calibri" w:hAnsi="Calibri"/>
                <w:color w:val="000000"/>
              </w:rPr>
            </w:pPr>
            <w:r>
              <w:rPr>
                <w:rFonts w:ascii="Calibri" w:hAnsi="Calibri"/>
                <w:color w:val="000000"/>
              </w:rPr>
              <w:t>AVP, Deans (TSS and TPS), Adjunct Associate Dean, relevant Faculty Senate Committee Chair</w:t>
            </w:r>
          </w:p>
        </w:tc>
      </w:tr>
      <w:tr w:rsidR="00847248" w:rsidRPr="000B19E1" w:rsidTr="00C92AF5">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847248" w:rsidRPr="00515FC6" w:rsidRDefault="005962EC" w:rsidP="004B5498">
            <w:pPr>
              <w:rPr>
                <w:rFonts w:ascii="Calibri" w:hAnsi="Calibri"/>
                <w:color w:val="000000"/>
              </w:rPr>
            </w:pPr>
            <w:r w:rsidRPr="00515FC6">
              <w:rPr>
                <w:rFonts w:ascii="Calibri" w:hAnsi="Calibri"/>
                <w:color w:val="000000"/>
              </w:rPr>
              <w:t>C</w:t>
            </w:r>
            <w:r w:rsidR="00010082" w:rsidRPr="00515FC6">
              <w:rPr>
                <w:rFonts w:ascii="Calibri" w:hAnsi="Calibri"/>
                <w:color w:val="000000"/>
              </w:rPr>
              <w:t>omplete</w:t>
            </w:r>
            <w:r w:rsidR="004B5498" w:rsidRPr="00515FC6">
              <w:rPr>
                <w:rFonts w:ascii="Calibri" w:hAnsi="Calibri"/>
                <w:color w:val="000000"/>
              </w:rPr>
              <w:t>d,</w:t>
            </w:r>
            <w:r w:rsidR="00010082" w:rsidRPr="00515FC6">
              <w:rPr>
                <w:rFonts w:ascii="Calibri" w:hAnsi="Calibri"/>
                <w:color w:val="000000"/>
              </w:rPr>
              <w:t xml:space="preserve"> Fall 2011</w:t>
            </w:r>
          </w:p>
        </w:tc>
      </w:tr>
      <w:tr w:rsidR="00847248" w:rsidRPr="000B19E1" w:rsidTr="00C92AF5">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847248" w:rsidRPr="00515FC6" w:rsidRDefault="001B732D" w:rsidP="004B5498">
            <w:pPr>
              <w:rPr>
                <w:rFonts w:ascii="Calibri" w:hAnsi="Calibri"/>
                <w:color w:val="000000"/>
              </w:rPr>
            </w:pPr>
            <w:r w:rsidRPr="00515FC6">
              <w:rPr>
                <w:rFonts w:ascii="Calibri" w:hAnsi="Calibri"/>
                <w:color w:val="000000"/>
              </w:rPr>
              <w:t xml:space="preserve">Program </w:t>
            </w:r>
            <w:r w:rsidR="004B5498" w:rsidRPr="00515FC6">
              <w:rPr>
                <w:rFonts w:ascii="Calibri" w:hAnsi="Calibri"/>
                <w:color w:val="000000"/>
              </w:rPr>
              <w:t xml:space="preserve">and course </w:t>
            </w:r>
            <w:r w:rsidRPr="00515FC6">
              <w:rPr>
                <w:rFonts w:ascii="Calibri" w:hAnsi="Calibri"/>
                <w:color w:val="000000"/>
              </w:rPr>
              <w:t xml:space="preserve">SLOs </w:t>
            </w:r>
            <w:r w:rsidR="004B5498" w:rsidRPr="00515FC6">
              <w:rPr>
                <w:rFonts w:ascii="Calibri" w:hAnsi="Calibri"/>
                <w:color w:val="000000"/>
              </w:rPr>
              <w:t xml:space="preserve">are </w:t>
            </w:r>
            <w:r w:rsidRPr="00515FC6">
              <w:rPr>
                <w:rFonts w:ascii="Calibri" w:hAnsi="Calibri"/>
                <w:color w:val="000000"/>
              </w:rPr>
              <w:t xml:space="preserve">completed and published in </w:t>
            </w:r>
            <w:r w:rsidR="004B5498" w:rsidRPr="00515FC6">
              <w:rPr>
                <w:rFonts w:ascii="Calibri" w:hAnsi="Calibri"/>
                <w:color w:val="000000"/>
              </w:rPr>
              <w:t xml:space="preserve">the AY2011-2012 </w:t>
            </w:r>
            <w:r w:rsidRPr="00515FC6">
              <w:rPr>
                <w:rFonts w:ascii="Calibri" w:hAnsi="Calibri"/>
                <w:color w:val="000000"/>
              </w:rPr>
              <w:t>catalog</w:t>
            </w:r>
            <w:r w:rsidR="004B5498" w:rsidRPr="00515FC6">
              <w:rPr>
                <w:rFonts w:ascii="Calibri" w:hAnsi="Calibri"/>
                <w:color w:val="000000"/>
              </w:rPr>
              <w:t>.</w:t>
            </w:r>
            <w:r w:rsidR="00DE3142" w:rsidRPr="00515FC6">
              <w:rPr>
                <w:rFonts w:ascii="Calibri" w:hAnsi="Calibri"/>
                <w:color w:val="000000"/>
              </w:rPr>
              <w:t xml:space="preserve"> </w:t>
            </w:r>
          </w:p>
        </w:tc>
      </w:tr>
      <w:tr w:rsidR="00847248" w:rsidRPr="000B19E1" w:rsidTr="00C92AF5">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847248" w:rsidRPr="00515FC6" w:rsidRDefault="004B5498" w:rsidP="009638DF">
            <w:pPr>
              <w:rPr>
                <w:rFonts w:ascii="Calibri" w:hAnsi="Calibri"/>
                <w:color w:val="000000"/>
              </w:rPr>
            </w:pPr>
            <w:r w:rsidRPr="00515FC6">
              <w:rPr>
                <w:rFonts w:ascii="Calibri" w:hAnsi="Calibri"/>
                <w:color w:val="000000"/>
              </w:rPr>
              <w:t xml:space="preserve">The Fall 2011 </w:t>
            </w:r>
            <w:r w:rsidR="00213125" w:rsidRPr="00515FC6">
              <w:rPr>
                <w:rFonts w:ascii="Calibri" w:hAnsi="Calibri"/>
                <w:color w:val="000000"/>
              </w:rPr>
              <w:t xml:space="preserve">(AY 2011-2012) </w:t>
            </w:r>
            <w:r w:rsidRPr="00515FC6">
              <w:rPr>
                <w:rFonts w:ascii="Calibri" w:hAnsi="Calibri"/>
                <w:color w:val="000000"/>
                <w:u w:val="single"/>
              </w:rPr>
              <w:t>SLO and Curriculum Map Booklet</w:t>
            </w:r>
            <w:r w:rsidRPr="00515FC6">
              <w:rPr>
                <w:rFonts w:ascii="Calibri" w:hAnsi="Calibri"/>
                <w:color w:val="000000"/>
              </w:rPr>
              <w:t xml:space="preserve"> is published online in MyGCC for faculty</w:t>
            </w:r>
            <w:r w:rsidR="00213125" w:rsidRPr="00515FC6">
              <w:rPr>
                <w:rFonts w:ascii="Calibri" w:hAnsi="Calibri"/>
                <w:color w:val="000000"/>
              </w:rPr>
              <w:t xml:space="preserve"> reflecting 100% compliance with the articulation of program and course level SLOs.  100% of the AY 2011-2012 </w:t>
            </w:r>
            <w:r w:rsidR="00BF0C09" w:rsidRPr="00515FC6">
              <w:rPr>
                <w:rFonts w:ascii="Calibri" w:hAnsi="Calibri"/>
                <w:color w:val="000000"/>
              </w:rPr>
              <w:t>Program and Course-level SLOs have been inputted into</w:t>
            </w:r>
            <w:r w:rsidR="00213125" w:rsidRPr="00515FC6">
              <w:rPr>
                <w:rFonts w:ascii="Calibri" w:hAnsi="Calibri"/>
                <w:color w:val="000000"/>
              </w:rPr>
              <w:t>TracDat</w:t>
            </w:r>
            <w:r w:rsidR="00BF0C09" w:rsidRPr="00515FC6">
              <w:rPr>
                <w:rFonts w:ascii="Calibri" w:hAnsi="Calibri"/>
                <w:color w:val="000000"/>
              </w:rPr>
              <w:t>.</w:t>
            </w:r>
            <w:r w:rsidR="00494854" w:rsidRPr="00515FC6">
              <w:rPr>
                <w:rFonts w:ascii="Calibri" w:hAnsi="Calibri"/>
                <w:color w:val="000000"/>
              </w:rPr>
              <w:t xml:space="preserve">  </w:t>
            </w:r>
            <w:r w:rsidR="001837B2" w:rsidRPr="00515FC6">
              <w:rPr>
                <w:rFonts w:ascii="Calibri" w:hAnsi="Calibri"/>
                <w:color w:val="000000"/>
              </w:rPr>
              <w:t xml:space="preserve">The Fall 2011 Catalog reflected </w:t>
            </w:r>
            <w:r w:rsidR="009638DF" w:rsidRPr="00515FC6">
              <w:rPr>
                <w:rFonts w:ascii="Calibri" w:hAnsi="Calibri"/>
                <w:color w:val="000000"/>
              </w:rPr>
              <w:t>course-level SLOs for the total</w:t>
            </w:r>
            <w:r w:rsidR="001837B2" w:rsidRPr="00515FC6">
              <w:rPr>
                <w:rFonts w:ascii="Calibri" w:hAnsi="Calibri"/>
                <w:color w:val="000000"/>
              </w:rPr>
              <w:t xml:space="preserve"> </w:t>
            </w:r>
            <w:r w:rsidR="009638DF" w:rsidRPr="00515FC6">
              <w:rPr>
                <w:rFonts w:ascii="Calibri" w:hAnsi="Calibri"/>
                <w:color w:val="000000"/>
              </w:rPr>
              <w:t>395 courses published in the catalog; program-level SLOs for the total 17 Certificate programs published in the catalog; and, program-level SLOs for the total 20 Associate degree programs published in the catalog.</w:t>
            </w:r>
            <w:r w:rsidR="00903A1A" w:rsidRPr="00515FC6">
              <w:rPr>
                <w:rFonts w:ascii="Calibri" w:hAnsi="Calibri"/>
                <w:color w:val="000000"/>
              </w:rPr>
              <w:t xml:space="preserve"> </w:t>
            </w:r>
          </w:p>
        </w:tc>
      </w:tr>
      <w:tr w:rsidR="00847248" w:rsidRPr="000B19E1" w:rsidTr="00C92AF5">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847248" w:rsidRPr="00515FC6" w:rsidRDefault="0063469F" w:rsidP="0063469F">
            <w:pPr>
              <w:rPr>
                <w:rFonts w:ascii="Calibri" w:hAnsi="Calibri"/>
                <w:color w:val="000000"/>
              </w:rPr>
            </w:pPr>
            <w:r w:rsidRPr="00515FC6">
              <w:rPr>
                <w:rFonts w:ascii="Calibri" w:hAnsi="Calibri"/>
                <w:color w:val="000000"/>
              </w:rPr>
              <w:t>100</w:t>
            </w:r>
            <w:r w:rsidR="001B732D" w:rsidRPr="00515FC6">
              <w:rPr>
                <w:rFonts w:ascii="Calibri" w:hAnsi="Calibri"/>
                <w:color w:val="000000"/>
              </w:rPr>
              <w:t>%</w:t>
            </w:r>
          </w:p>
        </w:tc>
      </w:tr>
      <w:tr w:rsidR="00847248" w:rsidRPr="000B19E1" w:rsidTr="00C92AF5">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847248" w:rsidRPr="00515FC6" w:rsidRDefault="00010082" w:rsidP="007C6B76">
            <w:pPr>
              <w:rPr>
                <w:rFonts w:ascii="Calibri" w:hAnsi="Calibri"/>
                <w:color w:val="000000"/>
              </w:rPr>
            </w:pPr>
            <w:r w:rsidRPr="00515FC6">
              <w:rPr>
                <w:rFonts w:ascii="Calibri" w:hAnsi="Calibri"/>
                <w:color w:val="000000"/>
              </w:rPr>
              <w:t xml:space="preserve">Annual update of </w:t>
            </w:r>
            <w:r w:rsidRPr="00515FC6">
              <w:rPr>
                <w:rFonts w:ascii="Calibri" w:hAnsi="Calibri"/>
                <w:color w:val="000000"/>
                <w:u w:val="single"/>
              </w:rPr>
              <w:t>SLO and Curriculum Map Booklet</w:t>
            </w:r>
            <w:r w:rsidRPr="00515FC6">
              <w:rPr>
                <w:rFonts w:ascii="Calibri" w:hAnsi="Calibri"/>
                <w:color w:val="000000"/>
              </w:rPr>
              <w:t xml:space="preserve"> to reflect course guide/syllabus revisions within the past academic year</w:t>
            </w:r>
            <w:r w:rsidR="007C6B76" w:rsidRPr="00515FC6">
              <w:rPr>
                <w:rFonts w:ascii="Calibri" w:hAnsi="Calibri"/>
                <w:color w:val="000000"/>
              </w:rPr>
              <w:t>; Annual update of the Academic Catalog; Annual update of TracDat to reflect SLOs published in the Catalog.</w:t>
            </w:r>
          </w:p>
        </w:tc>
      </w:tr>
      <w:tr w:rsidR="00847248" w:rsidRPr="000B19E1" w:rsidTr="00C92AF5">
        <w:trPr>
          <w:trHeight w:val="360"/>
          <w:jc w:val="center"/>
        </w:trPr>
        <w:tc>
          <w:tcPr>
            <w:tcW w:w="3397" w:type="dxa"/>
            <w:tcBorders>
              <w:top w:val="single" w:sz="2" w:space="0" w:color="auto"/>
              <w:bottom w:val="double" w:sz="4"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4" w:space="0" w:color="auto"/>
            </w:tcBorders>
            <w:vAlign w:val="center"/>
          </w:tcPr>
          <w:p w:rsidR="00847248" w:rsidRPr="00515FC6" w:rsidRDefault="001B732D" w:rsidP="00E00418">
            <w:pPr>
              <w:rPr>
                <w:rFonts w:ascii="Calibri" w:hAnsi="Calibri"/>
                <w:color w:val="000000"/>
              </w:rPr>
            </w:pPr>
            <w:r w:rsidRPr="00515FC6">
              <w:rPr>
                <w:rFonts w:ascii="Calibri" w:hAnsi="Calibri"/>
                <w:color w:val="000000"/>
              </w:rPr>
              <w:t xml:space="preserve">Updated SLO </w:t>
            </w:r>
            <w:r w:rsidR="007C6B76" w:rsidRPr="00515FC6">
              <w:rPr>
                <w:rFonts w:ascii="Calibri" w:hAnsi="Calibri"/>
                <w:color w:val="000000"/>
              </w:rPr>
              <w:t xml:space="preserve">and Curriculum Map </w:t>
            </w:r>
            <w:r w:rsidRPr="00515FC6">
              <w:rPr>
                <w:rFonts w:ascii="Calibri" w:hAnsi="Calibri"/>
                <w:color w:val="000000"/>
              </w:rPr>
              <w:t>Booklet distributed to faculty to stimulate dialogue and SLOs</w:t>
            </w:r>
            <w:r w:rsidR="007C6B76" w:rsidRPr="00515FC6">
              <w:rPr>
                <w:rFonts w:ascii="Calibri" w:hAnsi="Calibri"/>
                <w:color w:val="000000"/>
              </w:rPr>
              <w:t xml:space="preserve">.  Updated SLO and Curriculum Map </w:t>
            </w:r>
            <w:r w:rsidR="007C6B76" w:rsidRPr="00515FC6">
              <w:rPr>
                <w:rFonts w:ascii="Calibri" w:hAnsi="Calibri"/>
                <w:color w:val="000000"/>
              </w:rPr>
              <w:lastRenderedPageBreak/>
              <w:t xml:space="preserve">Booklet uploaded to MyGCC. </w:t>
            </w:r>
          </w:p>
        </w:tc>
      </w:tr>
      <w:tr w:rsidR="00010082" w:rsidRPr="000B19E1" w:rsidTr="00C92AF5">
        <w:trPr>
          <w:trHeight w:hRule="exact" w:val="144"/>
          <w:jc w:val="center"/>
        </w:trPr>
        <w:tc>
          <w:tcPr>
            <w:tcW w:w="3397" w:type="dxa"/>
            <w:tcBorders>
              <w:top w:val="double" w:sz="4" w:space="0" w:color="auto"/>
              <w:bottom w:val="double" w:sz="4" w:space="0" w:color="auto"/>
              <w:right w:val="nil"/>
            </w:tcBorders>
            <w:vAlign w:val="center"/>
          </w:tcPr>
          <w:p w:rsidR="00010082" w:rsidRPr="001D23CF" w:rsidRDefault="00010082" w:rsidP="00743E6C">
            <w:pPr>
              <w:rPr>
                <w:b/>
                <w:smallCaps/>
                <w:spacing w:val="20"/>
              </w:rPr>
            </w:pPr>
          </w:p>
        </w:tc>
        <w:tc>
          <w:tcPr>
            <w:tcW w:w="6683" w:type="dxa"/>
            <w:tcBorders>
              <w:top w:val="double" w:sz="4" w:space="0" w:color="auto"/>
              <w:left w:val="nil"/>
              <w:bottom w:val="double" w:sz="4" w:space="0" w:color="auto"/>
            </w:tcBorders>
            <w:vAlign w:val="center"/>
          </w:tcPr>
          <w:p w:rsidR="00010082" w:rsidRPr="001D23CF" w:rsidRDefault="00010082" w:rsidP="00743E6C">
            <w:pPr>
              <w:rPr>
                <w:rFonts w:ascii="Calibri" w:hAnsi="Calibri"/>
                <w:color w:val="000000"/>
              </w:rPr>
            </w:pPr>
          </w:p>
        </w:tc>
      </w:tr>
      <w:tr w:rsidR="00BB7463" w:rsidRPr="000B19E1" w:rsidTr="00C92AF5">
        <w:trPr>
          <w:trHeight w:val="360"/>
          <w:jc w:val="center"/>
        </w:trPr>
        <w:tc>
          <w:tcPr>
            <w:tcW w:w="3397" w:type="dxa"/>
            <w:tcBorders>
              <w:top w:val="double" w:sz="4" w:space="0" w:color="auto"/>
              <w:bottom w:val="single" w:sz="6" w:space="0" w:color="auto"/>
              <w:right w:val="single" w:sz="6" w:space="0" w:color="auto"/>
            </w:tcBorders>
            <w:vAlign w:val="center"/>
          </w:tcPr>
          <w:p w:rsidR="00BB7463" w:rsidRPr="00BB7463" w:rsidRDefault="00BB7463" w:rsidP="006128ED">
            <w:pPr>
              <w:pStyle w:val="ListParagraph"/>
              <w:numPr>
                <w:ilvl w:val="0"/>
                <w:numId w:val="1"/>
              </w:numPr>
              <w:ind w:left="335" w:hanging="335"/>
              <w:rPr>
                <w:b/>
                <w:smallCaps/>
                <w:spacing w:val="20"/>
                <w:sz w:val="26"/>
                <w:szCs w:val="26"/>
              </w:rPr>
            </w:pPr>
            <w:r w:rsidRPr="00BB7463">
              <w:rPr>
                <w:b/>
                <w:smallCaps/>
                <w:spacing w:val="20"/>
                <w:sz w:val="26"/>
                <w:szCs w:val="26"/>
              </w:rPr>
              <w:t>Specific   Activities to Address Task</w:t>
            </w:r>
          </w:p>
        </w:tc>
        <w:tc>
          <w:tcPr>
            <w:tcW w:w="6683" w:type="dxa"/>
            <w:tcBorders>
              <w:top w:val="double" w:sz="4" w:space="0" w:color="auto"/>
              <w:left w:val="single" w:sz="6" w:space="0" w:color="auto"/>
              <w:bottom w:val="single" w:sz="6" w:space="0" w:color="auto"/>
            </w:tcBorders>
            <w:vAlign w:val="center"/>
          </w:tcPr>
          <w:p w:rsidR="00BB7463" w:rsidRPr="001D23CF" w:rsidRDefault="00BB7463" w:rsidP="004749D3">
            <w:r>
              <w:rPr>
                <w:rFonts w:ascii="Calibri" w:hAnsi="Calibri"/>
                <w:color w:val="000000"/>
              </w:rPr>
              <w:t>Expand the College’s program level approach to assessment to gradually include course level assessments.</w:t>
            </w:r>
          </w:p>
        </w:tc>
      </w:tr>
      <w:tr w:rsidR="00010082" w:rsidRPr="000B19E1" w:rsidTr="00C92AF5">
        <w:trPr>
          <w:trHeight w:val="360"/>
          <w:jc w:val="center"/>
        </w:trPr>
        <w:tc>
          <w:tcPr>
            <w:tcW w:w="3397" w:type="dxa"/>
            <w:tcBorders>
              <w:top w:val="single" w:sz="2" w:space="0" w:color="auto"/>
              <w:bottom w:val="single" w:sz="6" w:space="0" w:color="auto"/>
              <w:right w:val="single" w:sz="6" w:space="0" w:color="auto"/>
            </w:tcBorders>
            <w:vAlign w:val="center"/>
          </w:tcPr>
          <w:p w:rsidR="00010082" w:rsidRPr="001D23CF" w:rsidRDefault="00010082" w:rsidP="00743E6C">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6" w:space="0" w:color="auto"/>
            </w:tcBorders>
            <w:vAlign w:val="center"/>
          </w:tcPr>
          <w:p w:rsidR="00010082" w:rsidRPr="001D23CF" w:rsidRDefault="004749D3" w:rsidP="00743E6C">
            <w:pPr>
              <w:rPr>
                <w:rFonts w:ascii="Calibri" w:hAnsi="Calibri"/>
                <w:color w:val="000000"/>
              </w:rPr>
            </w:pPr>
            <w:r>
              <w:rPr>
                <w:rFonts w:ascii="Calibri" w:hAnsi="Calibri"/>
                <w:color w:val="000000"/>
              </w:rPr>
              <w:t>Assistant Director and Program Specialist, AIER, AVP, Deans (TSS and TPS), Department Chairs, Individual Faculty Members</w:t>
            </w:r>
          </w:p>
        </w:tc>
      </w:tr>
      <w:tr w:rsidR="00010082" w:rsidRPr="000B19E1" w:rsidTr="00C92AF5">
        <w:trPr>
          <w:trHeight w:val="360"/>
          <w:jc w:val="center"/>
        </w:trPr>
        <w:tc>
          <w:tcPr>
            <w:tcW w:w="3397" w:type="dxa"/>
            <w:tcBorders>
              <w:top w:val="single" w:sz="2" w:space="0" w:color="auto"/>
              <w:bottom w:val="single" w:sz="6" w:space="0" w:color="auto"/>
              <w:right w:val="single" w:sz="6" w:space="0" w:color="auto"/>
            </w:tcBorders>
            <w:vAlign w:val="center"/>
          </w:tcPr>
          <w:p w:rsidR="00010082" w:rsidRPr="001D23CF" w:rsidRDefault="00010082" w:rsidP="00743E6C">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6" w:space="0" w:color="auto"/>
            </w:tcBorders>
            <w:vAlign w:val="center"/>
          </w:tcPr>
          <w:p w:rsidR="00010082" w:rsidRPr="001D23CF" w:rsidRDefault="004749D3" w:rsidP="00743E6C">
            <w:pPr>
              <w:rPr>
                <w:rFonts w:ascii="Calibri" w:hAnsi="Calibri"/>
                <w:color w:val="000000"/>
              </w:rPr>
            </w:pPr>
            <w:r>
              <w:rPr>
                <w:rFonts w:ascii="Calibri" w:hAnsi="Calibri"/>
                <w:color w:val="000000"/>
              </w:rPr>
              <w:t>Continuous, based on 2-year assessment cycle</w:t>
            </w:r>
          </w:p>
        </w:tc>
      </w:tr>
      <w:tr w:rsidR="00010082" w:rsidRPr="000B19E1" w:rsidTr="00C92AF5">
        <w:trPr>
          <w:trHeight w:val="360"/>
          <w:jc w:val="center"/>
        </w:trPr>
        <w:tc>
          <w:tcPr>
            <w:tcW w:w="3397" w:type="dxa"/>
            <w:tcBorders>
              <w:top w:val="single" w:sz="2" w:space="0" w:color="auto"/>
              <w:bottom w:val="single" w:sz="6" w:space="0" w:color="auto"/>
              <w:right w:val="single" w:sz="6" w:space="0" w:color="auto"/>
            </w:tcBorders>
            <w:vAlign w:val="center"/>
          </w:tcPr>
          <w:p w:rsidR="00010082" w:rsidRPr="001D23CF" w:rsidRDefault="00010082" w:rsidP="00743E6C">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6" w:space="0" w:color="auto"/>
            </w:tcBorders>
            <w:vAlign w:val="center"/>
          </w:tcPr>
          <w:p w:rsidR="00010082" w:rsidRPr="00515FC6" w:rsidRDefault="004749D3" w:rsidP="00CD1F26">
            <w:pPr>
              <w:rPr>
                <w:rFonts w:ascii="Calibri" w:hAnsi="Calibri"/>
                <w:color w:val="000000"/>
              </w:rPr>
            </w:pPr>
            <w:r w:rsidRPr="00515FC6">
              <w:rPr>
                <w:rFonts w:ascii="Calibri" w:hAnsi="Calibri"/>
                <w:color w:val="000000"/>
              </w:rPr>
              <w:t>Started</w:t>
            </w:r>
            <w:r w:rsidR="00CD1F26" w:rsidRPr="00515FC6">
              <w:rPr>
                <w:rFonts w:ascii="Calibri" w:hAnsi="Calibri"/>
                <w:color w:val="000000"/>
              </w:rPr>
              <w:t xml:space="preserve"> in AY 2008-2009</w:t>
            </w:r>
            <w:r w:rsidRPr="00515FC6">
              <w:rPr>
                <w:rFonts w:ascii="Calibri" w:hAnsi="Calibri"/>
                <w:color w:val="000000"/>
              </w:rPr>
              <w:t>; ongoing</w:t>
            </w:r>
          </w:p>
        </w:tc>
      </w:tr>
      <w:tr w:rsidR="00010082" w:rsidRPr="000B19E1" w:rsidTr="00C92AF5">
        <w:trPr>
          <w:trHeight w:val="360"/>
          <w:jc w:val="center"/>
        </w:trPr>
        <w:tc>
          <w:tcPr>
            <w:tcW w:w="3397" w:type="dxa"/>
            <w:tcBorders>
              <w:top w:val="single" w:sz="2" w:space="0" w:color="auto"/>
              <w:bottom w:val="single" w:sz="6" w:space="0" w:color="auto"/>
              <w:right w:val="single" w:sz="6" w:space="0" w:color="auto"/>
            </w:tcBorders>
            <w:vAlign w:val="center"/>
          </w:tcPr>
          <w:p w:rsidR="00010082" w:rsidRPr="001D23CF" w:rsidRDefault="00010082" w:rsidP="00743E6C">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6" w:space="0" w:color="auto"/>
            </w:tcBorders>
            <w:vAlign w:val="center"/>
          </w:tcPr>
          <w:p w:rsidR="00010082" w:rsidRPr="00515FC6" w:rsidRDefault="00CD1F26" w:rsidP="00CD1F26">
            <w:pPr>
              <w:rPr>
                <w:rFonts w:ascii="Calibri" w:hAnsi="Calibri"/>
                <w:color w:val="000000"/>
              </w:rPr>
            </w:pPr>
            <w:r w:rsidRPr="00515FC6">
              <w:rPr>
                <w:rFonts w:ascii="Calibri" w:hAnsi="Calibri"/>
                <w:color w:val="000000"/>
              </w:rPr>
              <w:t xml:space="preserve">100% of </w:t>
            </w:r>
            <w:r w:rsidR="004749D3" w:rsidRPr="00515FC6">
              <w:rPr>
                <w:rFonts w:ascii="Calibri" w:hAnsi="Calibri"/>
                <w:color w:val="000000"/>
              </w:rPr>
              <w:t>Course-level SLOs</w:t>
            </w:r>
            <w:r w:rsidRPr="00515FC6">
              <w:rPr>
                <w:rFonts w:ascii="Calibri" w:hAnsi="Calibri"/>
                <w:color w:val="000000"/>
              </w:rPr>
              <w:t xml:space="preserve"> published in the AY 2011-2012 Catalog have been</w:t>
            </w:r>
            <w:r w:rsidR="004749D3" w:rsidRPr="00515FC6">
              <w:rPr>
                <w:rFonts w:ascii="Calibri" w:hAnsi="Calibri"/>
                <w:color w:val="000000"/>
              </w:rPr>
              <w:t xml:space="preserve"> entered into TracDat</w:t>
            </w:r>
            <w:r w:rsidRPr="00515FC6">
              <w:rPr>
                <w:rFonts w:ascii="Calibri" w:hAnsi="Calibri"/>
                <w:color w:val="000000"/>
              </w:rPr>
              <w:t xml:space="preserve"> and are available for assessment units to utilize in their two-year assessment cycles.  Assessment r</w:t>
            </w:r>
            <w:r w:rsidR="004749D3" w:rsidRPr="00515FC6">
              <w:rPr>
                <w:rFonts w:ascii="Calibri" w:hAnsi="Calibri"/>
                <w:color w:val="000000"/>
              </w:rPr>
              <w:t>eports may be run out of TracDat</w:t>
            </w:r>
            <w:r w:rsidRPr="00515FC6">
              <w:rPr>
                <w:rFonts w:ascii="Calibri" w:hAnsi="Calibri"/>
                <w:color w:val="000000"/>
              </w:rPr>
              <w:t>.</w:t>
            </w:r>
          </w:p>
        </w:tc>
      </w:tr>
      <w:tr w:rsidR="00010082" w:rsidRPr="00A91097" w:rsidTr="00C92AF5">
        <w:trPr>
          <w:trHeight w:val="360"/>
          <w:jc w:val="center"/>
        </w:trPr>
        <w:tc>
          <w:tcPr>
            <w:tcW w:w="3397" w:type="dxa"/>
            <w:tcBorders>
              <w:top w:val="single" w:sz="2" w:space="0" w:color="auto"/>
              <w:bottom w:val="single" w:sz="6" w:space="0" w:color="auto"/>
              <w:right w:val="single" w:sz="6" w:space="0" w:color="auto"/>
            </w:tcBorders>
            <w:vAlign w:val="center"/>
          </w:tcPr>
          <w:p w:rsidR="00010082" w:rsidRPr="001D23CF" w:rsidRDefault="00010082" w:rsidP="00743E6C">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6" w:space="0" w:color="auto"/>
            </w:tcBorders>
            <w:vAlign w:val="center"/>
          </w:tcPr>
          <w:p w:rsidR="00010082" w:rsidRPr="00515FC6" w:rsidRDefault="001F34FB" w:rsidP="00CD1F26">
            <w:pPr>
              <w:rPr>
                <w:rFonts w:ascii="Calibri" w:hAnsi="Calibri"/>
                <w:color w:val="000000"/>
              </w:rPr>
            </w:pPr>
            <w:r w:rsidRPr="00515FC6">
              <w:rPr>
                <w:rFonts w:ascii="Calibri" w:hAnsi="Calibri"/>
                <w:color w:val="000000"/>
              </w:rPr>
              <w:t xml:space="preserve">Course-level SLO </w:t>
            </w:r>
            <w:r w:rsidR="00CD1F26" w:rsidRPr="00515FC6">
              <w:rPr>
                <w:rFonts w:ascii="Calibri" w:hAnsi="Calibri"/>
                <w:color w:val="000000"/>
              </w:rPr>
              <w:t>Implementation Status a</w:t>
            </w:r>
            <w:r w:rsidRPr="00515FC6">
              <w:rPr>
                <w:rFonts w:ascii="Calibri" w:hAnsi="Calibri"/>
                <w:color w:val="000000"/>
              </w:rPr>
              <w:t xml:space="preserve">ssessment report for Group A (associate degree) is due </w:t>
            </w:r>
            <w:r w:rsidR="00377136" w:rsidRPr="00515FC6">
              <w:rPr>
                <w:rFonts w:ascii="Calibri" w:hAnsi="Calibri"/>
                <w:color w:val="000000"/>
              </w:rPr>
              <w:t xml:space="preserve">on </w:t>
            </w:r>
            <w:r w:rsidR="00CD1F26" w:rsidRPr="00515FC6">
              <w:rPr>
                <w:rFonts w:ascii="Calibri" w:hAnsi="Calibri"/>
                <w:color w:val="000000"/>
              </w:rPr>
              <w:t>March 2012.</w:t>
            </w:r>
            <w:r w:rsidRPr="00515FC6">
              <w:rPr>
                <w:rFonts w:ascii="Calibri" w:hAnsi="Calibri"/>
                <w:color w:val="000000"/>
              </w:rPr>
              <w:t xml:space="preserve"> </w:t>
            </w:r>
            <w:r w:rsidR="00CD1F26" w:rsidRPr="00515FC6">
              <w:rPr>
                <w:rFonts w:ascii="Calibri" w:hAnsi="Calibri"/>
                <w:color w:val="000000"/>
              </w:rPr>
              <w:t xml:space="preserve"> </w:t>
            </w:r>
            <w:r w:rsidRPr="00515FC6">
              <w:rPr>
                <w:rFonts w:ascii="Calibri" w:hAnsi="Calibri"/>
                <w:color w:val="000000"/>
              </w:rPr>
              <w:t xml:space="preserve">Group B (certificate programs) </w:t>
            </w:r>
            <w:r w:rsidR="00CD1F26" w:rsidRPr="00515FC6">
              <w:rPr>
                <w:rFonts w:ascii="Calibri" w:hAnsi="Calibri"/>
                <w:color w:val="000000"/>
              </w:rPr>
              <w:t xml:space="preserve">course-level SLO assessment report </w:t>
            </w:r>
            <w:r w:rsidRPr="00515FC6">
              <w:rPr>
                <w:rFonts w:ascii="Calibri" w:hAnsi="Calibri"/>
                <w:color w:val="000000"/>
              </w:rPr>
              <w:t xml:space="preserve">is due </w:t>
            </w:r>
            <w:r w:rsidR="00377136" w:rsidRPr="00515FC6">
              <w:rPr>
                <w:rFonts w:ascii="Calibri" w:hAnsi="Calibri"/>
                <w:color w:val="000000"/>
              </w:rPr>
              <w:t xml:space="preserve">on </w:t>
            </w:r>
            <w:r w:rsidRPr="00515FC6">
              <w:rPr>
                <w:rFonts w:ascii="Calibri" w:hAnsi="Calibri"/>
                <w:color w:val="000000"/>
              </w:rPr>
              <w:t xml:space="preserve">March 2012.  Course-level </w:t>
            </w:r>
            <w:r w:rsidR="00CD1F26" w:rsidRPr="00515FC6">
              <w:rPr>
                <w:rFonts w:ascii="Calibri" w:hAnsi="Calibri"/>
                <w:color w:val="000000"/>
              </w:rPr>
              <w:t>Assessment Plan</w:t>
            </w:r>
            <w:r w:rsidRPr="00515FC6">
              <w:rPr>
                <w:rFonts w:ascii="Calibri" w:hAnsi="Calibri"/>
                <w:color w:val="000000"/>
              </w:rPr>
              <w:t xml:space="preserve"> for Group D (secondary, general education, federally funded programs, developmental courses and related technical requirements/elective courses) is due </w:t>
            </w:r>
            <w:r w:rsidR="00377136" w:rsidRPr="00515FC6">
              <w:rPr>
                <w:rFonts w:ascii="Calibri" w:hAnsi="Calibri"/>
                <w:color w:val="000000"/>
              </w:rPr>
              <w:t xml:space="preserve">on </w:t>
            </w:r>
            <w:r w:rsidRPr="00515FC6">
              <w:rPr>
                <w:rFonts w:ascii="Calibri" w:hAnsi="Calibri"/>
                <w:color w:val="000000"/>
              </w:rPr>
              <w:t>March 2012.</w:t>
            </w:r>
            <w:r w:rsidR="00CD1F26" w:rsidRPr="00515FC6">
              <w:rPr>
                <w:rFonts w:ascii="Calibri" w:hAnsi="Calibri"/>
                <w:color w:val="000000"/>
              </w:rPr>
              <w:t xml:space="preserve">   </w:t>
            </w:r>
          </w:p>
        </w:tc>
      </w:tr>
      <w:tr w:rsidR="00010082" w:rsidRPr="000B19E1" w:rsidTr="00C92AF5">
        <w:trPr>
          <w:trHeight w:val="360"/>
          <w:jc w:val="center"/>
        </w:trPr>
        <w:tc>
          <w:tcPr>
            <w:tcW w:w="3397" w:type="dxa"/>
            <w:tcBorders>
              <w:top w:val="single" w:sz="2" w:space="0" w:color="auto"/>
              <w:bottom w:val="single" w:sz="6" w:space="0" w:color="auto"/>
              <w:right w:val="single" w:sz="6" w:space="0" w:color="auto"/>
            </w:tcBorders>
            <w:vAlign w:val="center"/>
          </w:tcPr>
          <w:p w:rsidR="00010082" w:rsidRPr="001D23CF" w:rsidRDefault="00010082" w:rsidP="00743E6C">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6" w:space="0" w:color="auto"/>
            </w:tcBorders>
            <w:vAlign w:val="center"/>
          </w:tcPr>
          <w:p w:rsidR="00010082" w:rsidRPr="00515FC6" w:rsidRDefault="004749D3" w:rsidP="0041037E">
            <w:pPr>
              <w:rPr>
                <w:rFonts w:ascii="Calibri" w:hAnsi="Calibri"/>
                <w:color w:val="000000"/>
              </w:rPr>
            </w:pPr>
            <w:r w:rsidRPr="00515FC6">
              <w:rPr>
                <w:rFonts w:ascii="Calibri" w:hAnsi="Calibri"/>
                <w:color w:val="000000"/>
              </w:rPr>
              <w:t>Require all faculty members of Committee on College Assessment (CCA) to present results of their individual course assessments to serve as a model to the rest of the faculty</w:t>
            </w:r>
            <w:r w:rsidR="00CD1F26" w:rsidRPr="00515FC6">
              <w:rPr>
                <w:rFonts w:ascii="Calibri" w:hAnsi="Calibri"/>
                <w:color w:val="000000"/>
              </w:rPr>
              <w:t xml:space="preserve">.  </w:t>
            </w:r>
            <w:r w:rsidR="0041037E" w:rsidRPr="00515FC6">
              <w:rPr>
                <w:rFonts w:ascii="Calibri" w:hAnsi="Calibri"/>
                <w:color w:val="000000"/>
              </w:rPr>
              <w:t>In Spring 2011, two AIER Brown Bag sessions were held titled, “It Can Be Done:  Course-Level Assessment”, which presented the lessons learned from the assessment of ESL-English as a Second Language courses and the assessment of the Secondary Marketing Program.  One of the benefits stated as a result of these assessments was the strengthening of the department’s curriculum.</w:t>
            </w:r>
          </w:p>
        </w:tc>
      </w:tr>
      <w:tr w:rsidR="00010082" w:rsidRPr="000B19E1" w:rsidTr="00C92AF5">
        <w:trPr>
          <w:trHeight w:val="360"/>
          <w:jc w:val="center"/>
        </w:trPr>
        <w:tc>
          <w:tcPr>
            <w:tcW w:w="3397" w:type="dxa"/>
            <w:tcBorders>
              <w:top w:val="single" w:sz="2" w:space="0" w:color="auto"/>
              <w:bottom w:val="single" w:sz="6" w:space="0" w:color="auto"/>
              <w:right w:val="single" w:sz="6" w:space="0" w:color="auto"/>
            </w:tcBorders>
            <w:vAlign w:val="center"/>
          </w:tcPr>
          <w:p w:rsidR="00010082" w:rsidRPr="001D23CF" w:rsidRDefault="00010082" w:rsidP="00743E6C">
            <w:pPr>
              <w:jc w:val="right"/>
              <w:rPr>
                <w:smallCaps/>
                <w:spacing w:val="20"/>
              </w:rPr>
            </w:pPr>
            <w:r w:rsidRPr="001D23CF">
              <w:rPr>
                <w:smallCaps/>
                <w:spacing w:val="20"/>
              </w:rPr>
              <w:t>Comments</w:t>
            </w:r>
          </w:p>
        </w:tc>
        <w:tc>
          <w:tcPr>
            <w:tcW w:w="6683" w:type="dxa"/>
            <w:tcBorders>
              <w:top w:val="single" w:sz="2" w:space="0" w:color="auto"/>
              <w:left w:val="single" w:sz="6" w:space="0" w:color="auto"/>
              <w:bottom w:val="single" w:sz="6" w:space="0" w:color="auto"/>
            </w:tcBorders>
            <w:vAlign w:val="center"/>
          </w:tcPr>
          <w:p w:rsidR="00010082" w:rsidRPr="00A91097" w:rsidRDefault="004749D3" w:rsidP="00743E6C">
            <w:pPr>
              <w:rPr>
                <w:rFonts w:ascii="Calibri" w:hAnsi="Calibri"/>
                <w:color w:val="000000"/>
              </w:rPr>
            </w:pPr>
            <w:r w:rsidRPr="00A91097">
              <w:rPr>
                <w:rFonts w:ascii="Calibri" w:hAnsi="Calibri"/>
                <w:color w:val="000000"/>
              </w:rPr>
              <w:t>Compile and publish results of course level assessments to showcase lessons learned and insights gained special program review on Work Experience program was completed by Associate Dean, TPS and Adjunct Associate Dean</w:t>
            </w:r>
            <w:r w:rsidR="00E96015">
              <w:rPr>
                <w:rFonts w:ascii="Calibri" w:hAnsi="Calibri"/>
                <w:color w:val="000000"/>
              </w:rPr>
              <w:t>.</w:t>
            </w:r>
          </w:p>
        </w:tc>
      </w:tr>
    </w:tbl>
    <w:p w:rsidR="004B42E6" w:rsidRDefault="004B42E6" w:rsidP="004B42E6"/>
    <w:p w:rsidR="003A4CF5" w:rsidRDefault="003A4CF5" w:rsidP="004B42E6"/>
    <w:p w:rsidR="003607EE" w:rsidRDefault="003607EE" w:rsidP="004B42E6"/>
    <w:tbl>
      <w:tblPr>
        <w:tblStyle w:val="TableGrid"/>
        <w:tblW w:w="10080" w:type="dxa"/>
        <w:jc w:val="center"/>
        <w:tblBorders>
          <w:top w:val="none" w:sz="0" w:space="0" w:color="auto"/>
          <w:left w:val="none" w:sz="0" w:space="0" w:color="auto"/>
          <w:right w:val="none" w:sz="0" w:space="0" w:color="auto"/>
        </w:tblBorders>
        <w:tblCellMar>
          <w:left w:w="115" w:type="dxa"/>
          <w:right w:w="115" w:type="dxa"/>
        </w:tblCellMar>
        <w:tblLook w:val="04A0" w:firstRow="1" w:lastRow="0" w:firstColumn="1" w:lastColumn="0" w:noHBand="0" w:noVBand="1"/>
      </w:tblPr>
      <w:tblGrid>
        <w:gridCol w:w="3397"/>
        <w:gridCol w:w="6683"/>
      </w:tblGrid>
      <w:tr w:rsidR="003607EE" w:rsidRPr="000B19E1" w:rsidTr="00743E6C">
        <w:trPr>
          <w:trHeight w:hRule="exact" w:val="1440"/>
          <w:tblHeader/>
          <w:jc w:val="center"/>
        </w:trPr>
        <w:tc>
          <w:tcPr>
            <w:tcW w:w="3397" w:type="dxa"/>
            <w:tcBorders>
              <w:top w:val="single" w:sz="6" w:space="0" w:color="auto"/>
              <w:bottom w:val="single" w:sz="2" w:space="0" w:color="auto"/>
              <w:right w:val="single" w:sz="6" w:space="0" w:color="auto"/>
            </w:tcBorders>
            <w:shd w:val="clear" w:color="auto" w:fill="DBE5F1" w:themeFill="accent1" w:themeFillTint="33"/>
            <w:vAlign w:val="center"/>
          </w:tcPr>
          <w:p w:rsidR="003607EE" w:rsidRPr="00FC7DB9" w:rsidRDefault="003607EE" w:rsidP="00743E6C">
            <w:pPr>
              <w:jc w:val="center"/>
              <w:rPr>
                <w:b/>
                <w:spacing w:val="100"/>
                <w:sz w:val="24"/>
                <w:szCs w:val="24"/>
              </w:rPr>
            </w:pPr>
            <w:r w:rsidRPr="00FC7DB9">
              <w:rPr>
                <w:b/>
                <w:spacing w:val="100"/>
                <w:sz w:val="24"/>
                <w:szCs w:val="24"/>
              </w:rPr>
              <w:t>TASK</w:t>
            </w:r>
            <w:r w:rsidR="005B2F9E">
              <w:rPr>
                <w:b/>
                <w:spacing w:val="100"/>
                <w:sz w:val="24"/>
                <w:szCs w:val="24"/>
              </w:rPr>
              <w:t>-B</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3607EE" w:rsidRPr="00722BDF" w:rsidRDefault="003607EE" w:rsidP="00743E6C">
            <w:pPr>
              <w:rPr>
                <w:caps/>
                <w:sz w:val="24"/>
                <w:szCs w:val="24"/>
              </w:rPr>
            </w:pPr>
            <w:r>
              <w:rPr>
                <w:caps/>
                <w:sz w:val="24"/>
                <w:szCs w:val="24"/>
              </w:rPr>
              <w:t>Link program effectiveness, institutional effectiveness and resource allocation to student learning outcomes</w:t>
            </w:r>
          </w:p>
        </w:tc>
      </w:tr>
      <w:tr w:rsidR="003607EE" w:rsidRPr="000B19E1" w:rsidTr="003607EE">
        <w:trPr>
          <w:trHeight w:val="720"/>
          <w:jc w:val="center"/>
        </w:trPr>
        <w:tc>
          <w:tcPr>
            <w:tcW w:w="3397" w:type="dxa"/>
            <w:tcBorders>
              <w:top w:val="single" w:sz="2" w:space="0" w:color="auto"/>
              <w:bottom w:val="single" w:sz="2" w:space="0" w:color="auto"/>
              <w:right w:val="single" w:sz="6" w:space="0" w:color="auto"/>
            </w:tcBorders>
            <w:vAlign w:val="center"/>
          </w:tcPr>
          <w:p w:rsidR="003607EE" w:rsidRPr="00BB7463" w:rsidRDefault="003607EE" w:rsidP="00BB7463">
            <w:pPr>
              <w:pStyle w:val="ListParagraph"/>
              <w:numPr>
                <w:ilvl w:val="0"/>
                <w:numId w:val="2"/>
              </w:numPr>
              <w:ind w:left="335" w:hanging="335"/>
              <w:rPr>
                <w:b/>
                <w:smallCaps/>
                <w:spacing w:val="20"/>
                <w:sz w:val="26"/>
                <w:szCs w:val="26"/>
              </w:rPr>
            </w:pPr>
            <w:r w:rsidRPr="00BB7463">
              <w:rPr>
                <w:b/>
                <w:smallCaps/>
                <w:spacing w:val="20"/>
                <w:sz w:val="26"/>
                <w:szCs w:val="26"/>
              </w:rPr>
              <w:lastRenderedPageBreak/>
              <w:t>Specific   Activities to Address Task</w:t>
            </w:r>
          </w:p>
        </w:tc>
        <w:tc>
          <w:tcPr>
            <w:tcW w:w="6683" w:type="dxa"/>
            <w:tcBorders>
              <w:top w:val="single" w:sz="2" w:space="0" w:color="auto"/>
              <w:left w:val="single" w:sz="6" w:space="0" w:color="auto"/>
              <w:bottom w:val="single" w:sz="2" w:space="0" w:color="auto"/>
            </w:tcBorders>
            <w:vAlign w:val="center"/>
          </w:tcPr>
          <w:p w:rsidR="003607EE" w:rsidRPr="001D23CF" w:rsidRDefault="003607EE" w:rsidP="00743E6C">
            <w:r>
              <w:rPr>
                <w:rFonts w:ascii="Calibri" w:hAnsi="Calibri"/>
                <w:color w:val="000000"/>
              </w:rPr>
              <w:t xml:space="preserve">Utilize the ACCJC assessment template to </w:t>
            </w:r>
            <w:r w:rsidR="002A5E15">
              <w:rPr>
                <w:rFonts w:ascii="Calibri" w:hAnsi="Calibri"/>
                <w:color w:val="000000"/>
              </w:rPr>
              <w:t>incorporate</w:t>
            </w:r>
            <w:r>
              <w:rPr>
                <w:rFonts w:ascii="Calibri" w:hAnsi="Calibri"/>
                <w:color w:val="000000"/>
              </w:rPr>
              <w:t xml:space="preserve"> program effectiveness, </w:t>
            </w:r>
            <w:r w:rsidR="002A5E15">
              <w:rPr>
                <w:rFonts w:ascii="Calibri" w:hAnsi="Calibri"/>
                <w:color w:val="000000"/>
              </w:rPr>
              <w:t>institutional</w:t>
            </w:r>
            <w:r>
              <w:rPr>
                <w:rFonts w:ascii="Calibri" w:hAnsi="Calibri"/>
                <w:color w:val="000000"/>
              </w:rPr>
              <w:t xml:space="preserve"> effectiveness, and resource allocation to show linkage of SLO tin each category.</w:t>
            </w:r>
          </w:p>
        </w:tc>
      </w:tr>
      <w:tr w:rsidR="003607EE" w:rsidRPr="000B19E1" w:rsidTr="00743E6C">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3607EE" w:rsidRPr="001D23CF" w:rsidRDefault="003607EE" w:rsidP="00743E6C">
            <w:pPr>
              <w:rPr>
                <w:rFonts w:ascii="Calibri" w:hAnsi="Calibri"/>
                <w:color w:val="000000"/>
              </w:rPr>
            </w:pPr>
            <w:r>
              <w:rPr>
                <w:rFonts w:ascii="Calibri" w:hAnsi="Calibri"/>
                <w:color w:val="000000"/>
              </w:rPr>
              <w:t>Standard Committee Chairs, AVP, Planner IV, AIER, Expanded membership of the Self-Study Committees, (Standard I through IV)</w:t>
            </w:r>
          </w:p>
        </w:tc>
      </w:tr>
      <w:tr w:rsidR="003607EE" w:rsidRPr="000B19E1" w:rsidTr="00743E6C">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3607EE" w:rsidRPr="001D23CF" w:rsidRDefault="003607EE" w:rsidP="00743E6C">
            <w:pPr>
              <w:rPr>
                <w:rFonts w:ascii="Calibri" w:hAnsi="Calibri"/>
                <w:color w:val="000000"/>
              </w:rPr>
            </w:pPr>
            <w:r>
              <w:rPr>
                <w:rFonts w:ascii="Calibri" w:hAnsi="Calibri"/>
                <w:color w:val="000000"/>
              </w:rPr>
              <w:t>Complete self-study first draft by December 2010</w:t>
            </w:r>
          </w:p>
        </w:tc>
      </w:tr>
      <w:tr w:rsidR="003607EE" w:rsidRPr="000B19E1" w:rsidTr="00743E6C">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3607EE" w:rsidRPr="00515FC6" w:rsidRDefault="003F1FC4" w:rsidP="003F1FC4">
            <w:pPr>
              <w:rPr>
                <w:rFonts w:ascii="Calibri" w:hAnsi="Calibri"/>
                <w:color w:val="000000"/>
              </w:rPr>
            </w:pPr>
            <w:r w:rsidRPr="00515FC6">
              <w:rPr>
                <w:rFonts w:ascii="Calibri" w:hAnsi="Calibri"/>
                <w:color w:val="000000"/>
              </w:rPr>
              <w:t xml:space="preserve">Institutional Self Evaluation Report (ISER) was completed and sent to ACCJC on December 18, 2011.  </w:t>
            </w:r>
          </w:p>
        </w:tc>
      </w:tr>
      <w:tr w:rsidR="003607EE" w:rsidRPr="000B19E1" w:rsidTr="00743E6C">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3607EE" w:rsidRPr="001D23CF" w:rsidRDefault="003607EE" w:rsidP="00743E6C">
            <w:pPr>
              <w:rPr>
                <w:rFonts w:ascii="Calibri" w:hAnsi="Calibri"/>
                <w:color w:val="000000"/>
              </w:rPr>
            </w:pPr>
            <w:r>
              <w:rPr>
                <w:rFonts w:ascii="Calibri" w:hAnsi="Calibri"/>
                <w:color w:val="000000"/>
              </w:rPr>
              <w:t>A wiki or any other electronic feedback system needs to be set up to gather comments and suggestions on draft self-study report from the entire campus community</w:t>
            </w:r>
          </w:p>
        </w:tc>
      </w:tr>
      <w:tr w:rsidR="003607EE" w:rsidRPr="000B19E1" w:rsidTr="00743E6C">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3607EE" w:rsidRPr="00515FC6" w:rsidRDefault="003F1FC4" w:rsidP="00EE1E5E">
            <w:pPr>
              <w:rPr>
                <w:rFonts w:ascii="Calibri" w:hAnsi="Calibri"/>
                <w:color w:val="000000"/>
              </w:rPr>
            </w:pPr>
            <w:r w:rsidRPr="00515FC6">
              <w:rPr>
                <w:rFonts w:ascii="Calibri" w:hAnsi="Calibri"/>
                <w:color w:val="000000"/>
              </w:rPr>
              <w:t xml:space="preserve">100% </w:t>
            </w:r>
            <w:r w:rsidR="001B732D" w:rsidRPr="00515FC6">
              <w:rPr>
                <w:rFonts w:ascii="Calibri" w:hAnsi="Calibri"/>
                <w:color w:val="000000"/>
              </w:rPr>
              <w:t>MyGCC</w:t>
            </w:r>
            <w:r w:rsidRPr="00515FC6">
              <w:rPr>
                <w:rFonts w:ascii="Calibri" w:hAnsi="Calibri"/>
                <w:color w:val="000000"/>
              </w:rPr>
              <w:t xml:space="preserve"> Group Studio groups for each Standard Committee and the overall Report Development group utilized for campus feedback on the draft report was successful.</w:t>
            </w:r>
            <w:r w:rsidR="00EE1E5E" w:rsidRPr="00515FC6">
              <w:rPr>
                <w:rFonts w:ascii="Calibri" w:hAnsi="Calibri"/>
                <w:color w:val="000000"/>
              </w:rPr>
              <w:t xml:space="preserve">  100% of the Accreditation Website (</w:t>
            </w:r>
            <w:hyperlink r:id="rId9" w:history="1">
              <w:r w:rsidR="00EE1E5E" w:rsidRPr="00515FC6">
                <w:rPr>
                  <w:rStyle w:val="Hyperlink"/>
                  <w:rFonts w:ascii="Calibri" w:hAnsi="Calibri"/>
                </w:rPr>
                <w:t>www.guamcc.edu/acc12</w:t>
              </w:r>
            </w:hyperlink>
            <w:r w:rsidR="00EE1E5E" w:rsidRPr="00515FC6">
              <w:rPr>
                <w:rFonts w:ascii="Calibri" w:hAnsi="Calibri"/>
                <w:color w:val="000000"/>
              </w:rPr>
              <w:t>) completed and available for all accreditation-related communications.  100% of the College’s dedicated assessment AIER Website (</w:t>
            </w:r>
            <w:hyperlink r:id="rId10" w:history="1">
              <w:r w:rsidR="00EE1E5E" w:rsidRPr="00515FC6">
                <w:rPr>
                  <w:rStyle w:val="Hyperlink"/>
                  <w:rFonts w:ascii="Calibri" w:hAnsi="Calibri"/>
                </w:rPr>
                <w:t>www.guamcc.edu/aier</w:t>
              </w:r>
            </w:hyperlink>
            <w:r w:rsidR="00EE1E5E" w:rsidRPr="00515FC6">
              <w:rPr>
                <w:rFonts w:ascii="Calibri" w:hAnsi="Calibri"/>
                <w:color w:val="000000"/>
              </w:rPr>
              <w:t>) updated and available.</w:t>
            </w:r>
            <w:r w:rsidRPr="00515FC6">
              <w:rPr>
                <w:rFonts w:ascii="Calibri" w:hAnsi="Calibri"/>
                <w:color w:val="000000"/>
              </w:rPr>
              <w:t xml:space="preserve"> </w:t>
            </w:r>
          </w:p>
        </w:tc>
      </w:tr>
      <w:tr w:rsidR="003607EE" w:rsidRPr="000B19E1" w:rsidTr="00743E6C">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3607EE" w:rsidRPr="00515FC6" w:rsidRDefault="00EE1E5E" w:rsidP="00EE1E5E">
            <w:pPr>
              <w:rPr>
                <w:rFonts w:ascii="Calibri" w:hAnsi="Calibri"/>
                <w:color w:val="000000"/>
              </w:rPr>
            </w:pPr>
            <w:r w:rsidRPr="00515FC6">
              <w:rPr>
                <w:rFonts w:ascii="Calibri" w:hAnsi="Calibri"/>
                <w:color w:val="000000"/>
              </w:rPr>
              <w:t xml:space="preserve">Continuously update the </w:t>
            </w:r>
            <w:r w:rsidR="002A5E15" w:rsidRPr="00515FC6">
              <w:rPr>
                <w:rFonts w:ascii="Calibri" w:hAnsi="Calibri"/>
                <w:color w:val="000000"/>
              </w:rPr>
              <w:t>dedicated Accreditation Website</w:t>
            </w:r>
            <w:r w:rsidRPr="00515FC6">
              <w:rPr>
                <w:rFonts w:ascii="Calibri" w:hAnsi="Calibri"/>
                <w:color w:val="000000"/>
              </w:rPr>
              <w:t>, MyGCC, the GCC public website, and the AIER website.</w:t>
            </w:r>
          </w:p>
        </w:tc>
      </w:tr>
      <w:tr w:rsidR="003607EE" w:rsidRPr="000B19E1" w:rsidTr="00743E6C">
        <w:trPr>
          <w:trHeight w:val="360"/>
          <w:jc w:val="center"/>
        </w:trPr>
        <w:tc>
          <w:tcPr>
            <w:tcW w:w="3397" w:type="dxa"/>
            <w:tcBorders>
              <w:top w:val="single" w:sz="2" w:space="0" w:color="auto"/>
              <w:bottom w:val="doub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3607EE" w:rsidRPr="001D23CF" w:rsidRDefault="002A5E15" w:rsidP="00743E6C">
            <w:pPr>
              <w:rPr>
                <w:rFonts w:ascii="Calibri" w:hAnsi="Calibri"/>
                <w:color w:val="000000"/>
              </w:rPr>
            </w:pPr>
            <w:r>
              <w:rPr>
                <w:rFonts w:ascii="Calibri" w:hAnsi="Calibri"/>
                <w:color w:val="000000"/>
              </w:rPr>
              <w:t>In consultation with the TSS Dean, work with a faculty member with expertise in electronic feedback systems to receive and manage campus ideas on self-study report.</w:t>
            </w:r>
          </w:p>
        </w:tc>
      </w:tr>
      <w:tr w:rsidR="003607EE" w:rsidRPr="000B19E1" w:rsidTr="00743E6C">
        <w:trPr>
          <w:trHeight w:hRule="exact" w:val="144"/>
          <w:jc w:val="center"/>
        </w:trPr>
        <w:tc>
          <w:tcPr>
            <w:tcW w:w="3397" w:type="dxa"/>
            <w:tcBorders>
              <w:top w:val="double" w:sz="2" w:space="0" w:color="auto"/>
              <w:bottom w:val="double" w:sz="2" w:space="0" w:color="auto"/>
              <w:right w:val="nil"/>
            </w:tcBorders>
            <w:vAlign w:val="center"/>
          </w:tcPr>
          <w:p w:rsidR="003607EE" w:rsidRPr="001D23CF" w:rsidRDefault="003607EE" w:rsidP="00743E6C">
            <w:pPr>
              <w:rPr>
                <w:b/>
                <w:smallCaps/>
                <w:spacing w:val="20"/>
              </w:rPr>
            </w:pPr>
          </w:p>
        </w:tc>
        <w:tc>
          <w:tcPr>
            <w:tcW w:w="6683" w:type="dxa"/>
            <w:tcBorders>
              <w:top w:val="double" w:sz="2" w:space="0" w:color="auto"/>
              <w:left w:val="nil"/>
              <w:bottom w:val="double" w:sz="2" w:space="0" w:color="auto"/>
            </w:tcBorders>
            <w:vAlign w:val="center"/>
          </w:tcPr>
          <w:p w:rsidR="003607EE" w:rsidRPr="001D23CF" w:rsidRDefault="003607EE" w:rsidP="00743E6C">
            <w:pPr>
              <w:rPr>
                <w:rFonts w:ascii="Calibri" w:hAnsi="Calibri"/>
                <w:color w:val="000000"/>
              </w:rPr>
            </w:pPr>
          </w:p>
        </w:tc>
      </w:tr>
      <w:tr w:rsidR="00BB7463" w:rsidRPr="000B19E1" w:rsidTr="002A5E15">
        <w:trPr>
          <w:trHeight w:val="360"/>
          <w:jc w:val="center"/>
        </w:trPr>
        <w:tc>
          <w:tcPr>
            <w:tcW w:w="3397" w:type="dxa"/>
            <w:tcBorders>
              <w:top w:val="double" w:sz="2" w:space="0" w:color="auto"/>
              <w:bottom w:val="single" w:sz="2" w:space="0" w:color="auto"/>
              <w:right w:val="single" w:sz="6" w:space="0" w:color="auto"/>
            </w:tcBorders>
            <w:vAlign w:val="center"/>
          </w:tcPr>
          <w:p w:rsidR="00BB7463" w:rsidRPr="00BB7463" w:rsidRDefault="00BB7463" w:rsidP="006128ED">
            <w:pPr>
              <w:pStyle w:val="ListParagraph"/>
              <w:numPr>
                <w:ilvl w:val="0"/>
                <w:numId w:val="2"/>
              </w:numPr>
              <w:ind w:left="335" w:hanging="335"/>
              <w:rPr>
                <w:b/>
                <w:smallCaps/>
                <w:spacing w:val="20"/>
                <w:sz w:val="26"/>
                <w:szCs w:val="26"/>
              </w:rPr>
            </w:pPr>
            <w:r w:rsidRPr="00BB7463">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BB7463" w:rsidRPr="001D23CF" w:rsidRDefault="00BB7463" w:rsidP="00743E6C">
            <w:r>
              <w:rPr>
                <w:rFonts w:ascii="Calibri" w:hAnsi="Calibri"/>
                <w:color w:val="000000"/>
              </w:rPr>
              <w:t>Require the linkage of SLOs to program effectiveness, institutional effectiveness, and resource allocation in TracDat, under the leadership of the CCA and Office of AIER.</w:t>
            </w:r>
          </w:p>
        </w:tc>
      </w:tr>
      <w:tr w:rsidR="003607EE" w:rsidRPr="000B19E1" w:rsidTr="00743E6C">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3607EE" w:rsidRPr="001D23CF" w:rsidRDefault="002A5E15" w:rsidP="00743E6C">
            <w:pPr>
              <w:rPr>
                <w:rFonts w:ascii="Calibri" w:hAnsi="Calibri"/>
                <w:color w:val="000000"/>
              </w:rPr>
            </w:pPr>
            <w:r>
              <w:rPr>
                <w:rFonts w:ascii="Calibri" w:hAnsi="Calibri"/>
                <w:color w:val="000000"/>
              </w:rPr>
              <w:t>Assistant Director, AIER, CCA Chair, AVP, Deans (TSS and TPS)</w:t>
            </w:r>
          </w:p>
        </w:tc>
      </w:tr>
      <w:tr w:rsidR="003607EE" w:rsidRPr="000B19E1" w:rsidTr="00743E6C">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3607EE" w:rsidRPr="001D23CF" w:rsidRDefault="002A5E15" w:rsidP="00743E6C">
            <w:pPr>
              <w:rPr>
                <w:rFonts w:ascii="Calibri" w:hAnsi="Calibri"/>
                <w:color w:val="000000"/>
              </w:rPr>
            </w:pPr>
            <w:r>
              <w:rPr>
                <w:rFonts w:ascii="Calibri" w:hAnsi="Calibri"/>
                <w:color w:val="000000"/>
              </w:rPr>
              <w:t>Annually, based on yearly budget preparation cycle (by November of each year)</w:t>
            </w:r>
          </w:p>
        </w:tc>
      </w:tr>
      <w:tr w:rsidR="003607EE" w:rsidRPr="000B19E1" w:rsidTr="00743E6C">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3607EE" w:rsidRPr="00515FC6" w:rsidRDefault="000A2DFB" w:rsidP="00C20C2C">
            <w:pPr>
              <w:rPr>
                <w:rFonts w:ascii="Calibri" w:hAnsi="Calibri"/>
                <w:color w:val="000000"/>
              </w:rPr>
            </w:pPr>
            <w:r w:rsidRPr="00515FC6">
              <w:rPr>
                <w:rFonts w:ascii="Calibri" w:hAnsi="Calibri"/>
                <w:color w:val="000000"/>
              </w:rPr>
              <w:t>Assessment authors had a better understanding of linking budget related data as shown on the TracDat report</w:t>
            </w:r>
            <w:r w:rsidR="00C20C2C" w:rsidRPr="00515FC6">
              <w:rPr>
                <w:rFonts w:ascii="Calibri" w:hAnsi="Calibri"/>
                <w:color w:val="000000"/>
              </w:rPr>
              <w:t xml:space="preserve">s </w:t>
            </w:r>
            <w:r w:rsidRPr="00515FC6">
              <w:rPr>
                <w:rFonts w:ascii="Calibri" w:hAnsi="Calibri"/>
                <w:color w:val="000000"/>
              </w:rPr>
              <w:t>for assessment cycle year 2010-2011</w:t>
            </w:r>
            <w:r w:rsidR="00694358" w:rsidRPr="00515FC6">
              <w:rPr>
                <w:rFonts w:ascii="Calibri" w:hAnsi="Calibri"/>
                <w:color w:val="000000"/>
              </w:rPr>
              <w:t xml:space="preserve"> and 2011-2012.</w:t>
            </w:r>
          </w:p>
        </w:tc>
      </w:tr>
      <w:tr w:rsidR="003607EE" w:rsidRPr="000B19E1" w:rsidTr="00743E6C">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3607EE" w:rsidRPr="00515FC6" w:rsidRDefault="002A5E15" w:rsidP="00694358">
            <w:pPr>
              <w:rPr>
                <w:rFonts w:ascii="Calibri" w:hAnsi="Calibri"/>
                <w:color w:val="000000"/>
              </w:rPr>
            </w:pPr>
            <w:r w:rsidRPr="00515FC6">
              <w:rPr>
                <w:rFonts w:ascii="Calibri" w:hAnsi="Calibri"/>
                <w:color w:val="000000"/>
              </w:rPr>
              <w:t>Submission of budget goals/objectives, performance indicators, anticipated outcomes to Business Office (by December 201</w:t>
            </w:r>
            <w:r w:rsidR="00694358" w:rsidRPr="00515FC6">
              <w:rPr>
                <w:rFonts w:ascii="Calibri" w:hAnsi="Calibri"/>
                <w:color w:val="000000"/>
              </w:rPr>
              <w:t>1</w:t>
            </w:r>
            <w:r w:rsidRPr="00515FC6">
              <w:rPr>
                <w:rFonts w:ascii="Calibri" w:hAnsi="Calibri"/>
                <w:color w:val="000000"/>
              </w:rPr>
              <w:t>) as inputted in TracDat</w:t>
            </w:r>
          </w:p>
        </w:tc>
      </w:tr>
      <w:tr w:rsidR="003607EE" w:rsidRPr="000B19E1" w:rsidTr="00743E6C">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3607EE" w:rsidRPr="00515FC6" w:rsidRDefault="009E7F01" w:rsidP="00377136">
            <w:pPr>
              <w:rPr>
                <w:rFonts w:ascii="Calibri" w:hAnsi="Calibri"/>
                <w:color w:val="000000"/>
              </w:rPr>
            </w:pPr>
            <w:r w:rsidRPr="00515FC6">
              <w:rPr>
                <w:rFonts w:ascii="Calibri" w:hAnsi="Calibri"/>
                <w:color w:val="000000"/>
              </w:rPr>
              <w:t xml:space="preserve">100% of </w:t>
            </w:r>
            <w:r w:rsidR="00377136" w:rsidRPr="00515FC6">
              <w:rPr>
                <w:rFonts w:ascii="Calibri" w:hAnsi="Calibri"/>
                <w:color w:val="000000"/>
              </w:rPr>
              <w:t xml:space="preserve">the </w:t>
            </w:r>
            <w:r w:rsidRPr="00515FC6">
              <w:rPr>
                <w:rFonts w:ascii="Calibri" w:hAnsi="Calibri"/>
                <w:color w:val="000000"/>
              </w:rPr>
              <w:t>2012 budget goals, performance indicators and proposed outcome</w:t>
            </w:r>
            <w:r w:rsidR="00377136" w:rsidRPr="00515FC6">
              <w:rPr>
                <w:rFonts w:ascii="Calibri" w:hAnsi="Calibri"/>
                <w:color w:val="000000"/>
              </w:rPr>
              <w:t>s have been</w:t>
            </w:r>
            <w:r w:rsidRPr="00515FC6">
              <w:rPr>
                <w:rFonts w:ascii="Calibri" w:hAnsi="Calibri"/>
                <w:color w:val="000000"/>
              </w:rPr>
              <w:t xml:space="preserve"> inputted into TracDat for </w:t>
            </w:r>
            <w:r w:rsidR="00377136" w:rsidRPr="00515FC6">
              <w:rPr>
                <w:rFonts w:ascii="Calibri" w:hAnsi="Calibri"/>
                <w:color w:val="000000"/>
              </w:rPr>
              <w:t xml:space="preserve">the </w:t>
            </w:r>
            <w:r w:rsidRPr="00515FC6">
              <w:rPr>
                <w:rFonts w:ascii="Calibri" w:hAnsi="Calibri"/>
                <w:color w:val="000000"/>
              </w:rPr>
              <w:t>AY2011-2012 assessment cycle data</w:t>
            </w:r>
            <w:r w:rsidR="00377136" w:rsidRPr="00515FC6">
              <w:rPr>
                <w:rFonts w:ascii="Calibri" w:hAnsi="Calibri"/>
                <w:color w:val="000000"/>
              </w:rPr>
              <w:t>.</w:t>
            </w:r>
          </w:p>
        </w:tc>
      </w:tr>
      <w:tr w:rsidR="003607EE" w:rsidRPr="000B19E1" w:rsidTr="00743E6C">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3607EE" w:rsidRPr="00515FC6" w:rsidRDefault="002A5E15" w:rsidP="00577DED">
            <w:pPr>
              <w:rPr>
                <w:rFonts w:ascii="Calibri" w:hAnsi="Calibri"/>
                <w:color w:val="000000"/>
              </w:rPr>
            </w:pPr>
            <w:r w:rsidRPr="00515FC6">
              <w:rPr>
                <w:rFonts w:ascii="Calibri" w:hAnsi="Calibri"/>
                <w:color w:val="000000"/>
              </w:rPr>
              <w:t>Review TracDat entries for consistency in content and format</w:t>
            </w:r>
            <w:r w:rsidR="00694358" w:rsidRPr="00515FC6">
              <w:rPr>
                <w:rFonts w:ascii="Calibri" w:hAnsi="Calibri"/>
                <w:color w:val="000000"/>
              </w:rPr>
              <w:t xml:space="preserve">.  Budget assessment work group established by </w:t>
            </w:r>
            <w:r w:rsidR="00577DED" w:rsidRPr="00515FC6">
              <w:rPr>
                <w:rFonts w:ascii="Calibri" w:hAnsi="Calibri"/>
                <w:color w:val="000000"/>
              </w:rPr>
              <w:t xml:space="preserve">the Finance and Administration </w:t>
            </w:r>
            <w:r w:rsidR="00694358" w:rsidRPr="00515FC6">
              <w:rPr>
                <w:rFonts w:ascii="Calibri" w:hAnsi="Calibri"/>
                <w:color w:val="000000"/>
              </w:rPr>
              <w:t>VP was convened in Fall 2011 to review the success of the implementation of the budget-related components in TracDat based on assessments completed and guided by the FY2011 Budget.</w:t>
            </w:r>
            <w:r w:rsidR="00577DED" w:rsidRPr="00515FC6">
              <w:rPr>
                <w:rFonts w:ascii="Calibri" w:hAnsi="Calibri"/>
                <w:color w:val="000000"/>
              </w:rPr>
              <w:t xml:space="preserve">  Results of </w:t>
            </w:r>
            <w:r w:rsidR="00577DED" w:rsidRPr="00515FC6">
              <w:rPr>
                <w:rFonts w:ascii="Calibri" w:hAnsi="Calibri"/>
                <w:color w:val="000000"/>
              </w:rPr>
              <w:lastRenderedPageBreak/>
              <w:t>analysis will be incorporated into upcoming budget development training sessions and the TracDat budget-related components are being reviewed for potential updates to better align the goal of incorporating these components into the assessment database.</w:t>
            </w:r>
          </w:p>
        </w:tc>
      </w:tr>
      <w:tr w:rsidR="003607EE" w:rsidRPr="000B19E1" w:rsidTr="00743E6C">
        <w:trPr>
          <w:trHeight w:val="360"/>
          <w:jc w:val="center"/>
        </w:trPr>
        <w:tc>
          <w:tcPr>
            <w:tcW w:w="3397" w:type="dxa"/>
            <w:tcBorders>
              <w:top w:val="single" w:sz="2" w:space="0" w:color="auto"/>
              <w:bottom w:val="double" w:sz="4"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lastRenderedPageBreak/>
              <w:t>Comments</w:t>
            </w:r>
          </w:p>
        </w:tc>
        <w:tc>
          <w:tcPr>
            <w:tcW w:w="6683" w:type="dxa"/>
            <w:tcBorders>
              <w:top w:val="single" w:sz="2" w:space="0" w:color="auto"/>
              <w:left w:val="single" w:sz="6" w:space="0" w:color="auto"/>
              <w:bottom w:val="double" w:sz="4" w:space="0" w:color="auto"/>
            </w:tcBorders>
            <w:vAlign w:val="center"/>
          </w:tcPr>
          <w:p w:rsidR="003607EE" w:rsidRPr="00515FC6" w:rsidRDefault="00C20C2C" w:rsidP="00743E6C">
            <w:pPr>
              <w:rPr>
                <w:rFonts w:ascii="Calibri" w:hAnsi="Calibri"/>
                <w:color w:val="000000"/>
              </w:rPr>
            </w:pPr>
            <w:r w:rsidRPr="00515FC6">
              <w:rPr>
                <w:rFonts w:ascii="Calibri" w:hAnsi="Calibri"/>
                <w:color w:val="000000"/>
              </w:rPr>
              <w:t>Continue with TracDat training on linkages</w:t>
            </w:r>
            <w:r w:rsidR="00732B0A" w:rsidRPr="00515FC6">
              <w:rPr>
                <w:rFonts w:ascii="Calibri" w:hAnsi="Calibri"/>
                <w:color w:val="000000"/>
              </w:rPr>
              <w:t xml:space="preserve"> and budget development training.</w:t>
            </w:r>
          </w:p>
        </w:tc>
      </w:tr>
      <w:tr w:rsidR="003607EE" w:rsidRPr="000B19E1" w:rsidTr="00743E6C">
        <w:trPr>
          <w:trHeight w:hRule="exact" w:val="144"/>
          <w:jc w:val="center"/>
        </w:trPr>
        <w:tc>
          <w:tcPr>
            <w:tcW w:w="3397" w:type="dxa"/>
            <w:tcBorders>
              <w:top w:val="double" w:sz="4" w:space="0" w:color="auto"/>
              <w:bottom w:val="double" w:sz="4" w:space="0" w:color="auto"/>
              <w:right w:val="nil"/>
            </w:tcBorders>
            <w:vAlign w:val="center"/>
          </w:tcPr>
          <w:p w:rsidR="003607EE" w:rsidRPr="001D23CF" w:rsidRDefault="003607EE" w:rsidP="00743E6C">
            <w:pPr>
              <w:rPr>
                <w:b/>
                <w:smallCaps/>
                <w:spacing w:val="20"/>
              </w:rPr>
            </w:pPr>
          </w:p>
        </w:tc>
        <w:tc>
          <w:tcPr>
            <w:tcW w:w="6683" w:type="dxa"/>
            <w:tcBorders>
              <w:top w:val="double" w:sz="4" w:space="0" w:color="auto"/>
              <w:left w:val="nil"/>
              <w:bottom w:val="double" w:sz="4" w:space="0" w:color="auto"/>
            </w:tcBorders>
            <w:vAlign w:val="center"/>
          </w:tcPr>
          <w:p w:rsidR="003607EE" w:rsidRPr="001D23CF" w:rsidRDefault="003607EE" w:rsidP="00743E6C">
            <w:pPr>
              <w:rPr>
                <w:rFonts w:ascii="Calibri" w:hAnsi="Calibri"/>
                <w:color w:val="000000"/>
              </w:rPr>
            </w:pPr>
          </w:p>
        </w:tc>
      </w:tr>
      <w:tr w:rsidR="00BB7463" w:rsidRPr="000B19E1" w:rsidTr="00743E6C">
        <w:trPr>
          <w:trHeight w:val="360"/>
          <w:jc w:val="center"/>
        </w:trPr>
        <w:tc>
          <w:tcPr>
            <w:tcW w:w="3397" w:type="dxa"/>
            <w:tcBorders>
              <w:top w:val="double" w:sz="4" w:space="0" w:color="auto"/>
              <w:bottom w:val="single" w:sz="6" w:space="0" w:color="auto"/>
              <w:right w:val="single" w:sz="6" w:space="0" w:color="auto"/>
            </w:tcBorders>
            <w:vAlign w:val="center"/>
          </w:tcPr>
          <w:p w:rsidR="00BB7463" w:rsidRPr="00BB7463" w:rsidRDefault="00BB7463" w:rsidP="006128ED">
            <w:pPr>
              <w:pStyle w:val="ListParagraph"/>
              <w:numPr>
                <w:ilvl w:val="0"/>
                <w:numId w:val="2"/>
              </w:numPr>
              <w:ind w:left="335" w:hanging="335"/>
              <w:rPr>
                <w:b/>
                <w:smallCaps/>
                <w:spacing w:val="20"/>
                <w:sz w:val="26"/>
                <w:szCs w:val="26"/>
              </w:rPr>
            </w:pPr>
            <w:r w:rsidRPr="00BB7463">
              <w:rPr>
                <w:b/>
                <w:smallCaps/>
                <w:spacing w:val="20"/>
                <w:sz w:val="26"/>
                <w:szCs w:val="26"/>
              </w:rPr>
              <w:t>Specific   Activities to Address Task</w:t>
            </w:r>
          </w:p>
        </w:tc>
        <w:tc>
          <w:tcPr>
            <w:tcW w:w="6683" w:type="dxa"/>
            <w:tcBorders>
              <w:top w:val="double" w:sz="4" w:space="0" w:color="auto"/>
              <w:left w:val="single" w:sz="6" w:space="0" w:color="auto"/>
              <w:bottom w:val="single" w:sz="6" w:space="0" w:color="auto"/>
            </w:tcBorders>
            <w:vAlign w:val="center"/>
          </w:tcPr>
          <w:p w:rsidR="00BB7463" w:rsidRPr="001D23CF" w:rsidRDefault="00BB7463" w:rsidP="00743E6C">
            <w:r>
              <w:rPr>
                <w:rFonts w:ascii="Calibri" w:hAnsi="Calibri"/>
                <w:color w:val="000000"/>
              </w:rPr>
              <w:t>Devise and maintain the consistent and accurate application of a measurement rubric linking SLOs to program performance, to institutional effectiveness, to resource allocation and attainment of GCC’s vision.</w:t>
            </w:r>
          </w:p>
        </w:tc>
      </w:tr>
      <w:tr w:rsidR="003607EE" w:rsidRPr="000B19E1" w:rsidTr="00743E6C">
        <w:trPr>
          <w:trHeight w:val="360"/>
          <w:jc w:val="center"/>
        </w:trPr>
        <w:tc>
          <w:tcPr>
            <w:tcW w:w="3397" w:type="dxa"/>
            <w:tcBorders>
              <w:top w:val="single" w:sz="2" w:space="0" w:color="auto"/>
              <w:bottom w:val="single" w:sz="6"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6" w:space="0" w:color="auto"/>
            </w:tcBorders>
            <w:vAlign w:val="center"/>
          </w:tcPr>
          <w:p w:rsidR="003607EE" w:rsidRPr="001D23CF" w:rsidRDefault="002A5E15" w:rsidP="00743E6C">
            <w:pPr>
              <w:rPr>
                <w:rFonts w:ascii="Calibri" w:hAnsi="Calibri"/>
                <w:color w:val="000000"/>
              </w:rPr>
            </w:pPr>
            <w:r>
              <w:rPr>
                <w:rFonts w:ascii="Calibri" w:hAnsi="Calibri"/>
                <w:color w:val="000000"/>
              </w:rPr>
              <w:t>Planner IV and Assistant Director, AIER, AVP</w:t>
            </w:r>
          </w:p>
        </w:tc>
      </w:tr>
      <w:tr w:rsidR="003607EE" w:rsidRPr="000B19E1" w:rsidTr="00743E6C">
        <w:trPr>
          <w:trHeight w:val="360"/>
          <w:jc w:val="center"/>
        </w:trPr>
        <w:tc>
          <w:tcPr>
            <w:tcW w:w="3397" w:type="dxa"/>
            <w:tcBorders>
              <w:top w:val="single" w:sz="2" w:space="0" w:color="auto"/>
              <w:bottom w:val="single" w:sz="6"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6" w:space="0" w:color="auto"/>
            </w:tcBorders>
            <w:vAlign w:val="center"/>
          </w:tcPr>
          <w:p w:rsidR="003607EE" w:rsidRPr="001D23CF" w:rsidRDefault="002A5E15" w:rsidP="00743E6C">
            <w:pPr>
              <w:rPr>
                <w:rFonts w:ascii="Calibri" w:hAnsi="Calibri"/>
                <w:color w:val="000000"/>
              </w:rPr>
            </w:pPr>
            <w:r>
              <w:rPr>
                <w:rFonts w:ascii="Calibri" w:hAnsi="Calibri"/>
                <w:color w:val="000000"/>
              </w:rPr>
              <w:t>Every other year implementation of ACCJC’s Rubric for Institutional Effectiveness to track campus perceptions on these interrelationships</w:t>
            </w:r>
          </w:p>
        </w:tc>
      </w:tr>
      <w:tr w:rsidR="003607EE" w:rsidRPr="000B19E1" w:rsidTr="00743E6C">
        <w:trPr>
          <w:trHeight w:val="360"/>
          <w:jc w:val="center"/>
        </w:trPr>
        <w:tc>
          <w:tcPr>
            <w:tcW w:w="3397" w:type="dxa"/>
            <w:tcBorders>
              <w:top w:val="single" w:sz="2" w:space="0" w:color="auto"/>
              <w:bottom w:val="single" w:sz="6"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6" w:space="0" w:color="auto"/>
            </w:tcBorders>
            <w:vAlign w:val="center"/>
          </w:tcPr>
          <w:p w:rsidR="003607EE" w:rsidRPr="00515FC6" w:rsidRDefault="007E50C9" w:rsidP="00743E6C">
            <w:pPr>
              <w:rPr>
                <w:rFonts w:ascii="Calibri" w:hAnsi="Calibri"/>
                <w:color w:val="000000"/>
              </w:rPr>
            </w:pPr>
            <w:r w:rsidRPr="00515FC6">
              <w:rPr>
                <w:rFonts w:ascii="Calibri" w:hAnsi="Calibri"/>
                <w:color w:val="000000"/>
              </w:rPr>
              <w:t xml:space="preserve">Completed, Fall 2010.  </w:t>
            </w:r>
            <w:r w:rsidR="002A5E15" w:rsidRPr="00515FC6">
              <w:rPr>
                <w:rFonts w:ascii="Calibri" w:hAnsi="Calibri"/>
                <w:color w:val="000000"/>
              </w:rPr>
              <w:t>2</w:t>
            </w:r>
            <w:r w:rsidR="002A5E15" w:rsidRPr="00515FC6">
              <w:rPr>
                <w:rFonts w:ascii="Calibri" w:hAnsi="Calibri"/>
                <w:color w:val="000000"/>
                <w:vertAlign w:val="superscript"/>
              </w:rPr>
              <w:t>nd</w:t>
            </w:r>
            <w:r w:rsidR="002A5E15" w:rsidRPr="00515FC6">
              <w:rPr>
                <w:rFonts w:ascii="Calibri" w:hAnsi="Calibri"/>
                <w:color w:val="000000"/>
              </w:rPr>
              <w:t xml:space="preserve"> round implementation of Rubric for Institutional Effectiveness (administered March to May 2010)</w:t>
            </w:r>
          </w:p>
        </w:tc>
      </w:tr>
      <w:tr w:rsidR="003607EE" w:rsidRPr="000B19E1" w:rsidTr="00743E6C">
        <w:trPr>
          <w:trHeight w:val="360"/>
          <w:jc w:val="center"/>
        </w:trPr>
        <w:tc>
          <w:tcPr>
            <w:tcW w:w="3397" w:type="dxa"/>
            <w:tcBorders>
              <w:top w:val="single" w:sz="2" w:space="0" w:color="auto"/>
              <w:bottom w:val="single" w:sz="6"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6" w:space="0" w:color="auto"/>
            </w:tcBorders>
            <w:vAlign w:val="center"/>
          </w:tcPr>
          <w:p w:rsidR="003607EE" w:rsidRPr="00A91097" w:rsidRDefault="00BA13A0" w:rsidP="00BA13A0">
            <w:pPr>
              <w:rPr>
                <w:rFonts w:ascii="Calibri" w:hAnsi="Calibri"/>
                <w:b/>
                <w:color w:val="000000"/>
              </w:rPr>
            </w:pPr>
            <w:r w:rsidRPr="00A91097">
              <w:rPr>
                <w:rFonts w:ascii="Calibri" w:hAnsi="Calibri"/>
                <w:color w:val="000000"/>
              </w:rPr>
              <w:t>Ad Hoc reports from TracDat track progress.  Linkages between ILOs and other outcomes are reflected in TracDat, upon verification by CCA.</w:t>
            </w:r>
          </w:p>
        </w:tc>
      </w:tr>
      <w:tr w:rsidR="003607EE" w:rsidRPr="000B19E1" w:rsidTr="00743E6C">
        <w:trPr>
          <w:trHeight w:val="360"/>
          <w:jc w:val="center"/>
        </w:trPr>
        <w:tc>
          <w:tcPr>
            <w:tcW w:w="3397" w:type="dxa"/>
            <w:tcBorders>
              <w:top w:val="single" w:sz="2" w:space="0" w:color="auto"/>
              <w:bottom w:val="single" w:sz="6"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6" w:space="0" w:color="auto"/>
            </w:tcBorders>
            <w:vAlign w:val="center"/>
          </w:tcPr>
          <w:p w:rsidR="003607EE" w:rsidRPr="00515FC6" w:rsidRDefault="007E50C9" w:rsidP="00743E6C">
            <w:pPr>
              <w:rPr>
                <w:rFonts w:ascii="Calibri" w:hAnsi="Calibri"/>
                <w:color w:val="000000"/>
              </w:rPr>
            </w:pPr>
            <w:r w:rsidRPr="00515FC6">
              <w:rPr>
                <w:rFonts w:ascii="Calibri" w:hAnsi="Calibri"/>
                <w:color w:val="000000"/>
              </w:rPr>
              <w:t xml:space="preserve">100% </w:t>
            </w:r>
            <w:r w:rsidR="000A2DFB" w:rsidRPr="00515FC6">
              <w:rPr>
                <w:rFonts w:ascii="Calibri" w:hAnsi="Calibri"/>
                <w:color w:val="000000"/>
              </w:rPr>
              <w:t>Publication of Institutional Effectiveness Survey Report by AIER (August 2010)</w:t>
            </w:r>
          </w:p>
        </w:tc>
      </w:tr>
      <w:tr w:rsidR="003607EE" w:rsidRPr="000B19E1" w:rsidTr="00743E6C">
        <w:trPr>
          <w:trHeight w:val="360"/>
          <w:jc w:val="center"/>
        </w:trPr>
        <w:tc>
          <w:tcPr>
            <w:tcW w:w="3397" w:type="dxa"/>
            <w:tcBorders>
              <w:top w:val="single" w:sz="2" w:space="0" w:color="auto"/>
              <w:bottom w:val="single" w:sz="6"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6" w:space="0" w:color="auto"/>
            </w:tcBorders>
            <w:vAlign w:val="center"/>
          </w:tcPr>
          <w:p w:rsidR="003607EE" w:rsidRPr="00A91097" w:rsidRDefault="002A5E15" w:rsidP="00743E6C">
            <w:pPr>
              <w:rPr>
                <w:rFonts w:ascii="Calibri" w:hAnsi="Calibri"/>
                <w:color w:val="000000"/>
              </w:rPr>
            </w:pPr>
            <w:r w:rsidRPr="00A91097">
              <w:rPr>
                <w:rFonts w:ascii="Calibri" w:hAnsi="Calibri"/>
                <w:color w:val="000000"/>
              </w:rPr>
              <w:t>Study report recommendation for implementation in 2010 Institutional Effectiveness Survey</w:t>
            </w:r>
          </w:p>
          <w:p w:rsidR="000A2DFB" w:rsidRPr="00A91097" w:rsidRDefault="000A2DFB" w:rsidP="00743E6C">
            <w:pPr>
              <w:rPr>
                <w:rFonts w:ascii="Calibri" w:hAnsi="Calibri"/>
                <w:color w:val="000000"/>
              </w:rPr>
            </w:pPr>
          </w:p>
          <w:p w:rsidR="000A2DFB" w:rsidRPr="00A91097" w:rsidRDefault="000A2DFB" w:rsidP="00743E6C">
            <w:pPr>
              <w:rPr>
                <w:rFonts w:ascii="Calibri" w:hAnsi="Calibri"/>
                <w:color w:val="000000"/>
              </w:rPr>
            </w:pPr>
            <w:r w:rsidRPr="00A91097">
              <w:rPr>
                <w:rFonts w:ascii="Calibri" w:hAnsi="Calibri"/>
                <w:color w:val="000000"/>
              </w:rPr>
              <w:t>Implement the following recommendations as recorded in the August 2010 Institutional Effectiveness Survey Report:</w:t>
            </w:r>
          </w:p>
          <w:p w:rsidR="000A2DFB" w:rsidRPr="00A91097" w:rsidRDefault="000A2DFB" w:rsidP="000A2DFB">
            <w:pPr>
              <w:pStyle w:val="ListParagraph"/>
              <w:numPr>
                <w:ilvl w:val="0"/>
                <w:numId w:val="3"/>
              </w:numPr>
              <w:rPr>
                <w:rFonts w:ascii="Calibri" w:hAnsi="Calibri"/>
                <w:color w:val="000000"/>
              </w:rPr>
            </w:pPr>
            <w:r w:rsidRPr="00A91097">
              <w:rPr>
                <w:rFonts w:ascii="Calibri" w:hAnsi="Calibri"/>
                <w:color w:val="000000"/>
              </w:rPr>
              <w:t xml:space="preserve"> Ensure that all departments/units have a budget awareness session in preparing the department’s/unit’s budget for the fiscal year and solicit input and participation from the rank and file of faculty, administrators, and staff.</w:t>
            </w:r>
          </w:p>
          <w:p w:rsidR="000A2DFB" w:rsidRPr="00A91097" w:rsidRDefault="000A2DFB" w:rsidP="000A2DFB">
            <w:pPr>
              <w:pStyle w:val="ListParagraph"/>
              <w:numPr>
                <w:ilvl w:val="0"/>
                <w:numId w:val="3"/>
              </w:numPr>
              <w:rPr>
                <w:rFonts w:ascii="Calibri" w:hAnsi="Calibri"/>
                <w:color w:val="000000"/>
              </w:rPr>
            </w:pPr>
            <w:r w:rsidRPr="00A91097">
              <w:rPr>
                <w:rFonts w:ascii="Calibri" w:hAnsi="Calibri"/>
                <w:color w:val="000000"/>
              </w:rPr>
              <w:t xml:space="preserve">Ensure that all departments/units have an awareness session in the development of the department’s/unit’s institutional assessment process followed by </w:t>
            </w:r>
            <w:r w:rsidR="001D6EB4" w:rsidRPr="00A91097">
              <w:rPr>
                <w:rFonts w:ascii="Calibri" w:hAnsi="Calibri"/>
                <w:color w:val="000000"/>
              </w:rPr>
              <w:t>a TracDat familiarization session to be conducted by the AIER Office.</w:t>
            </w:r>
          </w:p>
          <w:p w:rsidR="001D6EB4" w:rsidRPr="00A91097" w:rsidRDefault="001D6EB4" w:rsidP="000A2DFB">
            <w:pPr>
              <w:pStyle w:val="ListParagraph"/>
              <w:numPr>
                <w:ilvl w:val="0"/>
                <w:numId w:val="3"/>
              </w:numPr>
              <w:rPr>
                <w:rFonts w:ascii="Calibri" w:hAnsi="Calibri"/>
                <w:color w:val="000000"/>
              </w:rPr>
            </w:pPr>
            <w:r w:rsidRPr="00A91097">
              <w:rPr>
                <w:rFonts w:ascii="Calibri" w:hAnsi="Calibri"/>
                <w:color w:val="000000"/>
              </w:rPr>
              <w:t>Make certain that key representatives (faculty, administrators, and staff) involved in the College’s participatory governance and budgeting and decision-making processes are armed with adequate knowledge about these processes through regular consultations among themselves.  Emphasize the need for representatives to give periodic presentations to their respective departments on the status and outcome of the planning and budgeting process as appropriate.</w:t>
            </w:r>
          </w:p>
        </w:tc>
      </w:tr>
      <w:tr w:rsidR="003607EE" w:rsidRPr="000B19E1" w:rsidTr="00743E6C">
        <w:trPr>
          <w:trHeight w:val="360"/>
          <w:jc w:val="center"/>
        </w:trPr>
        <w:tc>
          <w:tcPr>
            <w:tcW w:w="3397" w:type="dxa"/>
            <w:tcBorders>
              <w:top w:val="single" w:sz="2" w:space="0" w:color="auto"/>
              <w:bottom w:val="single" w:sz="6"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Comments</w:t>
            </w:r>
          </w:p>
        </w:tc>
        <w:tc>
          <w:tcPr>
            <w:tcW w:w="6683" w:type="dxa"/>
            <w:tcBorders>
              <w:top w:val="single" w:sz="2" w:space="0" w:color="auto"/>
              <w:left w:val="single" w:sz="6" w:space="0" w:color="auto"/>
              <w:bottom w:val="single" w:sz="6" w:space="0" w:color="auto"/>
            </w:tcBorders>
            <w:vAlign w:val="center"/>
          </w:tcPr>
          <w:p w:rsidR="003607EE" w:rsidRPr="00C70BF5" w:rsidRDefault="00377136" w:rsidP="00377136">
            <w:pPr>
              <w:rPr>
                <w:rFonts w:ascii="Calibri" w:hAnsi="Calibri"/>
                <w:color w:val="000000"/>
                <w:highlight w:val="yellow"/>
              </w:rPr>
            </w:pPr>
            <w:r w:rsidRPr="00A91097">
              <w:rPr>
                <w:rFonts w:ascii="Calibri" w:hAnsi="Calibri"/>
                <w:color w:val="000000"/>
              </w:rPr>
              <w:t xml:space="preserve">The Fall 2011 assessment and TracDat training will focus on how assessment results are tied to departmental budgets and how to </w:t>
            </w:r>
            <w:r w:rsidRPr="00A91097">
              <w:rPr>
                <w:rFonts w:ascii="Calibri" w:hAnsi="Calibri"/>
                <w:color w:val="000000"/>
              </w:rPr>
              <w:lastRenderedPageBreak/>
              <w:t>incorporate this information into TracDat.</w:t>
            </w:r>
          </w:p>
        </w:tc>
      </w:tr>
    </w:tbl>
    <w:p w:rsidR="003607EE" w:rsidRDefault="003607EE" w:rsidP="005B2F9E"/>
    <w:sectPr w:rsidR="003607EE" w:rsidSect="001D23CF">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E8A" w:rsidRDefault="00D82E8A" w:rsidP="0021186E">
      <w:pPr>
        <w:spacing w:after="0" w:line="240" w:lineRule="auto"/>
      </w:pPr>
      <w:r>
        <w:separator/>
      </w:r>
    </w:p>
  </w:endnote>
  <w:endnote w:type="continuationSeparator" w:id="0">
    <w:p w:rsidR="00D82E8A" w:rsidRDefault="00D82E8A" w:rsidP="0021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E8A" w:rsidRDefault="00D82E8A" w:rsidP="0021186E">
      <w:pPr>
        <w:spacing w:after="0" w:line="240" w:lineRule="auto"/>
      </w:pPr>
      <w:r>
        <w:separator/>
      </w:r>
    </w:p>
  </w:footnote>
  <w:footnote w:type="continuationSeparator" w:id="0">
    <w:p w:rsidR="00D82E8A" w:rsidRDefault="00D82E8A" w:rsidP="00211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485"/>
      <w:gridCol w:w="2545"/>
    </w:tblGrid>
    <w:tr w:rsidR="002968E8" w:rsidTr="002968E8">
      <w:trPr>
        <w:trHeight w:val="288"/>
      </w:trPr>
      <w:sdt>
        <w:sdtPr>
          <w:rPr>
            <w:rFonts w:asciiTheme="majorHAnsi" w:eastAsiaTheme="majorEastAsia" w:hAnsiTheme="majorHAnsi" w:cstheme="majorBidi"/>
            <w:smallCaps/>
            <w:spacing w:val="20"/>
            <w:sz w:val="32"/>
            <w:szCs w:val="32"/>
          </w:rPr>
          <w:alias w:val="Title"/>
          <w:id w:val="77761602"/>
          <w:placeholder>
            <w:docPart w:val="569C028B1B83474696437AE542503D63"/>
          </w:placeholder>
          <w:dataBinding w:prefixMappings="xmlns:ns0='http://schemas.openxmlformats.org/package/2006/metadata/core-properties' xmlns:ns1='http://purl.org/dc/elements/1.1/'" w:xpath="/ns0:coreProperties[1]/ns1:title[1]" w:storeItemID="{6C3C8BC8-F283-45AE-878A-BAB7291924A1}"/>
          <w:text/>
        </w:sdtPr>
        <w:sdtEndPr/>
        <w:sdtContent>
          <w:tc>
            <w:tcPr>
              <w:tcW w:w="8485" w:type="dxa"/>
            </w:tcPr>
            <w:p w:rsidR="002968E8" w:rsidRDefault="002968E8" w:rsidP="00010082">
              <w:pPr>
                <w:pStyle w:val="Header"/>
                <w:jc w:val="right"/>
                <w:rPr>
                  <w:rFonts w:asciiTheme="majorHAnsi" w:eastAsiaTheme="majorEastAsia" w:hAnsiTheme="majorHAnsi" w:cstheme="majorBidi"/>
                  <w:sz w:val="36"/>
                  <w:szCs w:val="36"/>
                </w:rPr>
              </w:pPr>
              <w:r w:rsidRPr="002968E8">
                <w:rPr>
                  <w:rFonts w:asciiTheme="majorHAnsi" w:eastAsiaTheme="majorEastAsia" w:hAnsiTheme="majorHAnsi" w:cstheme="majorBidi"/>
                  <w:smallCaps/>
                  <w:spacing w:val="20"/>
                  <w:sz w:val="32"/>
                  <w:szCs w:val="32"/>
                </w:rPr>
                <w:t>Institutional Strategic Master Plan 2009-2014               Goal#</w:t>
              </w:r>
              <w:r w:rsidR="00010082">
                <w:rPr>
                  <w:rFonts w:asciiTheme="majorHAnsi" w:eastAsiaTheme="majorEastAsia" w:hAnsiTheme="majorHAnsi" w:cstheme="majorBidi"/>
                  <w:smallCaps/>
                  <w:spacing w:val="20"/>
                  <w:sz w:val="32"/>
                  <w:szCs w:val="32"/>
                </w:rPr>
                <w:t>2</w:t>
              </w:r>
              <w:r w:rsidRPr="002968E8">
                <w:rPr>
                  <w:rFonts w:asciiTheme="majorHAnsi" w:eastAsiaTheme="majorEastAsia" w:hAnsiTheme="majorHAnsi" w:cstheme="majorBidi"/>
                  <w:smallCaps/>
                  <w:spacing w:val="20"/>
                  <w:sz w:val="32"/>
                  <w:szCs w:val="32"/>
                </w:rPr>
                <w:t xml:space="preserve"> ~ </w:t>
              </w:r>
              <w:r w:rsidR="00010082">
                <w:rPr>
                  <w:rFonts w:asciiTheme="majorHAnsi" w:eastAsiaTheme="majorEastAsia" w:hAnsiTheme="majorHAnsi" w:cstheme="majorBidi"/>
                  <w:smallCaps/>
                  <w:spacing w:val="20"/>
                  <w:sz w:val="32"/>
                  <w:szCs w:val="32"/>
                </w:rPr>
                <w:t>Educational Excellence</w:t>
              </w:r>
            </w:p>
          </w:tc>
        </w:sdtContent>
      </w:sdt>
      <w:tc>
        <w:tcPr>
          <w:tcW w:w="2545" w:type="dxa"/>
          <w:vAlign w:val="center"/>
        </w:tcPr>
        <w:p w:rsidR="002968E8" w:rsidRPr="002968E8" w:rsidRDefault="00003771" w:rsidP="007A3EBF">
          <w:pPr>
            <w:pStyle w:val="Header"/>
            <w:jc w:val="center"/>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 xml:space="preserve">As of </w:t>
          </w:r>
          <w:r w:rsidR="007A3EBF">
            <w:rPr>
              <w:rFonts w:asciiTheme="majorHAnsi" w:eastAsiaTheme="majorEastAsia" w:hAnsiTheme="majorHAnsi" w:cstheme="majorBidi"/>
              <w:b/>
              <w:bCs/>
              <w:color w:val="4F81BD" w:themeColor="accent1"/>
            </w:rPr>
            <w:t>December 2011</w:t>
          </w:r>
        </w:p>
      </w:tc>
    </w:tr>
  </w:tbl>
  <w:p w:rsidR="0021186E" w:rsidRDefault="0021186E" w:rsidP="0021186E">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363AE"/>
    <w:multiLevelType w:val="hybridMultilevel"/>
    <w:tmpl w:val="0C50B52E"/>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F4FC4"/>
    <w:multiLevelType w:val="hybridMultilevel"/>
    <w:tmpl w:val="69405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CB73D4"/>
    <w:multiLevelType w:val="hybridMultilevel"/>
    <w:tmpl w:val="3B906154"/>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E6"/>
    <w:rsid w:val="00003771"/>
    <w:rsid w:val="00006EF1"/>
    <w:rsid w:val="00010082"/>
    <w:rsid w:val="00013764"/>
    <w:rsid w:val="0001510D"/>
    <w:rsid w:val="00043E49"/>
    <w:rsid w:val="00044B9F"/>
    <w:rsid w:val="00055FA9"/>
    <w:rsid w:val="000653D7"/>
    <w:rsid w:val="00080B8D"/>
    <w:rsid w:val="00087AD8"/>
    <w:rsid w:val="000A2DFB"/>
    <w:rsid w:val="000B19E1"/>
    <w:rsid w:val="000B45C2"/>
    <w:rsid w:val="000C2296"/>
    <w:rsid w:val="000D6442"/>
    <w:rsid w:val="001060DF"/>
    <w:rsid w:val="00111AE7"/>
    <w:rsid w:val="00113D42"/>
    <w:rsid w:val="00144762"/>
    <w:rsid w:val="00181451"/>
    <w:rsid w:val="001837B2"/>
    <w:rsid w:val="001B732D"/>
    <w:rsid w:val="001D0707"/>
    <w:rsid w:val="001D16CF"/>
    <w:rsid w:val="001D23CF"/>
    <w:rsid w:val="001D26FE"/>
    <w:rsid w:val="001D6EB4"/>
    <w:rsid w:val="001E7B40"/>
    <w:rsid w:val="001F1106"/>
    <w:rsid w:val="001F34FB"/>
    <w:rsid w:val="001F5E02"/>
    <w:rsid w:val="001F5E42"/>
    <w:rsid w:val="0021186E"/>
    <w:rsid w:val="00213125"/>
    <w:rsid w:val="00215CEC"/>
    <w:rsid w:val="0023143A"/>
    <w:rsid w:val="00235B28"/>
    <w:rsid w:val="00253C50"/>
    <w:rsid w:val="002578F0"/>
    <w:rsid w:val="0026096F"/>
    <w:rsid w:val="00275AE1"/>
    <w:rsid w:val="00281F60"/>
    <w:rsid w:val="00282FFD"/>
    <w:rsid w:val="00293C9C"/>
    <w:rsid w:val="002968E8"/>
    <w:rsid w:val="00296AE5"/>
    <w:rsid w:val="002A5071"/>
    <w:rsid w:val="002A5E15"/>
    <w:rsid w:val="002B2BB3"/>
    <w:rsid w:val="002B38C8"/>
    <w:rsid w:val="002B65B9"/>
    <w:rsid w:val="002C0175"/>
    <w:rsid w:val="002C1EE3"/>
    <w:rsid w:val="002C4803"/>
    <w:rsid w:val="002D1144"/>
    <w:rsid w:val="002D2BD9"/>
    <w:rsid w:val="002D6CAC"/>
    <w:rsid w:val="002E5E7C"/>
    <w:rsid w:val="003074FA"/>
    <w:rsid w:val="00336E3B"/>
    <w:rsid w:val="00342810"/>
    <w:rsid w:val="00351D6D"/>
    <w:rsid w:val="00352137"/>
    <w:rsid w:val="003607EE"/>
    <w:rsid w:val="00360A15"/>
    <w:rsid w:val="00377136"/>
    <w:rsid w:val="00387AD9"/>
    <w:rsid w:val="003912AC"/>
    <w:rsid w:val="00392260"/>
    <w:rsid w:val="003956D9"/>
    <w:rsid w:val="003A4CF5"/>
    <w:rsid w:val="003B004E"/>
    <w:rsid w:val="003B46EF"/>
    <w:rsid w:val="003D6155"/>
    <w:rsid w:val="003D6422"/>
    <w:rsid w:val="003E68FD"/>
    <w:rsid w:val="003E7321"/>
    <w:rsid w:val="003F1FC4"/>
    <w:rsid w:val="003F61A4"/>
    <w:rsid w:val="003F6983"/>
    <w:rsid w:val="00400E9F"/>
    <w:rsid w:val="004048BC"/>
    <w:rsid w:val="0041037E"/>
    <w:rsid w:val="004127BA"/>
    <w:rsid w:val="00426F5F"/>
    <w:rsid w:val="004635B4"/>
    <w:rsid w:val="004713B3"/>
    <w:rsid w:val="004749D3"/>
    <w:rsid w:val="00494854"/>
    <w:rsid w:val="00496D6F"/>
    <w:rsid w:val="004A5E56"/>
    <w:rsid w:val="004B42E6"/>
    <w:rsid w:val="004B5498"/>
    <w:rsid w:val="004B7465"/>
    <w:rsid w:val="004C0F6C"/>
    <w:rsid w:val="004E4F71"/>
    <w:rsid w:val="00514418"/>
    <w:rsid w:val="00515FC6"/>
    <w:rsid w:val="00516475"/>
    <w:rsid w:val="00536A17"/>
    <w:rsid w:val="00543ACD"/>
    <w:rsid w:val="005459AB"/>
    <w:rsid w:val="005555AB"/>
    <w:rsid w:val="005679C8"/>
    <w:rsid w:val="00570A4C"/>
    <w:rsid w:val="00577DED"/>
    <w:rsid w:val="005868E6"/>
    <w:rsid w:val="00590407"/>
    <w:rsid w:val="005962EC"/>
    <w:rsid w:val="005A2343"/>
    <w:rsid w:val="005A2702"/>
    <w:rsid w:val="005A3631"/>
    <w:rsid w:val="005B2CBD"/>
    <w:rsid w:val="005B2F9E"/>
    <w:rsid w:val="005B3A08"/>
    <w:rsid w:val="005D7D13"/>
    <w:rsid w:val="005E2531"/>
    <w:rsid w:val="00603C48"/>
    <w:rsid w:val="00611E9A"/>
    <w:rsid w:val="00624C33"/>
    <w:rsid w:val="00630FDD"/>
    <w:rsid w:val="0063469F"/>
    <w:rsid w:val="00635E58"/>
    <w:rsid w:val="00637DAE"/>
    <w:rsid w:val="00672E11"/>
    <w:rsid w:val="00676AF5"/>
    <w:rsid w:val="00692639"/>
    <w:rsid w:val="00694358"/>
    <w:rsid w:val="006B2F08"/>
    <w:rsid w:val="006C239F"/>
    <w:rsid w:val="006E0971"/>
    <w:rsid w:val="006E2673"/>
    <w:rsid w:val="006F5D6B"/>
    <w:rsid w:val="006F73E8"/>
    <w:rsid w:val="007000D8"/>
    <w:rsid w:val="00710C09"/>
    <w:rsid w:val="00722BDF"/>
    <w:rsid w:val="00732B0A"/>
    <w:rsid w:val="00733C01"/>
    <w:rsid w:val="00741BF6"/>
    <w:rsid w:val="00742662"/>
    <w:rsid w:val="00764FA7"/>
    <w:rsid w:val="00766D27"/>
    <w:rsid w:val="0078327F"/>
    <w:rsid w:val="007A3EBF"/>
    <w:rsid w:val="007C6391"/>
    <w:rsid w:val="007C6B76"/>
    <w:rsid w:val="007D3477"/>
    <w:rsid w:val="007D47BD"/>
    <w:rsid w:val="007D7EF2"/>
    <w:rsid w:val="007E4928"/>
    <w:rsid w:val="007E50C9"/>
    <w:rsid w:val="007F2DBB"/>
    <w:rsid w:val="007F75CF"/>
    <w:rsid w:val="008054D9"/>
    <w:rsid w:val="008119D0"/>
    <w:rsid w:val="0082209F"/>
    <w:rsid w:val="00822E63"/>
    <w:rsid w:val="00827161"/>
    <w:rsid w:val="00832695"/>
    <w:rsid w:val="00843DD2"/>
    <w:rsid w:val="00847248"/>
    <w:rsid w:val="00850429"/>
    <w:rsid w:val="0086069E"/>
    <w:rsid w:val="00861363"/>
    <w:rsid w:val="008706F3"/>
    <w:rsid w:val="00875EED"/>
    <w:rsid w:val="00880E32"/>
    <w:rsid w:val="008D26DD"/>
    <w:rsid w:val="00903A1A"/>
    <w:rsid w:val="00922150"/>
    <w:rsid w:val="0092414E"/>
    <w:rsid w:val="00946869"/>
    <w:rsid w:val="00947D1C"/>
    <w:rsid w:val="009532E5"/>
    <w:rsid w:val="009638DF"/>
    <w:rsid w:val="0097298B"/>
    <w:rsid w:val="00991CFB"/>
    <w:rsid w:val="00997EF4"/>
    <w:rsid w:val="009A4931"/>
    <w:rsid w:val="009C027C"/>
    <w:rsid w:val="009C083E"/>
    <w:rsid w:val="009C7314"/>
    <w:rsid w:val="009D011E"/>
    <w:rsid w:val="009D0725"/>
    <w:rsid w:val="009D3AE9"/>
    <w:rsid w:val="009E7F01"/>
    <w:rsid w:val="009F1A68"/>
    <w:rsid w:val="00A00084"/>
    <w:rsid w:val="00A0008F"/>
    <w:rsid w:val="00A12B07"/>
    <w:rsid w:val="00A20EAC"/>
    <w:rsid w:val="00A234A2"/>
    <w:rsid w:val="00A32111"/>
    <w:rsid w:val="00A34549"/>
    <w:rsid w:val="00A42630"/>
    <w:rsid w:val="00A55806"/>
    <w:rsid w:val="00A571B7"/>
    <w:rsid w:val="00A57BEF"/>
    <w:rsid w:val="00A91097"/>
    <w:rsid w:val="00AA12FF"/>
    <w:rsid w:val="00AA303B"/>
    <w:rsid w:val="00AA62B5"/>
    <w:rsid w:val="00AB679F"/>
    <w:rsid w:val="00AE33DC"/>
    <w:rsid w:val="00AE7EBD"/>
    <w:rsid w:val="00B0632E"/>
    <w:rsid w:val="00B13DA2"/>
    <w:rsid w:val="00B14639"/>
    <w:rsid w:val="00B15527"/>
    <w:rsid w:val="00B30257"/>
    <w:rsid w:val="00B327EC"/>
    <w:rsid w:val="00B41680"/>
    <w:rsid w:val="00B62A15"/>
    <w:rsid w:val="00B80533"/>
    <w:rsid w:val="00B90C91"/>
    <w:rsid w:val="00B96215"/>
    <w:rsid w:val="00BA13A0"/>
    <w:rsid w:val="00BB53EC"/>
    <w:rsid w:val="00BB7463"/>
    <w:rsid w:val="00BD3938"/>
    <w:rsid w:val="00BD4D2F"/>
    <w:rsid w:val="00BE06B0"/>
    <w:rsid w:val="00BF0C09"/>
    <w:rsid w:val="00C00BB0"/>
    <w:rsid w:val="00C20C2C"/>
    <w:rsid w:val="00C21BF1"/>
    <w:rsid w:val="00C301EE"/>
    <w:rsid w:val="00C33038"/>
    <w:rsid w:val="00C43189"/>
    <w:rsid w:val="00C70BF5"/>
    <w:rsid w:val="00C85A3E"/>
    <w:rsid w:val="00C92AF5"/>
    <w:rsid w:val="00CA32A6"/>
    <w:rsid w:val="00CB175B"/>
    <w:rsid w:val="00CC23AA"/>
    <w:rsid w:val="00CD0750"/>
    <w:rsid w:val="00CD087E"/>
    <w:rsid w:val="00CD1F26"/>
    <w:rsid w:val="00CE71C8"/>
    <w:rsid w:val="00CF2D2D"/>
    <w:rsid w:val="00D00CC8"/>
    <w:rsid w:val="00D0123D"/>
    <w:rsid w:val="00D01566"/>
    <w:rsid w:val="00D07E5D"/>
    <w:rsid w:val="00D1545A"/>
    <w:rsid w:val="00D24E94"/>
    <w:rsid w:val="00D278D3"/>
    <w:rsid w:val="00D322E3"/>
    <w:rsid w:val="00D33C42"/>
    <w:rsid w:val="00D35498"/>
    <w:rsid w:val="00D355B1"/>
    <w:rsid w:val="00D35697"/>
    <w:rsid w:val="00D35DA9"/>
    <w:rsid w:val="00D5435F"/>
    <w:rsid w:val="00D82E8A"/>
    <w:rsid w:val="00D8311C"/>
    <w:rsid w:val="00D9244A"/>
    <w:rsid w:val="00D94B6E"/>
    <w:rsid w:val="00DC035B"/>
    <w:rsid w:val="00DD0A96"/>
    <w:rsid w:val="00DD4051"/>
    <w:rsid w:val="00DD6B10"/>
    <w:rsid w:val="00DE3142"/>
    <w:rsid w:val="00DF5746"/>
    <w:rsid w:val="00E00418"/>
    <w:rsid w:val="00E01184"/>
    <w:rsid w:val="00E01C88"/>
    <w:rsid w:val="00E03F5A"/>
    <w:rsid w:val="00E20574"/>
    <w:rsid w:val="00E3157A"/>
    <w:rsid w:val="00E54CB5"/>
    <w:rsid w:val="00E561FC"/>
    <w:rsid w:val="00E64628"/>
    <w:rsid w:val="00E85364"/>
    <w:rsid w:val="00E96015"/>
    <w:rsid w:val="00EC7788"/>
    <w:rsid w:val="00EE1E5E"/>
    <w:rsid w:val="00EF6FBB"/>
    <w:rsid w:val="00EF7EBA"/>
    <w:rsid w:val="00F152E2"/>
    <w:rsid w:val="00F4022D"/>
    <w:rsid w:val="00F44DE8"/>
    <w:rsid w:val="00F50CAC"/>
    <w:rsid w:val="00F60BBD"/>
    <w:rsid w:val="00F81696"/>
    <w:rsid w:val="00F82E76"/>
    <w:rsid w:val="00F8763D"/>
    <w:rsid w:val="00FB47F5"/>
    <w:rsid w:val="00FC499A"/>
    <w:rsid w:val="00FC6569"/>
    <w:rsid w:val="00FC7DB9"/>
    <w:rsid w:val="00FD14A7"/>
    <w:rsid w:val="00FD6305"/>
    <w:rsid w:val="00FE2A31"/>
    <w:rsid w:val="00FE5263"/>
    <w:rsid w:val="00FF2C30"/>
    <w:rsid w:val="00FF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1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6E"/>
  </w:style>
  <w:style w:type="paragraph" w:styleId="Footer">
    <w:name w:val="footer"/>
    <w:basedOn w:val="Normal"/>
    <w:link w:val="FooterChar"/>
    <w:uiPriority w:val="99"/>
    <w:unhideWhenUsed/>
    <w:rsid w:val="00211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6E"/>
  </w:style>
  <w:style w:type="paragraph" w:styleId="BalloonText">
    <w:name w:val="Balloon Text"/>
    <w:basedOn w:val="Normal"/>
    <w:link w:val="BalloonTextChar"/>
    <w:uiPriority w:val="99"/>
    <w:semiHidden/>
    <w:unhideWhenUsed/>
    <w:rsid w:val="0021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6E"/>
    <w:rPr>
      <w:rFonts w:ascii="Tahoma" w:hAnsi="Tahoma" w:cs="Tahoma"/>
      <w:sz w:val="16"/>
      <w:szCs w:val="16"/>
    </w:rPr>
  </w:style>
  <w:style w:type="paragraph" w:styleId="ListParagraph">
    <w:name w:val="List Paragraph"/>
    <w:basedOn w:val="Normal"/>
    <w:uiPriority w:val="34"/>
    <w:qFormat/>
    <w:rsid w:val="00BB7463"/>
    <w:pPr>
      <w:ind w:left="720"/>
      <w:contextualSpacing/>
    </w:pPr>
  </w:style>
  <w:style w:type="character" w:styleId="Hyperlink">
    <w:name w:val="Hyperlink"/>
    <w:basedOn w:val="DefaultParagraphFont"/>
    <w:uiPriority w:val="99"/>
    <w:unhideWhenUsed/>
    <w:rsid w:val="00EE1E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1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6E"/>
  </w:style>
  <w:style w:type="paragraph" w:styleId="Footer">
    <w:name w:val="footer"/>
    <w:basedOn w:val="Normal"/>
    <w:link w:val="FooterChar"/>
    <w:uiPriority w:val="99"/>
    <w:unhideWhenUsed/>
    <w:rsid w:val="00211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6E"/>
  </w:style>
  <w:style w:type="paragraph" w:styleId="BalloonText">
    <w:name w:val="Balloon Text"/>
    <w:basedOn w:val="Normal"/>
    <w:link w:val="BalloonTextChar"/>
    <w:uiPriority w:val="99"/>
    <w:semiHidden/>
    <w:unhideWhenUsed/>
    <w:rsid w:val="0021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6E"/>
    <w:rPr>
      <w:rFonts w:ascii="Tahoma" w:hAnsi="Tahoma" w:cs="Tahoma"/>
      <w:sz w:val="16"/>
      <w:szCs w:val="16"/>
    </w:rPr>
  </w:style>
  <w:style w:type="paragraph" w:styleId="ListParagraph">
    <w:name w:val="List Paragraph"/>
    <w:basedOn w:val="Normal"/>
    <w:uiPriority w:val="34"/>
    <w:qFormat/>
    <w:rsid w:val="00BB7463"/>
    <w:pPr>
      <w:ind w:left="720"/>
      <w:contextualSpacing/>
    </w:pPr>
  </w:style>
  <w:style w:type="character" w:styleId="Hyperlink">
    <w:name w:val="Hyperlink"/>
    <w:basedOn w:val="DefaultParagraphFont"/>
    <w:uiPriority w:val="99"/>
    <w:unhideWhenUsed/>
    <w:rsid w:val="00EE1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5527">
      <w:bodyDiv w:val="1"/>
      <w:marLeft w:val="0"/>
      <w:marRight w:val="0"/>
      <w:marTop w:val="0"/>
      <w:marBottom w:val="0"/>
      <w:divBdr>
        <w:top w:val="none" w:sz="0" w:space="0" w:color="auto"/>
        <w:left w:val="none" w:sz="0" w:space="0" w:color="auto"/>
        <w:bottom w:val="none" w:sz="0" w:space="0" w:color="auto"/>
        <w:right w:val="none" w:sz="0" w:space="0" w:color="auto"/>
      </w:divBdr>
    </w:div>
    <w:div w:id="155145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uamcc.edu/aier" TargetMode="External"/><Relationship Id="rId4" Type="http://schemas.microsoft.com/office/2007/relationships/stylesWithEffects" Target="stylesWithEffects.xml"/><Relationship Id="rId9" Type="http://schemas.openxmlformats.org/officeDocument/2006/relationships/hyperlink" Target="http://www.guamcc.edu/acc12"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9C028B1B83474696437AE542503D63"/>
        <w:category>
          <w:name w:val="General"/>
          <w:gallery w:val="placeholder"/>
        </w:category>
        <w:types>
          <w:type w:val="bbPlcHdr"/>
        </w:types>
        <w:behaviors>
          <w:behavior w:val="content"/>
        </w:behaviors>
        <w:guid w:val="{5D1839EE-F89D-43E6-B55A-E8C67A684C44}"/>
      </w:docPartPr>
      <w:docPartBody>
        <w:p w:rsidR="00C96517" w:rsidRDefault="00395025" w:rsidP="00395025">
          <w:pPr>
            <w:pStyle w:val="569C028B1B83474696437AE542503D63"/>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395025"/>
    <w:rsid w:val="00073ECE"/>
    <w:rsid w:val="002F7334"/>
    <w:rsid w:val="003468F5"/>
    <w:rsid w:val="00395025"/>
    <w:rsid w:val="0057323E"/>
    <w:rsid w:val="00575102"/>
    <w:rsid w:val="006C5A80"/>
    <w:rsid w:val="006C5D64"/>
    <w:rsid w:val="007455F5"/>
    <w:rsid w:val="007638A2"/>
    <w:rsid w:val="00840B53"/>
    <w:rsid w:val="008617D7"/>
    <w:rsid w:val="008C598E"/>
    <w:rsid w:val="00BA1FF7"/>
    <w:rsid w:val="00C96517"/>
    <w:rsid w:val="00D205BB"/>
    <w:rsid w:val="00DB571A"/>
    <w:rsid w:val="00F57FBF"/>
    <w:rsid w:val="00F72FF6"/>
    <w:rsid w:val="00FE6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9C028B1B83474696437AE542503D63">
    <w:name w:val="569C028B1B83474696437AE542503D63"/>
    <w:rsid w:val="00395025"/>
  </w:style>
  <w:style w:type="paragraph" w:customStyle="1" w:styleId="53DF16D4FE4F45918588988F123EF5B0">
    <w:name w:val="53DF16D4FE4F45918588988F123EF5B0"/>
    <w:rsid w:val="003950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2011-05-31T00:00:00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1431</Words>
  <Characters>8162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Institutional Strategic Master Plan 2009-2014               Goal#2 ~ Educational Excellence</vt:lpstr>
    </vt:vector>
  </TitlesOfParts>
  <Company>Guam Community College</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Strategic Master Plan 2009-2014               Goal#2 ~ Educational Excellence</dc:title>
  <dc:subject/>
  <dc:creator>Doris</dc:creator>
  <cp:keywords/>
  <dc:description/>
  <cp:lastModifiedBy>Administrator</cp:lastModifiedBy>
  <cp:revision>2</cp:revision>
  <cp:lastPrinted>2011-07-19T03:25:00Z</cp:lastPrinted>
  <dcterms:created xsi:type="dcterms:W3CDTF">2012-10-09T07:13:00Z</dcterms:created>
  <dcterms:modified xsi:type="dcterms:W3CDTF">2012-10-09T07:13:00Z</dcterms:modified>
</cp:coreProperties>
</file>