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54" w:rsidRPr="00B71554" w:rsidRDefault="00B71554" w:rsidP="00B71554">
      <w:pPr>
        <w:spacing w:line="240" w:lineRule="auto"/>
        <w:rPr>
          <w:rFonts w:ascii="Times New Roman" w:eastAsia="Times New Roman" w:hAnsi="Times New Roman" w:cs="Times New Roman"/>
        </w:rPr>
      </w:pPr>
      <w:r w:rsidRPr="00B71554">
        <w:rPr>
          <w:rFonts w:ascii="Times New Roman" w:eastAsia="Times New Roman" w:hAnsi="Times New Roman" w:cs="Times New Roman"/>
          <w:b/>
          <w:bCs/>
          <w:color w:val="000000"/>
        </w:rPr>
        <w:t>Introduction</w:t>
      </w:r>
    </w:p>
    <w:p w:rsidR="00B71554" w:rsidRPr="00B71554" w:rsidRDefault="00B71554" w:rsidP="00B71554">
      <w:pPr>
        <w:spacing w:line="240" w:lineRule="auto"/>
        <w:jc w:val="left"/>
        <w:rPr>
          <w:rFonts w:ascii="Times New Roman" w:eastAsia="Times New Roman" w:hAnsi="Times New Roman" w:cs="Times New Roman"/>
        </w:rPr>
      </w:pPr>
      <w:r w:rsidRPr="00B71554">
        <w:rPr>
          <w:rFonts w:ascii="Times New Roman" w:eastAsia="Times New Roman" w:hAnsi="Times New Roman" w:cs="Times New Roman"/>
          <w:color w:val="000000"/>
        </w:rPr>
        <w:t>Standard 1 focuses on the mission and purposes of each institution and institutional effectiveness achieving the mission; and, Standard 1 focuses on data-driven assessment and continuous quality improvement and student learning outcomes.</w:t>
      </w:r>
    </w:p>
    <w:p w:rsidR="00293ABC" w:rsidRDefault="00B71554" w:rsidP="00293ABC">
      <w:pPr>
        <w:spacing w:line="240" w:lineRule="auto"/>
        <w:jc w:val="left"/>
        <w:rPr>
          <w:rFonts w:ascii="Times New Roman" w:eastAsia="Times New Roman" w:hAnsi="Times New Roman" w:cs="Times New Roman"/>
        </w:rPr>
      </w:pPr>
      <w:r w:rsidRPr="00B71554">
        <w:rPr>
          <w:rFonts w:ascii="Times New Roman" w:eastAsia="Times New Roman" w:hAnsi="Times New Roman" w:cs="Times New Roman"/>
          <w:b/>
          <w:bCs/>
          <w:color w:val="000000"/>
        </w:rPr>
        <w:t>Actionable Improvement Plans (AIPS):</w:t>
      </w:r>
    </w:p>
    <w:p w:rsidR="00B71554" w:rsidRPr="00293ABC" w:rsidRDefault="00B71554" w:rsidP="00293ABC">
      <w:pPr>
        <w:pStyle w:val="ListParagraph"/>
        <w:numPr>
          <w:ilvl w:val="0"/>
          <w:numId w:val="2"/>
        </w:numPr>
        <w:spacing w:line="240" w:lineRule="auto"/>
        <w:jc w:val="left"/>
        <w:rPr>
          <w:rFonts w:ascii="Times New Roman" w:eastAsia="Times New Roman" w:hAnsi="Times New Roman" w:cs="Times New Roman"/>
        </w:rPr>
      </w:pPr>
      <w:r w:rsidRPr="00293ABC">
        <w:rPr>
          <w:rFonts w:ascii="Times New Roman" w:eastAsia="Times New Roman" w:hAnsi="Times New Roman" w:cs="Times New Roman"/>
          <w:color w:val="000000"/>
        </w:rPr>
        <w:t>Engage all stakeholders in the College’s continuous planning processes so that there is a clear understanding of roles and expectations among all constituents.  (1.B.2)</w:t>
      </w:r>
    </w:p>
    <w:p w:rsidR="00B71554" w:rsidRPr="00B71554" w:rsidRDefault="00B71554" w:rsidP="00B71554">
      <w:pPr>
        <w:spacing w:line="240" w:lineRule="auto"/>
        <w:jc w:val="left"/>
        <w:rPr>
          <w:rFonts w:ascii="Times New Roman" w:eastAsia="Times New Roman" w:hAnsi="Times New Roman" w:cs="Times New Roman"/>
        </w:rPr>
      </w:pPr>
      <w:r w:rsidRPr="00B71554">
        <w:rPr>
          <w:rFonts w:ascii="Times New Roman" w:eastAsia="Times New Roman" w:hAnsi="Times New Roman" w:cs="Times New Roman"/>
          <w:b/>
          <w:bCs/>
          <w:color w:val="000000"/>
        </w:rPr>
        <w:t>Action Taken</w:t>
      </w:r>
      <w:r w:rsidRPr="00B71554">
        <w:rPr>
          <w:rFonts w:ascii="Times New Roman" w:eastAsia="Times New Roman" w:hAnsi="Times New Roman" w:cs="Times New Roman"/>
          <w:color w:val="000000"/>
        </w:rPr>
        <w:t>:  During the 2012-2013 academic year Dr. Mary Okada held focus groups, a town hall style meeting, and open forums with students, faculty, staff, administrators, the Board of Trustees, and the island community.</w:t>
      </w:r>
      <w:r w:rsidR="00362F0F">
        <w:rPr>
          <w:rStyle w:val="FootnoteReference"/>
          <w:rFonts w:ascii="Times New Roman" w:eastAsia="Times New Roman" w:hAnsi="Times New Roman" w:cs="Times New Roman"/>
          <w:color w:val="000000"/>
        </w:rPr>
        <w:footnoteReference w:id="1"/>
      </w:r>
      <w:r w:rsidRPr="00B71554">
        <w:rPr>
          <w:rFonts w:ascii="Times New Roman" w:eastAsia="Times New Roman" w:hAnsi="Times New Roman" w:cs="Times New Roman"/>
          <w:color w:val="000000"/>
        </w:rPr>
        <w:t xml:space="preserve">  The President engaged and informed the campus community of the status of the College’s Institutional Strategic Master Plan, the Physical Master Plan, the financial status of the College, and the overall state of the College.</w:t>
      </w:r>
      <w:r w:rsidR="00362F0F">
        <w:rPr>
          <w:rStyle w:val="FootnoteReference"/>
          <w:rFonts w:ascii="Times New Roman" w:eastAsia="Times New Roman" w:hAnsi="Times New Roman" w:cs="Times New Roman"/>
          <w:color w:val="000000"/>
        </w:rPr>
        <w:footnoteReference w:id="2"/>
      </w:r>
      <w:r w:rsidRPr="00B71554">
        <w:rPr>
          <w:rFonts w:ascii="Times New Roman" w:eastAsia="Times New Roman" w:hAnsi="Times New Roman" w:cs="Times New Roman"/>
          <w:color w:val="000000"/>
        </w:rPr>
        <w:t xml:space="preserve"> </w:t>
      </w:r>
      <w:r w:rsidR="00362F0F">
        <w:rPr>
          <w:rStyle w:val="FootnoteReference"/>
          <w:rFonts w:ascii="Times New Roman" w:eastAsia="Times New Roman" w:hAnsi="Times New Roman" w:cs="Times New Roman"/>
          <w:color w:val="000000"/>
        </w:rPr>
        <w:footnoteReference w:id="3"/>
      </w:r>
      <w:r w:rsidRPr="00B71554">
        <w:rPr>
          <w:rFonts w:ascii="Times New Roman" w:eastAsia="Times New Roman" w:hAnsi="Times New Roman" w:cs="Times New Roman"/>
          <w:color w:val="000000"/>
        </w:rPr>
        <w:t xml:space="preserve"> During each of these sessions, feedback was gathered and regular updates to inquiries were provided through the College’s internal web portal, MyGCC. </w:t>
      </w:r>
    </w:p>
    <w:p w:rsidR="00B71554" w:rsidRDefault="00B71554" w:rsidP="00B71554">
      <w:pPr>
        <w:spacing w:line="240" w:lineRule="auto"/>
        <w:jc w:val="left"/>
        <w:rPr>
          <w:rFonts w:ascii="Times New Roman" w:eastAsia="Times New Roman" w:hAnsi="Times New Roman" w:cs="Times New Roman"/>
          <w:color w:val="000000"/>
        </w:rPr>
      </w:pPr>
      <w:r w:rsidRPr="00B71554">
        <w:rPr>
          <w:rFonts w:ascii="Times New Roman" w:eastAsia="Times New Roman" w:hAnsi="Times New Roman" w:cs="Times New Roman"/>
          <w:color w:val="000000"/>
        </w:rPr>
        <w:t>During the spring of 2013, the Vice President for Academic Affairs and the Office of Assessment, Institutional Effectiveness &amp; Research participated in the various committee meetings and campus events to gather feedback on the College’s Mission statement and big picture goals.</w:t>
      </w:r>
      <w:r w:rsidR="00EB1F3A">
        <w:rPr>
          <w:rStyle w:val="FootnoteReference"/>
          <w:rFonts w:ascii="Times New Roman" w:eastAsia="Times New Roman" w:hAnsi="Times New Roman" w:cs="Times New Roman"/>
          <w:color w:val="000000"/>
        </w:rPr>
        <w:footnoteReference w:id="4"/>
      </w:r>
      <w:r w:rsidR="00EB1F3A">
        <w:rPr>
          <w:rStyle w:val="FootnoteReference"/>
          <w:rFonts w:ascii="Times New Roman" w:eastAsia="Times New Roman" w:hAnsi="Times New Roman" w:cs="Times New Roman"/>
          <w:color w:val="000000"/>
        </w:rPr>
        <w:footnoteReference w:id="5"/>
      </w:r>
      <w:r w:rsidRPr="00B71554">
        <w:rPr>
          <w:rFonts w:ascii="Times New Roman" w:eastAsia="Times New Roman" w:hAnsi="Times New Roman" w:cs="Times New Roman"/>
          <w:color w:val="000000"/>
        </w:rPr>
        <w:t> Meaningful discussions and recommendations were noted and a final feedback period will commence in the fall of 2013.</w:t>
      </w:r>
    </w:p>
    <w:p w:rsidR="00B71554" w:rsidRPr="00B71554" w:rsidRDefault="00B71554" w:rsidP="00B71554">
      <w:pPr>
        <w:spacing w:line="240" w:lineRule="auto"/>
        <w:jc w:val="left"/>
        <w:rPr>
          <w:rFonts w:ascii="Times New Roman" w:eastAsia="Times New Roman" w:hAnsi="Times New Roman" w:cs="Times New Roman"/>
        </w:rPr>
      </w:pPr>
      <w:r w:rsidRPr="00B71554">
        <w:rPr>
          <w:rFonts w:ascii="Times New Roman" w:eastAsia="Times New Roman" w:hAnsi="Times New Roman" w:cs="Times New Roman"/>
          <w:b/>
          <w:bCs/>
          <w:color w:val="000000"/>
        </w:rPr>
        <w:t>Status</w:t>
      </w:r>
      <w:r w:rsidRPr="00B71554">
        <w:rPr>
          <w:rFonts w:ascii="Times New Roman" w:eastAsia="Times New Roman" w:hAnsi="Times New Roman" w:cs="Times New Roman"/>
          <w:color w:val="000000"/>
        </w:rPr>
        <w:t>:  Ongoing.  Data has been collected and reported on the plan.</w:t>
      </w:r>
    </w:p>
    <w:p w:rsidR="00293ABC" w:rsidRDefault="00B71554" w:rsidP="00293ABC">
      <w:pPr>
        <w:spacing w:line="240" w:lineRule="auto"/>
        <w:jc w:val="left"/>
        <w:rPr>
          <w:rFonts w:ascii="Times New Roman" w:eastAsia="Times New Roman" w:hAnsi="Times New Roman" w:cs="Times New Roman"/>
          <w:color w:val="000000"/>
        </w:rPr>
      </w:pPr>
      <w:r w:rsidRPr="00B71554">
        <w:rPr>
          <w:rFonts w:ascii="Times New Roman" w:eastAsia="Times New Roman" w:hAnsi="Times New Roman" w:cs="Times New Roman"/>
          <w:b/>
          <w:bCs/>
          <w:color w:val="000000"/>
        </w:rPr>
        <w:t>Next Step</w:t>
      </w:r>
      <w:r w:rsidRPr="00B71554">
        <w:rPr>
          <w:rFonts w:ascii="Times New Roman" w:eastAsia="Times New Roman" w:hAnsi="Times New Roman" w:cs="Times New Roman"/>
          <w:color w:val="000000"/>
        </w:rPr>
        <w:t>:  The feedback and final Institutional Strategic Master Plan and College Mission statement should continue to be tracked.  Evidence of the stakeholder understanding of roles and expectations must be collected and reported on for all constituents.</w:t>
      </w:r>
      <w:r w:rsidR="00217BC0">
        <w:rPr>
          <w:rFonts w:ascii="Times New Roman" w:eastAsia="Times New Roman" w:hAnsi="Times New Roman" w:cs="Times New Roman"/>
          <w:color w:val="000000"/>
        </w:rPr>
        <w:t xml:space="preserve">  Feedback must be obtained from student government.</w:t>
      </w:r>
    </w:p>
    <w:p w:rsidR="008F01C5" w:rsidRPr="00293ABC" w:rsidRDefault="008F01C5" w:rsidP="00293ABC">
      <w:pPr>
        <w:pStyle w:val="ListParagraph"/>
        <w:numPr>
          <w:ilvl w:val="0"/>
          <w:numId w:val="2"/>
        </w:numPr>
        <w:spacing w:line="240" w:lineRule="auto"/>
        <w:jc w:val="left"/>
        <w:rPr>
          <w:rFonts w:ascii="Times New Roman" w:eastAsia="Times New Roman" w:hAnsi="Times New Roman" w:cs="Times New Roman"/>
          <w:color w:val="000000"/>
        </w:rPr>
      </w:pPr>
      <w:r w:rsidRPr="00293ABC">
        <w:rPr>
          <w:rFonts w:ascii="Times New Roman" w:eastAsia="Times New Roman" w:hAnsi="Times New Roman" w:cs="Times New Roman"/>
          <w:color w:val="000000"/>
        </w:rPr>
        <w:t>Assess how well the College has communicated information about institutional quality to the public through a community wide survey. (1.B.5.)</w:t>
      </w:r>
    </w:p>
    <w:p w:rsidR="00B370A5" w:rsidRDefault="00B370A5" w:rsidP="00B370A5">
      <w:pPr>
        <w:spacing w:line="240" w:lineRule="auto"/>
        <w:jc w:val="left"/>
        <w:rPr>
          <w:rFonts w:ascii="Times New Roman" w:eastAsia="Times New Roman" w:hAnsi="Times New Roman" w:cs="Times New Roman"/>
        </w:rPr>
      </w:pPr>
      <w:r w:rsidRPr="00B370A5">
        <w:rPr>
          <w:rFonts w:ascii="Times New Roman" w:eastAsia="Times New Roman" w:hAnsi="Times New Roman" w:cs="Times New Roman"/>
          <w:b/>
        </w:rPr>
        <w:t xml:space="preserve">Action Taken:  </w:t>
      </w:r>
      <w:r>
        <w:rPr>
          <w:rFonts w:ascii="Times New Roman" w:eastAsia="Times New Roman" w:hAnsi="Times New Roman" w:cs="Times New Roman"/>
        </w:rPr>
        <w:t xml:space="preserve">During September 2010, Continuing Education </w:t>
      </w:r>
      <w:r w:rsidR="009F793F">
        <w:rPr>
          <w:rFonts w:ascii="Times New Roman" w:eastAsia="Times New Roman" w:hAnsi="Times New Roman" w:cs="Times New Roman"/>
        </w:rPr>
        <w:t>administered a community survey about interest in GCC courses.  The response rate was low.</w:t>
      </w:r>
      <w:r w:rsidR="00EB1F3A">
        <w:rPr>
          <w:rStyle w:val="FootnoteReference"/>
          <w:rFonts w:ascii="Times New Roman" w:eastAsia="Times New Roman" w:hAnsi="Times New Roman" w:cs="Times New Roman"/>
        </w:rPr>
        <w:footnoteReference w:id="6"/>
      </w:r>
      <w:r w:rsidR="009F793F">
        <w:rPr>
          <w:rFonts w:ascii="Times New Roman" w:eastAsia="Times New Roman" w:hAnsi="Times New Roman" w:cs="Times New Roman"/>
        </w:rPr>
        <w:t xml:space="preserve">   </w:t>
      </w:r>
    </w:p>
    <w:p w:rsidR="00B370A5" w:rsidRDefault="00B370A5" w:rsidP="00B370A5">
      <w:pPr>
        <w:spacing w:line="240" w:lineRule="auto"/>
        <w:jc w:val="left"/>
        <w:rPr>
          <w:rFonts w:ascii="Times New Roman" w:eastAsia="Times New Roman" w:hAnsi="Times New Roman" w:cs="Times New Roman"/>
        </w:rPr>
      </w:pPr>
      <w:r w:rsidRPr="00B370A5">
        <w:rPr>
          <w:rFonts w:ascii="Times New Roman" w:eastAsia="Times New Roman" w:hAnsi="Times New Roman" w:cs="Times New Roman"/>
          <w:b/>
        </w:rPr>
        <w:t xml:space="preserve">Status: </w:t>
      </w:r>
      <w:r w:rsidRPr="00B370A5">
        <w:rPr>
          <w:rFonts w:ascii="Times New Roman" w:eastAsia="Times New Roman" w:hAnsi="Times New Roman" w:cs="Times New Roman"/>
        </w:rPr>
        <w:t>Ongoing</w:t>
      </w:r>
      <w:r w:rsidR="009F793F">
        <w:rPr>
          <w:rFonts w:ascii="Times New Roman" w:eastAsia="Times New Roman" w:hAnsi="Times New Roman" w:cs="Times New Roman"/>
        </w:rPr>
        <w:t>.</w:t>
      </w:r>
      <w:r w:rsidR="00780CDC">
        <w:rPr>
          <w:rFonts w:ascii="Times New Roman" w:eastAsia="Times New Roman" w:hAnsi="Times New Roman" w:cs="Times New Roman"/>
        </w:rPr>
        <w:t xml:space="preserve">  Data has been collected and reported on the plan.</w:t>
      </w:r>
    </w:p>
    <w:p w:rsidR="00293ABC" w:rsidRDefault="009F793F" w:rsidP="00293ABC">
      <w:pPr>
        <w:spacing w:line="240" w:lineRule="auto"/>
        <w:jc w:val="left"/>
        <w:rPr>
          <w:rFonts w:ascii="Times New Roman" w:eastAsia="Times New Roman" w:hAnsi="Times New Roman" w:cs="Times New Roman"/>
        </w:rPr>
      </w:pPr>
      <w:r>
        <w:rPr>
          <w:rFonts w:ascii="Times New Roman" w:eastAsia="Times New Roman" w:hAnsi="Times New Roman" w:cs="Times New Roman"/>
          <w:b/>
        </w:rPr>
        <w:t xml:space="preserve">Next Step:  </w:t>
      </w:r>
      <w:r w:rsidR="00C14EEE">
        <w:rPr>
          <w:rFonts w:ascii="Times New Roman" w:eastAsia="Times New Roman" w:hAnsi="Times New Roman" w:cs="Times New Roman"/>
        </w:rPr>
        <w:t xml:space="preserve"> GCC should conduct a community wide survey.  </w:t>
      </w:r>
      <w:r w:rsidR="008C116D">
        <w:rPr>
          <w:rFonts w:ascii="Times New Roman" w:eastAsia="Times New Roman" w:hAnsi="Times New Roman" w:cs="Times New Roman"/>
        </w:rPr>
        <w:t xml:space="preserve">The survey </w:t>
      </w:r>
      <w:r w:rsidR="002A6EEF">
        <w:rPr>
          <w:rFonts w:ascii="Times New Roman" w:eastAsia="Times New Roman" w:hAnsi="Times New Roman" w:cs="Times New Roman"/>
        </w:rPr>
        <w:t xml:space="preserve">needs to have </w:t>
      </w:r>
      <w:r w:rsidR="008C116D">
        <w:rPr>
          <w:rFonts w:ascii="Times New Roman" w:eastAsia="Times New Roman" w:hAnsi="Times New Roman" w:cs="Times New Roman"/>
        </w:rPr>
        <w:t xml:space="preserve">a sufficient response rate for the results to </w:t>
      </w:r>
      <w:r w:rsidR="008F01C5">
        <w:rPr>
          <w:rFonts w:ascii="Times New Roman" w:eastAsia="Times New Roman" w:hAnsi="Times New Roman" w:cs="Times New Roman"/>
        </w:rPr>
        <w:t xml:space="preserve">be considered </w:t>
      </w:r>
      <w:r w:rsidR="00A17A2E">
        <w:rPr>
          <w:rFonts w:ascii="Times New Roman" w:eastAsia="Times New Roman" w:hAnsi="Times New Roman" w:cs="Times New Roman"/>
        </w:rPr>
        <w:t>statistically significant</w:t>
      </w:r>
      <w:r w:rsidR="001060FA">
        <w:rPr>
          <w:rFonts w:ascii="Times New Roman" w:eastAsia="Times New Roman" w:hAnsi="Times New Roman" w:cs="Times New Roman"/>
        </w:rPr>
        <w:t xml:space="preserve"> with an acceptable error rate</w:t>
      </w:r>
      <w:r w:rsidR="00A17A2E">
        <w:rPr>
          <w:rFonts w:ascii="Times New Roman" w:eastAsia="Times New Roman" w:hAnsi="Times New Roman" w:cs="Times New Roman"/>
        </w:rPr>
        <w:t>.</w:t>
      </w:r>
      <w:r w:rsidR="008F01C5">
        <w:rPr>
          <w:rFonts w:ascii="Times New Roman" w:eastAsia="Times New Roman" w:hAnsi="Times New Roman" w:cs="Times New Roman"/>
        </w:rPr>
        <w:t xml:space="preserve">  </w:t>
      </w:r>
      <w:r w:rsidR="003E3F01">
        <w:rPr>
          <w:rFonts w:ascii="Times New Roman" w:eastAsia="Times New Roman" w:hAnsi="Times New Roman" w:cs="Times New Roman"/>
        </w:rPr>
        <w:t xml:space="preserve">Results from the survey </w:t>
      </w:r>
      <w:r w:rsidR="002A74DE">
        <w:rPr>
          <w:rFonts w:ascii="Times New Roman" w:eastAsia="Times New Roman" w:hAnsi="Times New Roman" w:cs="Times New Roman"/>
        </w:rPr>
        <w:t xml:space="preserve">must be collected, reported on, and </w:t>
      </w:r>
      <w:r w:rsidR="00AA5F3A" w:rsidRPr="00AA5F3A">
        <w:rPr>
          <w:rFonts w:ascii="Times New Roman" w:eastAsia="Times New Roman" w:hAnsi="Times New Roman" w:cs="Times New Roman"/>
        </w:rPr>
        <w:t>analyzed</w:t>
      </w:r>
      <w:r w:rsidR="00AA5F3A">
        <w:rPr>
          <w:rFonts w:ascii="Times New Roman" w:eastAsia="Times New Roman" w:hAnsi="Times New Roman" w:cs="Times New Roman"/>
        </w:rPr>
        <w:t>.</w:t>
      </w:r>
      <w:r w:rsidR="00D35BC7">
        <w:rPr>
          <w:rFonts w:ascii="Times New Roman" w:eastAsia="Times New Roman" w:hAnsi="Times New Roman" w:cs="Times New Roman"/>
        </w:rPr>
        <w:t xml:space="preserve">  The results should be made available to all constituents and on the GCC website.</w:t>
      </w:r>
    </w:p>
    <w:p w:rsidR="00327E64" w:rsidRDefault="000D27C0" w:rsidP="00293ABC">
      <w:pPr>
        <w:pStyle w:val="ListParagraph"/>
        <w:numPr>
          <w:ilvl w:val="0"/>
          <w:numId w:val="2"/>
        </w:numPr>
        <w:spacing w:line="240" w:lineRule="auto"/>
        <w:jc w:val="left"/>
        <w:rPr>
          <w:rFonts w:ascii="Times New Roman" w:eastAsia="Times New Roman" w:hAnsi="Times New Roman" w:cs="Times New Roman"/>
        </w:rPr>
      </w:pPr>
      <w:r w:rsidRPr="00293ABC">
        <w:rPr>
          <w:rFonts w:ascii="Times New Roman" w:eastAsia="Times New Roman" w:hAnsi="Times New Roman" w:cs="Times New Roman"/>
        </w:rPr>
        <w:t>Strengthen training of faculty and staff on linking program review, institutional effectiveness and resource allocation.</w:t>
      </w:r>
      <w:r w:rsidR="00EB780C" w:rsidRPr="00293ABC">
        <w:rPr>
          <w:rFonts w:ascii="Times New Roman" w:eastAsia="Times New Roman" w:hAnsi="Times New Roman" w:cs="Times New Roman"/>
        </w:rPr>
        <w:t xml:space="preserve">  (1.B.6.)</w:t>
      </w:r>
    </w:p>
    <w:p w:rsidR="00C14EEE" w:rsidRPr="00293ABC" w:rsidRDefault="00C14EEE" w:rsidP="00C14EEE">
      <w:pPr>
        <w:pStyle w:val="ListParagraph"/>
        <w:spacing w:line="240" w:lineRule="auto"/>
        <w:jc w:val="left"/>
        <w:rPr>
          <w:rFonts w:ascii="Times New Roman" w:eastAsia="Times New Roman" w:hAnsi="Times New Roman" w:cs="Times New Roman"/>
        </w:rPr>
      </w:pPr>
    </w:p>
    <w:p w:rsidR="009D5B79" w:rsidRDefault="00163D0A" w:rsidP="00EB780C">
      <w:pPr>
        <w:spacing w:line="240" w:lineRule="auto"/>
        <w:jc w:val="left"/>
        <w:rPr>
          <w:rFonts w:ascii="Times New Roman" w:eastAsia="Times New Roman" w:hAnsi="Times New Roman" w:cs="Times New Roman"/>
        </w:rPr>
      </w:pPr>
      <w:r w:rsidRPr="00B370A5">
        <w:rPr>
          <w:rFonts w:ascii="Times New Roman" w:eastAsia="Times New Roman" w:hAnsi="Times New Roman" w:cs="Times New Roman"/>
          <w:b/>
        </w:rPr>
        <w:lastRenderedPageBreak/>
        <w:t>Action Taken</w:t>
      </w:r>
      <w:r>
        <w:rPr>
          <w:rFonts w:ascii="Times New Roman" w:eastAsia="Times New Roman" w:hAnsi="Times New Roman" w:cs="Times New Roman"/>
          <w:b/>
        </w:rPr>
        <w:t>:</w:t>
      </w:r>
      <w:r w:rsidR="00F00937">
        <w:rPr>
          <w:rFonts w:ascii="Times New Roman" w:eastAsia="Times New Roman" w:hAnsi="Times New Roman" w:cs="Times New Roman"/>
          <w:b/>
        </w:rPr>
        <w:t xml:space="preserve"> </w:t>
      </w:r>
      <w:r w:rsidR="005F25CF">
        <w:rPr>
          <w:rFonts w:ascii="Times New Roman" w:eastAsia="Times New Roman" w:hAnsi="Times New Roman" w:cs="Times New Roman"/>
        </w:rPr>
        <w:t>The President</w:t>
      </w:r>
      <w:r w:rsidR="003709F9">
        <w:rPr>
          <w:rFonts w:ascii="Times New Roman" w:eastAsia="Times New Roman" w:hAnsi="Times New Roman" w:cs="Times New Roman"/>
        </w:rPr>
        <w:t xml:space="preserve">’s </w:t>
      </w:r>
      <w:proofErr w:type="gramStart"/>
      <w:r w:rsidR="003709F9">
        <w:rPr>
          <w:rFonts w:ascii="Times New Roman" w:eastAsia="Times New Roman" w:hAnsi="Times New Roman" w:cs="Times New Roman"/>
        </w:rPr>
        <w:t>Fall</w:t>
      </w:r>
      <w:proofErr w:type="gramEnd"/>
      <w:r w:rsidR="003709F9">
        <w:rPr>
          <w:rFonts w:ascii="Times New Roman" w:eastAsia="Times New Roman" w:hAnsi="Times New Roman" w:cs="Times New Roman"/>
        </w:rPr>
        <w:t xml:space="preserve"> 2012 </w:t>
      </w:r>
      <w:r w:rsidR="005F25CF">
        <w:rPr>
          <w:rFonts w:ascii="Times New Roman" w:eastAsia="Times New Roman" w:hAnsi="Times New Roman" w:cs="Times New Roman"/>
        </w:rPr>
        <w:t xml:space="preserve">speech stressed that </w:t>
      </w:r>
      <w:r w:rsidR="00777BB3">
        <w:rPr>
          <w:rFonts w:ascii="Times New Roman" w:eastAsia="Times New Roman" w:hAnsi="Times New Roman" w:cs="Times New Roman"/>
        </w:rPr>
        <w:t xml:space="preserve">program </w:t>
      </w:r>
      <w:r w:rsidR="005F25CF">
        <w:rPr>
          <w:rFonts w:ascii="Times New Roman" w:eastAsia="Times New Roman" w:hAnsi="Times New Roman" w:cs="Times New Roman"/>
        </w:rPr>
        <w:t xml:space="preserve">data must support </w:t>
      </w:r>
      <w:r w:rsidR="00777BB3">
        <w:rPr>
          <w:rFonts w:ascii="Times New Roman" w:eastAsia="Times New Roman" w:hAnsi="Times New Roman" w:cs="Times New Roman"/>
        </w:rPr>
        <w:t xml:space="preserve">program </w:t>
      </w:r>
      <w:r w:rsidR="005F25CF">
        <w:rPr>
          <w:rFonts w:ascii="Times New Roman" w:eastAsia="Times New Roman" w:hAnsi="Times New Roman" w:cs="Times New Roman"/>
        </w:rPr>
        <w:t>needs.</w:t>
      </w:r>
      <w:r w:rsidR="003709F9">
        <w:rPr>
          <w:rStyle w:val="FootnoteReference"/>
          <w:rFonts w:ascii="Times New Roman" w:eastAsia="Times New Roman" w:hAnsi="Times New Roman" w:cs="Times New Roman"/>
        </w:rPr>
        <w:footnoteReference w:id="7"/>
      </w:r>
      <w:r w:rsidR="005F25CF">
        <w:rPr>
          <w:rFonts w:ascii="Times New Roman" w:eastAsia="Times New Roman" w:hAnsi="Times New Roman" w:cs="Times New Roman"/>
        </w:rPr>
        <w:t xml:space="preserve">  </w:t>
      </w:r>
      <w:r w:rsidR="00643581">
        <w:rPr>
          <w:rFonts w:ascii="Times New Roman" w:eastAsia="Times New Roman" w:hAnsi="Times New Roman" w:cs="Times New Roman"/>
        </w:rPr>
        <w:t>During the 2012-2013 a</w:t>
      </w:r>
      <w:r w:rsidR="00EB12E7">
        <w:rPr>
          <w:rFonts w:ascii="Times New Roman" w:eastAsia="Times New Roman" w:hAnsi="Times New Roman" w:cs="Times New Roman"/>
        </w:rPr>
        <w:t xml:space="preserve">cademic </w:t>
      </w:r>
      <w:proofErr w:type="gramStart"/>
      <w:r w:rsidR="00643581">
        <w:rPr>
          <w:rFonts w:ascii="Times New Roman" w:eastAsia="Times New Roman" w:hAnsi="Times New Roman" w:cs="Times New Roman"/>
        </w:rPr>
        <w:t>year</w:t>
      </w:r>
      <w:proofErr w:type="gramEnd"/>
      <w:r w:rsidR="00643581">
        <w:rPr>
          <w:rFonts w:ascii="Times New Roman" w:eastAsia="Times New Roman" w:hAnsi="Times New Roman" w:cs="Times New Roman"/>
        </w:rPr>
        <w:t xml:space="preserve"> GCC held training that </w:t>
      </w:r>
      <w:r w:rsidR="00F00937">
        <w:rPr>
          <w:rFonts w:ascii="Times New Roman" w:eastAsia="Times New Roman" w:hAnsi="Times New Roman" w:cs="Times New Roman"/>
        </w:rPr>
        <w:t>tie</w:t>
      </w:r>
      <w:r w:rsidR="00643581">
        <w:rPr>
          <w:rFonts w:ascii="Times New Roman" w:eastAsia="Times New Roman" w:hAnsi="Times New Roman" w:cs="Times New Roman"/>
        </w:rPr>
        <w:t>d</w:t>
      </w:r>
      <w:r w:rsidR="00F00937">
        <w:rPr>
          <w:rFonts w:ascii="Times New Roman" w:eastAsia="Times New Roman" w:hAnsi="Times New Roman" w:cs="Times New Roman"/>
        </w:rPr>
        <w:t xml:space="preserve"> resources to assessment.  </w:t>
      </w:r>
      <w:r w:rsidR="005F25CF">
        <w:rPr>
          <w:rFonts w:ascii="Times New Roman" w:eastAsia="Times New Roman" w:hAnsi="Times New Roman" w:cs="Times New Roman"/>
        </w:rPr>
        <w:t>Training emphasized that b</w:t>
      </w:r>
      <w:r w:rsidR="00F00937">
        <w:rPr>
          <w:rFonts w:ascii="Times New Roman" w:eastAsia="Times New Roman" w:hAnsi="Times New Roman" w:cs="Times New Roman"/>
        </w:rPr>
        <w:t>udget goals, performance indicators, and proposed outcomes must be linked.</w:t>
      </w:r>
      <w:r w:rsidR="00A00A7B">
        <w:rPr>
          <w:rStyle w:val="FootnoteReference"/>
          <w:rFonts w:ascii="Times New Roman" w:eastAsia="Times New Roman" w:hAnsi="Times New Roman" w:cs="Times New Roman"/>
        </w:rPr>
        <w:footnoteReference w:id="8"/>
      </w:r>
      <w:r w:rsidR="00F00937">
        <w:rPr>
          <w:rFonts w:ascii="Times New Roman" w:eastAsia="Times New Roman" w:hAnsi="Times New Roman" w:cs="Times New Roman"/>
        </w:rPr>
        <w:t xml:space="preserve">  </w:t>
      </w:r>
      <w:r w:rsidR="00643581">
        <w:rPr>
          <w:rFonts w:ascii="Times New Roman" w:eastAsia="Times New Roman" w:hAnsi="Times New Roman" w:cs="Times New Roman"/>
        </w:rPr>
        <w:t xml:space="preserve"> </w:t>
      </w:r>
      <w:r w:rsidR="005F25CF">
        <w:rPr>
          <w:rFonts w:ascii="Times New Roman" w:eastAsia="Times New Roman" w:hAnsi="Times New Roman" w:cs="Times New Roman"/>
        </w:rPr>
        <w:t xml:space="preserve"> GCC sponsored education or training for faculty, staff and administers must meet </w:t>
      </w:r>
      <w:r w:rsidR="00477870">
        <w:rPr>
          <w:rFonts w:ascii="Times New Roman" w:eastAsia="Times New Roman" w:hAnsi="Times New Roman" w:cs="Times New Roman"/>
        </w:rPr>
        <w:t>I</w:t>
      </w:r>
      <w:r w:rsidR="005F25CF">
        <w:rPr>
          <w:rFonts w:ascii="Times New Roman" w:eastAsia="Times New Roman" w:hAnsi="Times New Roman" w:cs="Times New Roman"/>
        </w:rPr>
        <w:t>nstitutional Academic or Organizational priorities or faculty needs.</w:t>
      </w:r>
      <w:r w:rsidR="009861D0">
        <w:rPr>
          <w:rStyle w:val="FootnoteReference"/>
          <w:rFonts w:ascii="Times New Roman" w:eastAsia="Times New Roman" w:hAnsi="Times New Roman" w:cs="Times New Roman"/>
        </w:rPr>
        <w:footnoteReference w:id="9"/>
      </w:r>
      <w:r w:rsidR="009861D0">
        <w:rPr>
          <w:rFonts w:ascii="Times New Roman" w:eastAsia="Times New Roman" w:hAnsi="Times New Roman" w:cs="Times New Roman"/>
        </w:rPr>
        <w:t xml:space="preserve"> </w:t>
      </w:r>
      <w:r w:rsidR="009861D0">
        <w:rPr>
          <w:rStyle w:val="FootnoteReference"/>
          <w:rFonts w:ascii="Times New Roman" w:eastAsia="Times New Roman" w:hAnsi="Times New Roman" w:cs="Times New Roman"/>
        </w:rPr>
        <w:footnoteReference w:id="10"/>
      </w:r>
    </w:p>
    <w:p w:rsidR="00E537E3" w:rsidRDefault="00E537E3" w:rsidP="00EB780C">
      <w:pPr>
        <w:spacing w:line="240" w:lineRule="auto"/>
        <w:jc w:val="left"/>
        <w:rPr>
          <w:rFonts w:ascii="Times New Roman" w:eastAsia="Times New Roman" w:hAnsi="Times New Roman" w:cs="Times New Roman"/>
        </w:rPr>
      </w:pPr>
      <w:r w:rsidRPr="00E537E3">
        <w:rPr>
          <w:rFonts w:ascii="Times New Roman" w:eastAsia="Times New Roman" w:hAnsi="Times New Roman" w:cs="Times New Roman"/>
          <w:b/>
        </w:rPr>
        <w:t>Status</w:t>
      </w:r>
      <w:r w:rsidR="00B7011A">
        <w:rPr>
          <w:rFonts w:ascii="Times New Roman" w:eastAsia="Times New Roman" w:hAnsi="Times New Roman" w:cs="Times New Roman"/>
        </w:rPr>
        <w:t>:  Ongoing.  Data has</w:t>
      </w:r>
      <w:r>
        <w:rPr>
          <w:rFonts w:ascii="Times New Roman" w:eastAsia="Times New Roman" w:hAnsi="Times New Roman" w:cs="Times New Roman"/>
        </w:rPr>
        <w:t xml:space="preserve"> been collected and reported on the plan,</w:t>
      </w:r>
      <w:r w:rsidR="0021188D">
        <w:rPr>
          <w:rFonts w:ascii="Times New Roman" w:eastAsia="Times New Roman" w:hAnsi="Times New Roman" w:cs="Times New Roman"/>
        </w:rPr>
        <w:t xml:space="preserve">  </w:t>
      </w:r>
    </w:p>
    <w:p w:rsidR="00E537E3" w:rsidRDefault="00E537E3" w:rsidP="00EB780C">
      <w:pPr>
        <w:spacing w:line="240" w:lineRule="auto"/>
        <w:jc w:val="left"/>
        <w:rPr>
          <w:rFonts w:ascii="Times New Roman" w:eastAsia="Times New Roman" w:hAnsi="Times New Roman" w:cs="Times New Roman"/>
        </w:rPr>
      </w:pPr>
      <w:r w:rsidRPr="00E537E3">
        <w:rPr>
          <w:rFonts w:ascii="Times New Roman" w:eastAsia="Times New Roman" w:hAnsi="Times New Roman" w:cs="Times New Roman"/>
          <w:b/>
        </w:rPr>
        <w:t>Next Step</w:t>
      </w:r>
      <w:r>
        <w:rPr>
          <w:rFonts w:ascii="Times New Roman" w:eastAsia="Times New Roman" w:hAnsi="Times New Roman" w:cs="Times New Roman"/>
        </w:rPr>
        <w:t xml:space="preserve">:  </w:t>
      </w:r>
      <w:r w:rsidR="00E41EC9">
        <w:rPr>
          <w:rFonts w:ascii="Times New Roman" w:eastAsia="Times New Roman" w:hAnsi="Times New Roman" w:cs="Times New Roman"/>
        </w:rPr>
        <w:t>Data on faculty and staff training linking program review, institutional effectiveness and resource allocation must be continue to be collected and reported on.</w:t>
      </w:r>
    </w:p>
    <w:p w:rsidR="00E41EC9" w:rsidRPr="00B370A5" w:rsidRDefault="00E41EC9" w:rsidP="00E41EC9">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rPr>
        <w:t xml:space="preserve"> </w:t>
      </w:r>
    </w:p>
    <w:p w:rsidR="002A74DE" w:rsidRDefault="002A74DE" w:rsidP="00B370A5">
      <w:pPr>
        <w:spacing w:line="240" w:lineRule="auto"/>
        <w:jc w:val="left"/>
        <w:rPr>
          <w:rFonts w:ascii="Times New Roman" w:eastAsia="Times New Roman" w:hAnsi="Times New Roman" w:cs="Times New Roman"/>
        </w:rPr>
      </w:pPr>
    </w:p>
    <w:p w:rsidR="008F01C5" w:rsidRPr="00B71554" w:rsidRDefault="008F01C5" w:rsidP="00B370A5">
      <w:pPr>
        <w:spacing w:line="240" w:lineRule="auto"/>
        <w:jc w:val="left"/>
        <w:rPr>
          <w:rFonts w:ascii="Times New Roman" w:eastAsia="Times New Roman" w:hAnsi="Times New Roman" w:cs="Times New Roman"/>
        </w:rPr>
      </w:pPr>
    </w:p>
    <w:p w:rsidR="00702A6F" w:rsidRDefault="00B71554" w:rsidP="00B71554">
      <w:r w:rsidRPr="00B71554">
        <w:rPr>
          <w:rFonts w:ascii="Times New Roman" w:eastAsia="Times New Roman" w:hAnsi="Times New Roman" w:cs="Times New Roman"/>
          <w:sz w:val="24"/>
          <w:szCs w:val="24"/>
        </w:rPr>
        <w:br/>
      </w:r>
    </w:p>
    <w:p w:rsidR="00ED3F96" w:rsidRDefault="00ED3F96" w:rsidP="00B71554"/>
    <w:p w:rsidR="00ED3F96" w:rsidRDefault="00ED3F96" w:rsidP="00B71554"/>
    <w:p w:rsidR="00ED3F96" w:rsidRDefault="00ED3F96" w:rsidP="00B71554"/>
    <w:p w:rsidR="00ED3F96" w:rsidRDefault="00ED3F96" w:rsidP="00B71554"/>
    <w:p w:rsidR="00ED3F96" w:rsidRDefault="00ED3F96" w:rsidP="00B71554"/>
    <w:p w:rsidR="00ED3F96" w:rsidRDefault="00ED3F96" w:rsidP="00B71554"/>
    <w:p w:rsidR="00ED3F96" w:rsidRDefault="00ED3F96" w:rsidP="00B71554"/>
    <w:p w:rsidR="00293ABC" w:rsidRDefault="00293ABC" w:rsidP="00B71554"/>
    <w:p w:rsidR="00ED3F96" w:rsidRPr="00ED3F96" w:rsidRDefault="00ED3F96" w:rsidP="00ED3F96">
      <w:pPr>
        <w:contextualSpacing/>
        <w:rPr>
          <w:rFonts w:ascii="Times New Roman" w:hAnsi="Times New Roman" w:cs="Times New Roman"/>
          <w:b/>
        </w:rPr>
      </w:pPr>
      <w:r>
        <w:rPr>
          <w:rFonts w:ascii="Times New Roman" w:hAnsi="Times New Roman"/>
          <w:b/>
          <w:sz w:val="24"/>
          <w:szCs w:val="24"/>
        </w:rPr>
        <w:lastRenderedPageBreak/>
        <w:t xml:space="preserve">   </w:t>
      </w:r>
      <w:r w:rsidRPr="00ED3F96">
        <w:rPr>
          <w:rFonts w:ascii="Times New Roman" w:hAnsi="Times New Roman" w:cs="Times New Roman"/>
          <w:b/>
        </w:rPr>
        <w:t>Directory of Evidence</w:t>
      </w:r>
    </w:p>
    <w:p w:rsidR="00ED3F96" w:rsidRPr="00ED3F96" w:rsidRDefault="004363FB" w:rsidP="00ED3F96">
      <w:pPr>
        <w:pStyle w:val="Footnote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A2015">
        <w:rPr>
          <w:rFonts w:ascii="Times New Roman" w:hAnsi="Times New Roman" w:cs="Times New Roman"/>
          <w:sz w:val="22"/>
          <w:szCs w:val="22"/>
        </w:rPr>
        <w:t xml:space="preserve"> </w:t>
      </w:r>
    </w:p>
    <w:p w:rsidR="00ED3F96" w:rsidRPr="00ED3F96" w:rsidRDefault="00ED3F96" w:rsidP="00ED3F96">
      <w:pPr>
        <w:pStyle w:val="FootnoteText"/>
        <w:rPr>
          <w:rFonts w:ascii="Times New Roman" w:hAnsi="Times New Roman" w:cs="Times New Roman"/>
          <w:sz w:val="22"/>
          <w:szCs w:val="22"/>
        </w:rPr>
      </w:pPr>
      <w:r w:rsidRPr="00ED3F96">
        <w:rPr>
          <w:rFonts w:ascii="Times New Roman" w:hAnsi="Times New Roman" w:cs="Times New Roman"/>
          <w:sz w:val="22"/>
          <w:szCs w:val="22"/>
        </w:rPr>
        <w:t xml:space="preserve"> </w:t>
      </w:r>
    </w:p>
    <w:p w:rsidR="00293ABC" w:rsidRDefault="005E375C" w:rsidP="005E375C">
      <w:pPr>
        <w:pStyle w:val="FootnoteText"/>
        <w:jc w:val="both"/>
        <w:rPr>
          <w:rFonts w:ascii="Times New Roman" w:hAnsi="Times New Roman" w:cs="Times New Roman"/>
          <w:sz w:val="22"/>
          <w:szCs w:val="22"/>
        </w:rPr>
      </w:pPr>
      <w:r>
        <w:rPr>
          <w:rFonts w:ascii="Times New Roman" w:hAnsi="Times New Roman" w:cs="Times New Roman"/>
          <w:sz w:val="22"/>
          <w:szCs w:val="22"/>
        </w:rPr>
        <w:t xml:space="preserve">     </w:t>
      </w:r>
      <w:r w:rsidR="00ED3F96" w:rsidRPr="00ED3F96">
        <w:rPr>
          <w:rFonts w:ascii="Times New Roman" w:hAnsi="Times New Roman" w:cs="Times New Roman"/>
          <w:sz w:val="22"/>
          <w:szCs w:val="22"/>
        </w:rPr>
        <w:footnoteRef/>
      </w:r>
      <w:r w:rsidR="00293ABC">
        <w:rPr>
          <w:rFonts w:ascii="Times New Roman" w:hAnsi="Times New Roman" w:cs="Times New Roman"/>
          <w:sz w:val="22"/>
          <w:szCs w:val="22"/>
        </w:rPr>
        <w:t>.</w:t>
      </w:r>
      <w:r w:rsidR="00293ABC">
        <w:rPr>
          <w:rFonts w:ascii="Times New Roman" w:hAnsi="Times New Roman" w:cs="Times New Roman"/>
          <w:sz w:val="22"/>
          <w:szCs w:val="22"/>
        </w:rPr>
        <w:tab/>
      </w:r>
      <w:r w:rsidR="00ED3F96" w:rsidRPr="00ED3F96">
        <w:rPr>
          <w:rFonts w:ascii="Times New Roman" w:hAnsi="Times New Roman" w:cs="Times New Roman"/>
          <w:sz w:val="22"/>
          <w:szCs w:val="22"/>
        </w:rPr>
        <w:t xml:space="preserve">Doris Perez, e-mail December 12, 2012. </w:t>
      </w:r>
      <w:r w:rsidR="00ED3F96" w:rsidRPr="00ED3F96">
        <w:rPr>
          <w:rFonts w:ascii="Times New Roman" w:hAnsi="Times New Roman" w:cs="Times New Roman"/>
          <w:sz w:val="22"/>
          <w:szCs w:val="22"/>
        </w:rPr>
        <w:tab/>
      </w:r>
      <w:r w:rsidR="00ED3F96" w:rsidRPr="00ED3F96">
        <w:rPr>
          <w:rFonts w:ascii="Times New Roman" w:hAnsi="Times New Roman" w:cs="Times New Roman"/>
          <w:sz w:val="22"/>
          <w:szCs w:val="22"/>
        </w:rPr>
        <w:tab/>
      </w:r>
      <w:r w:rsidR="00ED3F96">
        <w:rPr>
          <w:rFonts w:ascii="Times New Roman" w:hAnsi="Times New Roman" w:cs="Times New Roman"/>
          <w:sz w:val="22"/>
          <w:szCs w:val="22"/>
        </w:rPr>
        <w:t xml:space="preserve"> </w:t>
      </w:r>
      <w:r w:rsidR="00ED3F96">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EE5CC6">
        <w:rPr>
          <w:rFonts w:ascii="Times New Roman" w:hAnsi="Times New Roman" w:cs="Times New Roman"/>
          <w:sz w:val="22"/>
          <w:szCs w:val="22"/>
        </w:rPr>
        <w:t>4</w:t>
      </w:r>
    </w:p>
    <w:p w:rsidR="00293ABC" w:rsidRDefault="00293ABC" w:rsidP="00293ABC">
      <w:pPr>
        <w:pStyle w:val="FootnoteText"/>
        <w:rPr>
          <w:rFonts w:ascii="Times New Roman" w:hAnsi="Times New Roman" w:cs="Times New Roman"/>
          <w:sz w:val="22"/>
          <w:szCs w:val="22"/>
        </w:rPr>
      </w:pPr>
    </w:p>
    <w:p w:rsidR="00ED3F96" w:rsidRPr="00ED3F96" w:rsidRDefault="00293ABC" w:rsidP="00293ABC">
      <w:pPr>
        <w:pStyle w:val="FootnoteText"/>
        <w:rPr>
          <w:rFonts w:ascii="Times New Roman" w:hAnsi="Times New Roman" w:cs="Times New Roman"/>
          <w:sz w:val="22"/>
          <w:szCs w:val="22"/>
        </w:rPr>
      </w:pPr>
      <w:r>
        <w:rPr>
          <w:rFonts w:ascii="Times New Roman" w:hAnsi="Times New Roman" w:cs="Times New Roman"/>
          <w:sz w:val="22"/>
          <w:szCs w:val="22"/>
        </w:rPr>
        <w:t xml:space="preserve">     2.</w:t>
      </w:r>
      <w:r>
        <w:rPr>
          <w:rFonts w:ascii="Times New Roman" w:hAnsi="Times New Roman" w:cs="Times New Roman"/>
          <w:sz w:val="22"/>
          <w:szCs w:val="22"/>
        </w:rPr>
        <w:tab/>
        <w:t xml:space="preserve">    </w:t>
      </w:r>
      <w:r w:rsidR="00C07640">
        <w:rPr>
          <w:rFonts w:ascii="Times New Roman" w:hAnsi="Times New Roman" w:cs="Times New Roman"/>
          <w:sz w:val="22"/>
          <w:szCs w:val="22"/>
        </w:rPr>
        <w:t>T</w:t>
      </w:r>
      <w:r w:rsidR="00EE5CC6">
        <w:rPr>
          <w:rFonts w:ascii="Times New Roman" w:hAnsi="Times New Roman" w:cs="Times New Roman"/>
          <w:sz w:val="22"/>
          <w:szCs w:val="22"/>
        </w:rPr>
        <w:t>ranscript</w:t>
      </w:r>
      <w:r w:rsidR="00C07640">
        <w:rPr>
          <w:rFonts w:ascii="Times New Roman" w:hAnsi="Times New Roman" w:cs="Times New Roman"/>
          <w:sz w:val="22"/>
          <w:szCs w:val="22"/>
        </w:rPr>
        <w:t xml:space="preserve"> </w:t>
      </w:r>
      <w:r w:rsidR="00EE5CC6">
        <w:rPr>
          <w:rFonts w:ascii="Times New Roman" w:hAnsi="Times New Roman" w:cs="Times New Roman"/>
          <w:sz w:val="22"/>
          <w:szCs w:val="22"/>
        </w:rPr>
        <w:t>President’s</w:t>
      </w:r>
      <w:r w:rsidR="00C07640">
        <w:rPr>
          <w:rFonts w:ascii="Times New Roman" w:hAnsi="Times New Roman" w:cs="Times New Roman"/>
          <w:sz w:val="22"/>
          <w:szCs w:val="22"/>
        </w:rPr>
        <w:t xml:space="preserve"> </w:t>
      </w:r>
      <w:r w:rsidR="00EE5CC6">
        <w:rPr>
          <w:rFonts w:ascii="Times New Roman" w:hAnsi="Times New Roman" w:cs="Times New Roman"/>
          <w:sz w:val="22"/>
          <w:szCs w:val="22"/>
        </w:rPr>
        <w:t>November 2012 presentation to campus community</w:t>
      </w:r>
      <w:r w:rsidR="00ED3F96" w:rsidRPr="00ED3F96">
        <w:rPr>
          <w:rFonts w:ascii="Times New Roman" w:hAnsi="Times New Roman" w:cs="Times New Roman"/>
          <w:sz w:val="22"/>
          <w:szCs w:val="22"/>
        </w:rPr>
        <w:tab/>
      </w:r>
      <w:r w:rsidR="00ED3F96">
        <w:rPr>
          <w:rFonts w:ascii="Times New Roman" w:hAnsi="Times New Roman" w:cs="Times New Roman"/>
          <w:sz w:val="22"/>
          <w:szCs w:val="22"/>
        </w:rPr>
        <w:tab/>
      </w:r>
      <w:r w:rsidR="005E375C">
        <w:rPr>
          <w:rFonts w:ascii="Times New Roman" w:hAnsi="Times New Roman" w:cs="Times New Roman"/>
          <w:sz w:val="22"/>
          <w:szCs w:val="22"/>
        </w:rPr>
        <w:t xml:space="preserve">     </w:t>
      </w:r>
      <w:r w:rsidR="00EE5CC6">
        <w:rPr>
          <w:rFonts w:ascii="Times New Roman" w:hAnsi="Times New Roman" w:cs="Times New Roman"/>
          <w:sz w:val="22"/>
          <w:szCs w:val="22"/>
        </w:rPr>
        <w:t>5</w:t>
      </w:r>
      <w:r w:rsidR="00ED3F96" w:rsidRPr="00ED3F96">
        <w:rPr>
          <w:rFonts w:ascii="Times New Roman" w:hAnsi="Times New Roman" w:cs="Times New Roman"/>
          <w:sz w:val="22"/>
          <w:szCs w:val="22"/>
        </w:rPr>
        <w:tab/>
      </w:r>
      <w:r w:rsidR="00ED3F96" w:rsidRPr="00ED3F96">
        <w:rPr>
          <w:rFonts w:ascii="Times New Roman" w:hAnsi="Times New Roman" w:cs="Times New Roman"/>
          <w:sz w:val="22"/>
          <w:szCs w:val="22"/>
        </w:rPr>
        <w:tab/>
      </w:r>
      <w:r w:rsidR="00ED3F96" w:rsidRPr="00ED3F96">
        <w:rPr>
          <w:rFonts w:ascii="Times New Roman" w:hAnsi="Times New Roman" w:cs="Times New Roman"/>
          <w:sz w:val="22"/>
          <w:szCs w:val="22"/>
        </w:rPr>
        <w:tab/>
      </w:r>
      <w:r w:rsidR="00EE5CC6">
        <w:rPr>
          <w:rFonts w:ascii="Times New Roman" w:hAnsi="Times New Roman" w:cs="Times New Roman"/>
          <w:sz w:val="22"/>
          <w:szCs w:val="22"/>
        </w:rPr>
        <w:t xml:space="preserve">      </w:t>
      </w:r>
    </w:p>
    <w:p w:rsidR="00ED3F96" w:rsidRPr="00ED3F96" w:rsidRDefault="00EE5CC6" w:rsidP="00EE5CC6">
      <w:pPr>
        <w:pStyle w:val="FootnoteText"/>
        <w:jc w:val="both"/>
        <w:rPr>
          <w:rFonts w:ascii="Times New Roman" w:hAnsi="Times New Roman" w:cs="Times New Roman"/>
          <w:sz w:val="22"/>
          <w:szCs w:val="22"/>
        </w:rPr>
      </w:pPr>
      <w:r>
        <w:rPr>
          <w:rFonts w:ascii="Times New Roman" w:hAnsi="Times New Roman" w:cs="Times New Roman"/>
          <w:sz w:val="22"/>
          <w:szCs w:val="22"/>
        </w:rPr>
        <w:t xml:space="preserve">    </w:t>
      </w:r>
      <w:r w:rsidR="00ED3F96">
        <w:rPr>
          <w:rFonts w:ascii="Times New Roman" w:hAnsi="Times New Roman" w:cs="Times New Roman"/>
          <w:sz w:val="22"/>
          <w:szCs w:val="22"/>
        </w:rPr>
        <w:t xml:space="preserve"> </w:t>
      </w:r>
      <w:r w:rsidR="00ED3F96" w:rsidRPr="00ED3F96">
        <w:rPr>
          <w:rFonts w:ascii="Times New Roman" w:hAnsi="Times New Roman" w:cs="Times New Roman"/>
          <w:sz w:val="22"/>
          <w:szCs w:val="22"/>
        </w:rPr>
        <w:t>3.</w:t>
      </w:r>
      <w:r w:rsidR="00ED3F96" w:rsidRPr="00ED3F96">
        <w:rPr>
          <w:rFonts w:ascii="Times New Roman" w:hAnsi="Times New Roman" w:cs="Times New Roman"/>
          <w:sz w:val="22"/>
          <w:szCs w:val="22"/>
        </w:rPr>
        <w:tab/>
      </w:r>
      <w:r>
        <w:rPr>
          <w:rFonts w:ascii="Times New Roman" w:hAnsi="Times New Roman" w:cs="Times New Roman"/>
          <w:sz w:val="22"/>
          <w:szCs w:val="22"/>
        </w:rPr>
        <w:t xml:space="preserve">     </w:t>
      </w:r>
      <w:r w:rsidR="00ED3F96" w:rsidRPr="00ED3F96">
        <w:rPr>
          <w:rFonts w:ascii="Times New Roman" w:hAnsi="Times New Roman" w:cs="Times New Roman"/>
          <w:sz w:val="22"/>
          <w:szCs w:val="22"/>
        </w:rPr>
        <w:t>President’s November 16, 2012 PowerPoint presentation on ISMP updates.</w:t>
      </w:r>
      <w:r w:rsidR="00ED3F96" w:rsidRPr="00ED3F96">
        <w:rPr>
          <w:rFonts w:ascii="Times New Roman" w:hAnsi="Times New Roman" w:cs="Times New Roman"/>
          <w:sz w:val="22"/>
          <w:szCs w:val="22"/>
        </w:rPr>
        <w:tab/>
      </w:r>
      <w:r w:rsidR="005E375C">
        <w:rPr>
          <w:rFonts w:ascii="Times New Roman" w:hAnsi="Times New Roman" w:cs="Times New Roman"/>
          <w:sz w:val="22"/>
          <w:szCs w:val="22"/>
        </w:rPr>
        <w:t xml:space="preserve">                  </w:t>
      </w:r>
      <w:r>
        <w:rPr>
          <w:rFonts w:ascii="Times New Roman" w:hAnsi="Times New Roman" w:cs="Times New Roman"/>
          <w:sz w:val="22"/>
          <w:szCs w:val="22"/>
        </w:rPr>
        <w:t>6</w:t>
      </w:r>
      <w:r w:rsidR="00ED3F96" w:rsidRPr="00ED3F96">
        <w:rPr>
          <w:rFonts w:ascii="Times New Roman" w:hAnsi="Times New Roman" w:cs="Times New Roman"/>
          <w:sz w:val="22"/>
          <w:szCs w:val="22"/>
        </w:rPr>
        <w:tab/>
      </w:r>
    </w:p>
    <w:p w:rsidR="00ED3F96" w:rsidRPr="00ED3F96" w:rsidRDefault="00EE5CC6" w:rsidP="00ED3F96">
      <w:pPr>
        <w:pStyle w:val="FootnoteText"/>
        <w:rPr>
          <w:rFonts w:ascii="Times New Roman" w:hAnsi="Times New Roman" w:cs="Times New Roman"/>
          <w:sz w:val="22"/>
          <w:szCs w:val="22"/>
        </w:rPr>
      </w:pPr>
      <w:r>
        <w:rPr>
          <w:rFonts w:ascii="Times New Roman" w:hAnsi="Times New Roman" w:cs="Times New Roman"/>
          <w:sz w:val="22"/>
          <w:szCs w:val="22"/>
        </w:rPr>
        <w:t xml:space="preserve"> </w:t>
      </w:r>
    </w:p>
    <w:p w:rsidR="00ED3F96" w:rsidRPr="00ED3F96" w:rsidRDefault="00EE5CC6" w:rsidP="00EE5CC6">
      <w:pPr>
        <w:pStyle w:val="FootnoteText"/>
        <w:jc w:val="both"/>
        <w:rPr>
          <w:rFonts w:ascii="Times New Roman" w:hAnsi="Times New Roman" w:cs="Times New Roman"/>
          <w:sz w:val="22"/>
          <w:szCs w:val="22"/>
        </w:rPr>
      </w:pPr>
      <w:r>
        <w:rPr>
          <w:rFonts w:ascii="Times New Roman" w:hAnsi="Times New Roman" w:cs="Times New Roman"/>
          <w:sz w:val="22"/>
          <w:szCs w:val="22"/>
        </w:rPr>
        <w:t xml:space="preserve">     </w:t>
      </w:r>
      <w:r w:rsidR="00ED3F96" w:rsidRPr="00ED3F96">
        <w:rPr>
          <w:rFonts w:ascii="Times New Roman" w:hAnsi="Times New Roman" w:cs="Times New Roman"/>
          <w:sz w:val="22"/>
          <w:szCs w:val="22"/>
        </w:rPr>
        <w:t>4.</w:t>
      </w:r>
      <w:r w:rsidR="00ED3F96" w:rsidRPr="00ED3F96">
        <w:rPr>
          <w:rFonts w:ascii="Times New Roman" w:hAnsi="Times New Roman" w:cs="Times New Roman"/>
          <w:sz w:val="22"/>
          <w:szCs w:val="22"/>
        </w:rPr>
        <w:tab/>
      </w:r>
      <w:r>
        <w:rPr>
          <w:rFonts w:ascii="Times New Roman" w:hAnsi="Times New Roman" w:cs="Times New Roman"/>
          <w:sz w:val="22"/>
          <w:szCs w:val="22"/>
        </w:rPr>
        <w:t xml:space="preserve">     </w:t>
      </w:r>
      <w:r w:rsidR="00ED3F96" w:rsidRPr="00ED3F96">
        <w:rPr>
          <w:rFonts w:ascii="Times New Roman" w:hAnsi="Times New Roman" w:cs="Times New Roman"/>
          <w:sz w:val="22"/>
          <w:szCs w:val="22"/>
        </w:rPr>
        <w:t>Dr. Somera, extended review of mission statement.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5E375C">
        <w:rPr>
          <w:rFonts w:ascii="Times New Roman" w:hAnsi="Times New Roman" w:cs="Times New Roman"/>
          <w:sz w:val="22"/>
          <w:szCs w:val="22"/>
        </w:rPr>
        <w:t xml:space="preserve"> </w:t>
      </w:r>
      <w:r>
        <w:rPr>
          <w:rFonts w:ascii="Times New Roman" w:hAnsi="Times New Roman" w:cs="Times New Roman"/>
          <w:sz w:val="22"/>
          <w:szCs w:val="22"/>
        </w:rPr>
        <w:t>16</w:t>
      </w:r>
    </w:p>
    <w:p w:rsidR="00ED3F96" w:rsidRPr="00ED3F96" w:rsidRDefault="00ED3F96" w:rsidP="00ED3F96">
      <w:pPr>
        <w:pStyle w:val="FootnoteText"/>
        <w:rPr>
          <w:rFonts w:ascii="Times New Roman" w:hAnsi="Times New Roman" w:cs="Times New Roman"/>
          <w:sz w:val="22"/>
          <w:szCs w:val="22"/>
        </w:rPr>
      </w:pPr>
    </w:p>
    <w:p w:rsidR="00ED3F96" w:rsidRPr="00ED3F96" w:rsidRDefault="00EE5CC6" w:rsidP="00EE5CC6">
      <w:pPr>
        <w:pStyle w:val="FootnoteText"/>
        <w:jc w:val="both"/>
        <w:rPr>
          <w:rFonts w:ascii="Times New Roman" w:hAnsi="Times New Roman" w:cs="Times New Roman"/>
          <w:sz w:val="22"/>
          <w:szCs w:val="22"/>
        </w:rPr>
      </w:pPr>
      <w:r>
        <w:rPr>
          <w:rFonts w:ascii="Times New Roman" w:hAnsi="Times New Roman" w:cs="Times New Roman"/>
          <w:sz w:val="22"/>
          <w:szCs w:val="22"/>
        </w:rPr>
        <w:t xml:space="preserve">     </w:t>
      </w:r>
      <w:r w:rsidR="00ED3F96" w:rsidRPr="00ED3F96">
        <w:rPr>
          <w:rFonts w:ascii="Times New Roman" w:hAnsi="Times New Roman" w:cs="Times New Roman"/>
          <w:sz w:val="22"/>
          <w:szCs w:val="22"/>
        </w:rPr>
        <w:t>5.</w:t>
      </w:r>
      <w:r w:rsidR="00ED3F96" w:rsidRPr="00ED3F96">
        <w:rPr>
          <w:rFonts w:ascii="Times New Roman" w:hAnsi="Times New Roman" w:cs="Times New Roman"/>
          <w:sz w:val="22"/>
          <w:szCs w:val="22"/>
        </w:rPr>
        <w:tab/>
      </w:r>
      <w:r>
        <w:rPr>
          <w:rFonts w:ascii="Times New Roman" w:hAnsi="Times New Roman" w:cs="Times New Roman"/>
          <w:sz w:val="22"/>
          <w:szCs w:val="22"/>
        </w:rPr>
        <w:t xml:space="preserve">     </w:t>
      </w:r>
      <w:r w:rsidR="00ED3F96" w:rsidRPr="00ED3F96">
        <w:rPr>
          <w:rFonts w:ascii="Times New Roman" w:hAnsi="Times New Roman" w:cs="Times New Roman"/>
          <w:sz w:val="22"/>
          <w:szCs w:val="22"/>
        </w:rPr>
        <w:t>Dr. Somera, e-mail, April 11, 2013.</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5E375C">
        <w:rPr>
          <w:rFonts w:ascii="Times New Roman" w:hAnsi="Times New Roman" w:cs="Times New Roman"/>
          <w:sz w:val="22"/>
          <w:szCs w:val="22"/>
        </w:rPr>
        <w:t xml:space="preserve"> </w:t>
      </w:r>
      <w:r>
        <w:rPr>
          <w:rFonts w:ascii="Times New Roman" w:hAnsi="Times New Roman" w:cs="Times New Roman"/>
          <w:sz w:val="22"/>
          <w:szCs w:val="22"/>
        </w:rPr>
        <w:t xml:space="preserve">17 </w:t>
      </w:r>
    </w:p>
    <w:p w:rsidR="00ED3F96" w:rsidRPr="00ED3F96" w:rsidRDefault="00ED3F96" w:rsidP="00ED3F96">
      <w:pPr>
        <w:pStyle w:val="FootnoteText"/>
        <w:rPr>
          <w:rFonts w:ascii="Times New Roman" w:hAnsi="Times New Roman" w:cs="Times New Roman"/>
          <w:sz w:val="22"/>
          <w:szCs w:val="22"/>
        </w:rPr>
      </w:pPr>
    </w:p>
    <w:p w:rsidR="00EE5CC6" w:rsidRPr="00ED3F96" w:rsidRDefault="00EE5CC6" w:rsidP="00EE5CC6">
      <w:pPr>
        <w:pStyle w:val="FootnoteText"/>
        <w:jc w:val="both"/>
        <w:rPr>
          <w:rFonts w:ascii="Times New Roman" w:hAnsi="Times New Roman" w:cs="Times New Roman"/>
          <w:sz w:val="22"/>
          <w:szCs w:val="22"/>
        </w:rPr>
      </w:pPr>
      <w:r>
        <w:rPr>
          <w:rFonts w:ascii="Times New Roman" w:hAnsi="Times New Roman" w:cs="Times New Roman"/>
          <w:sz w:val="22"/>
          <w:szCs w:val="22"/>
        </w:rPr>
        <w:t xml:space="preserve">     6.  </w:t>
      </w:r>
      <w:r w:rsidR="00ED3F96" w:rsidRPr="00ED3F96">
        <w:rPr>
          <w:rFonts w:ascii="Times New Roman" w:hAnsi="Times New Roman" w:cs="Times New Roman"/>
          <w:sz w:val="22"/>
          <w:szCs w:val="22"/>
        </w:rPr>
        <w:tab/>
      </w:r>
      <w:r>
        <w:rPr>
          <w:rFonts w:ascii="Times New Roman" w:hAnsi="Times New Roman" w:cs="Times New Roman"/>
          <w:sz w:val="22"/>
          <w:szCs w:val="22"/>
        </w:rPr>
        <w:t xml:space="preserve">    </w:t>
      </w:r>
      <w:r w:rsidRPr="00ED3F96">
        <w:rPr>
          <w:rFonts w:ascii="Times New Roman" w:hAnsi="Times New Roman" w:cs="Times New Roman"/>
          <w:sz w:val="22"/>
          <w:szCs w:val="22"/>
        </w:rPr>
        <w:t>September 29, 2010 survey results.</w:t>
      </w:r>
      <w:r w:rsidRPr="00ED3F96">
        <w:rPr>
          <w:rFonts w:ascii="Times New Roman" w:hAnsi="Times New Roman" w:cs="Times New Roman"/>
          <w:sz w:val="22"/>
          <w:szCs w:val="22"/>
        </w:rPr>
        <w:tab/>
      </w:r>
      <w:r w:rsidR="00ED3F96" w:rsidRPr="00ED3F96">
        <w:rPr>
          <w:rFonts w:ascii="Times New Roman" w:hAnsi="Times New Roman" w:cs="Times New Roman"/>
          <w:sz w:val="22"/>
          <w:szCs w:val="22"/>
        </w:rPr>
        <w:tab/>
      </w:r>
      <w:r w:rsidR="00ED3F96" w:rsidRPr="00ED3F96">
        <w:rPr>
          <w:rFonts w:ascii="Times New Roman" w:hAnsi="Times New Roman" w:cs="Times New Roman"/>
          <w:sz w:val="22"/>
          <w:szCs w:val="22"/>
        </w:rPr>
        <w:tab/>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5E375C">
        <w:rPr>
          <w:rFonts w:ascii="Times New Roman" w:hAnsi="Times New Roman" w:cs="Times New Roman"/>
          <w:sz w:val="22"/>
          <w:szCs w:val="22"/>
        </w:rPr>
        <w:t xml:space="preserve"> </w:t>
      </w:r>
      <w:r>
        <w:rPr>
          <w:rFonts w:ascii="Times New Roman" w:hAnsi="Times New Roman" w:cs="Times New Roman"/>
          <w:sz w:val="22"/>
          <w:szCs w:val="22"/>
        </w:rPr>
        <w:t>18</w:t>
      </w:r>
    </w:p>
    <w:p w:rsidR="00ED3F96" w:rsidRPr="00ED3F96" w:rsidRDefault="00ED3F96" w:rsidP="00ED3F96">
      <w:pPr>
        <w:pStyle w:val="FootnoteText"/>
        <w:rPr>
          <w:rFonts w:ascii="Times New Roman" w:hAnsi="Times New Roman" w:cs="Times New Roman"/>
          <w:sz w:val="22"/>
          <w:szCs w:val="22"/>
        </w:rPr>
      </w:pPr>
    </w:p>
    <w:p w:rsidR="00EE5CC6" w:rsidRDefault="00EE5CC6" w:rsidP="00EE5CC6">
      <w:pPr>
        <w:pStyle w:val="FootnoteText"/>
        <w:jc w:val="both"/>
        <w:rPr>
          <w:rFonts w:ascii="Times New Roman" w:hAnsi="Times New Roman" w:cs="Times New Roman"/>
          <w:sz w:val="22"/>
          <w:szCs w:val="22"/>
        </w:rPr>
      </w:pPr>
      <w:r>
        <w:rPr>
          <w:rFonts w:ascii="Times New Roman" w:hAnsi="Times New Roman" w:cs="Times New Roman"/>
          <w:sz w:val="22"/>
          <w:szCs w:val="22"/>
        </w:rPr>
        <w:t xml:space="preserve">     7.</w:t>
      </w:r>
      <w:r>
        <w:rPr>
          <w:rFonts w:ascii="Times New Roman" w:hAnsi="Times New Roman" w:cs="Times New Roman"/>
          <w:sz w:val="22"/>
          <w:szCs w:val="22"/>
        </w:rPr>
        <w:tab/>
        <w:t xml:space="preserve">    ibid. FN </w:t>
      </w:r>
      <w:r w:rsidR="00D04D7E">
        <w:rPr>
          <w:rFonts w:ascii="Times New Roman" w:hAnsi="Times New Roman" w:cs="Times New Roman"/>
          <w:sz w:val="22"/>
          <w:szCs w:val="22"/>
        </w:rPr>
        <w:t>2</w:t>
      </w:r>
      <w:r w:rsidR="00293ABC">
        <w:rPr>
          <w:rFonts w:ascii="Times New Roman" w:hAnsi="Times New Roman" w:cs="Times New Roman"/>
          <w:sz w:val="22"/>
          <w:szCs w:val="22"/>
        </w:rPr>
        <w:t xml:space="preserve">, </w:t>
      </w:r>
      <w:r w:rsidR="00293ABC">
        <w:rPr>
          <w:rFonts w:ascii="Times New Roman" w:hAnsi="Times New Roman" w:cs="Times New Roman"/>
          <w:sz w:val="22"/>
          <w:szCs w:val="22"/>
        </w:rPr>
        <w:tab/>
      </w:r>
      <w:r w:rsidR="00293ABC">
        <w:rPr>
          <w:rFonts w:ascii="Times New Roman" w:hAnsi="Times New Roman" w:cs="Times New Roman"/>
          <w:sz w:val="22"/>
          <w:szCs w:val="22"/>
        </w:rPr>
        <w:tab/>
      </w:r>
      <w:r w:rsidR="00293ABC">
        <w:rPr>
          <w:rFonts w:ascii="Times New Roman" w:hAnsi="Times New Roman" w:cs="Times New Roman"/>
          <w:sz w:val="22"/>
          <w:szCs w:val="22"/>
        </w:rPr>
        <w:tab/>
      </w:r>
      <w:r w:rsidR="00293ABC">
        <w:rPr>
          <w:rFonts w:ascii="Times New Roman" w:hAnsi="Times New Roman" w:cs="Times New Roman"/>
          <w:sz w:val="22"/>
          <w:szCs w:val="22"/>
        </w:rPr>
        <w:tab/>
      </w:r>
      <w:r w:rsidR="00293ABC">
        <w:rPr>
          <w:rFonts w:ascii="Times New Roman" w:hAnsi="Times New Roman" w:cs="Times New Roman"/>
          <w:sz w:val="22"/>
          <w:szCs w:val="22"/>
        </w:rPr>
        <w:tab/>
      </w:r>
      <w:r w:rsidR="00293ABC">
        <w:rPr>
          <w:rFonts w:ascii="Times New Roman" w:hAnsi="Times New Roman" w:cs="Times New Roman"/>
          <w:sz w:val="22"/>
          <w:szCs w:val="22"/>
        </w:rPr>
        <w:tab/>
      </w:r>
      <w:r w:rsidR="00293ABC">
        <w:rPr>
          <w:rFonts w:ascii="Times New Roman" w:hAnsi="Times New Roman" w:cs="Times New Roman"/>
          <w:sz w:val="22"/>
          <w:szCs w:val="22"/>
        </w:rPr>
        <w:tab/>
      </w:r>
      <w:r w:rsidR="00293ABC">
        <w:rPr>
          <w:rFonts w:ascii="Times New Roman" w:hAnsi="Times New Roman" w:cs="Times New Roman"/>
          <w:sz w:val="22"/>
          <w:szCs w:val="22"/>
        </w:rPr>
        <w:tab/>
      </w:r>
      <w:r w:rsidR="00293ABC">
        <w:rPr>
          <w:rFonts w:ascii="Times New Roman" w:hAnsi="Times New Roman" w:cs="Times New Roman"/>
          <w:sz w:val="22"/>
          <w:szCs w:val="22"/>
        </w:rPr>
        <w:tab/>
      </w:r>
      <w:r w:rsidR="00293ABC">
        <w:rPr>
          <w:rFonts w:ascii="Times New Roman" w:hAnsi="Times New Roman" w:cs="Times New Roman"/>
          <w:sz w:val="22"/>
          <w:szCs w:val="22"/>
        </w:rPr>
        <w:tab/>
        <w:t xml:space="preserve">    </w:t>
      </w:r>
      <w:r w:rsidR="005E375C">
        <w:rPr>
          <w:rFonts w:ascii="Times New Roman" w:hAnsi="Times New Roman" w:cs="Times New Roman"/>
          <w:sz w:val="22"/>
          <w:szCs w:val="22"/>
        </w:rPr>
        <w:t xml:space="preserve"> </w:t>
      </w:r>
      <w:r w:rsidR="00293ABC">
        <w:rPr>
          <w:rFonts w:ascii="Times New Roman" w:hAnsi="Times New Roman" w:cs="Times New Roman"/>
          <w:sz w:val="22"/>
          <w:szCs w:val="22"/>
        </w:rPr>
        <w:t xml:space="preserve"> </w:t>
      </w:r>
      <w:r w:rsidR="009142EA">
        <w:rPr>
          <w:rFonts w:ascii="Times New Roman" w:hAnsi="Times New Roman" w:cs="Times New Roman"/>
          <w:sz w:val="22"/>
          <w:szCs w:val="22"/>
        </w:rPr>
        <w:t>6</w:t>
      </w:r>
    </w:p>
    <w:p w:rsidR="00EE5CC6" w:rsidRDefault="00EE5CC6" w:rsidP="00EE5CC6">
      <w:pPr>
        <w:pStyle w:val="FootnoteText"/>
        <w:jc w:val="both"/>
        <w:rPr>
          <w:rFonts w:ascii="Times New Roman" w:hAnsi="Times New Roman" w:cs="Times New Roman"/>
          <w:sz w:val="22"/>
          <w:szCs w:val="22"/>
        </w:rPr>
      </w:pPr>
    </w:p>
    <w:p w:rsidR="00ED3F96" w:rsidRDefault="00EE5CC6" w:rsidP="00EE5CC6">
      <w:pPr>
        <w:pStyle w:val="FootnoteText"/>
        <w:jc w:val="both"/>
        <w:rPr>
          <w:rFonts w:ascii="Times New Roman" w:hAnsi="Times New Roman" w:cs="Times New Roman"/>
          <w:sz w:val="22"/>
          <w:szCs w:val="22"/>
        </w:rPr>
      </w:pPr>
      <w:r>
        <w:rPr>
          <w:rFonts w:ascii="Times New Roman" w:hAnsi="Times New Roman" w:cs="Times New Roman"/>
          <w:sz w:val="22"/>
          <w:szCs w:val="22"/>
        </w:rPr>
        <w:t xml:space="preserve">     8.      </w:t>
      </w:r>
      <w:r w:rsidR="006F643E">
        <w:rPr>
          <w:rFonts w:ascii="Times New Roman" w:hAnsi="Times New Roman" w:cs="Times New Roman"/>
          <w:sz w:val="22"/>
          <w:szCs w:val="22"/>
        </w:rPr>
        <w:t xml:space="preserve"> </w:t>
      </w:r>
      <w:r w:rsidR="00070DD7">
        <w:rPr>
          <w:rFonts w:ascii="Times New Roman" w:hAnsi="Times New Roman" w:cs="Times New Roman"/>
          <w:sz w:val="22"/>
          <w:szCs w:val="22"/>
        </w:rPr>
        <w:t xml:space="preserve"> </w:t>
      </w:r>
      <w:r>
        <w:rPr>
          <w:rFonts w:ascii="Times New Roman" w:hAnsi="Times New Roman" w:cs="Times New Roman"/>
          <w:sz w:val="22"/>
          <w:szCs w:val="22"/>
        </w:rPr>
        <w:t xml:space="preserve">Budget PowerPoint Preparation for 2014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7242B0">
        <w:rPr>
          <w:rFonts w:ascii="Times New Roman" w:hAnsi="Times New Roman" w:cs="Times New Roman"/>
          <w:sz w:val="22"/>
          <w:szCs w:val="22"/>
        </w:rPr>
        <w:tab/>
        <w:t xml:space="preserve">   </w:t>
      </w:r>
      <w:r w:rsidR="005E375C">
        <w:rPr>
          <w:rFonts w:ascii="Times New Roman" w:hAnsi="Times New Roman" w:cs="Times New Roman"/>
          <w:sz w:val="22"/>
          <w:szCs w:val="22"/>
        </w:rPr>
        <w:t xml:space="preserve"> </w:t>
      </w:r>
      <w:r>
        <w:rPr>
          <w:rFonts w:ascii="Times New Roman" w:hAnsi="Times New Roman" w:cs="Times New Roman"/>
          <w:sz w:val="22"/>
          <w:szCs w:val="22"/>
        </w:rPr>
        <w:t>19</w:t>
      </w:r>
    </w:p>
    <w:p w:rsidR="00EE5CC6" w:rsidRDefault="00EE5CC6" w:rsidP="00EE5CC6">
      <w:pPr>
        <w:pStyle w:val="FootnoteText"/>
        <w:jc w:val="both"/>
        <w:rPr>
          <w:rFonts w:ascii="Times New Roman" w:hAnsi="Times New Roman" w:cs="Times New Roman"/>
          <w:sz w:val="22"/>
          <w:szCs w:val="22"/>
        </w:rPr>
      </w:pPr>
    </w:p>
    <w:p w:rsidR="00ED3F96" w:rsidRPr="00ED3F96" w:rsidRDefault="00EE5CC6" w:rsidP="006F643E">
      <w:pPr>
        <w:pStyle w:val="FootnoteText"/>
        <w:jc w:val="both"/>
        <w:rPr>
          <w:rFonts w:ascii="Times New Roman" w:hAnsi="Times New Roman" w:cs="Times New Roman"/>
          <w:sz w:val="22"/>
          <w:szCs w:val="22"/>
        </w:rPr>
      </w:pPr>
      <w:r>
        <w:rPr>
          <w:rFonts w:ascii="Times New Roman" w:hAnsi="Times New Roman" w:cs="Times New Roman"/>
          <w:sz w:val="22"/>
          <w:szCs w:val="22"/>
        </w:rPr>
        <w:t xml:space="preserve">    </w:t>
      </w:r>
      <w:r w:rsidR="006F643E">
        <w:rPr>
          <w:rFonts w:ascii="Times New Roman" w:hAnsi="Times New Roman" w:cs="Times New Roman"/>
          <w:sz w:val="22"/>
          <w:szCs w:val="22"/>
        </w:rPr>
        <w:t xml:space="preserve"> </w:t>
      </w:r>
      <w:r>
        <w:rPr>
          <w:rFonts w:ascii="Times New Roman" w:hAnsi="Times New Roman" w:cs="Times New Roman"/>
          <w:sz w:val="22"/>
          <w:szCs w:val="22"/>
        </w:rPr>
        <w:t xml:space="preserve">9.  </w:t>
      </w:r>
      <w:r w:rsidR="00ED3F96" w:rsidRPr="00ED3F96">
        <w:rPr>
          <w:rFonts w:ascii="Times New Roman" w:hAnsi="Times New Roman" w:cs="Times New Roman"/>
          <w:sz w:val="22"/>
          <w:szCs w:val="22"/>
        </w:rPr>
        <w:tab/>
      </w:r>
      <w:r>
        <w:rPr>
          <w:rFonts w:ascii="Times New Roman" w:hAnsi="Times New Roman" w:cs="Times New Roman"/>
          <w:sz w:val="22"/>
          <w:szCs w:val="22"/>
        </w:rPr>
        <w:t xml:space="preserve">   </w:t>
      </w:r>
      <w:r w:rsidR="006F643E">
        <w:rPr>
          <w:rFonts w:ascii="Times New Roman" w:hAnsi="Times New Roman" w:cs="Times New Roman"/>
          <w:sz w:val="22"/>
          <w:szCs w:val="22"/>
        </w:rPr>
        <w:t xml:space="preserve"> A</w:t>
      </w:r>
      <w:r w:rsidR="006F643E" w:rsidRPr="00ED3F96">
        <w:rPr>
          <w:rFonts w:ascii="Times New Roman" w:hAnsi="Times New Roman" w:cs="Times New Roman"/>
          <w:sz w:val="22"/>
          <w:szCs w:val="22"/>
        </w:rPr>
        <w:t>dministrator/staff:  Travel Policies: Appendix 4a</w:t>
      </w:r>
      <w:r w:rsidR="007242B0">
        <w:rPr>
          <w:rFonts w:ascii="Times New Roman" w:hAnsi="Times New Roman" w:cs="Times New Roman"/>
          <w:sz w:val="22"/>
          <w:szCs w:val="22"/>
        </w:rPr>
        <w:tab/>
      </w:r>
      <w:r w:rsidR="007242B0">
        <w:rPr>
          <w:rFonts w:ascii="Times New Roman" w:hAnsi="Times New Roman" w:cs="Times New Roman"/>
          <w:sz w:val="22"/>
          <w:szCs w:val="22"/>
        </w:rPr>
        <w:tab/>
      </w:r>
      <w:r w:rsidR="007242B0">
        <w:rPr>
          <w:rFonts w:ascii="Times New Roman" w:hAnsi="Times New Roman" w:cs="Times New Roman"/>
          <w:sz w:val="22"/>
          <w:szCs w:val="22"/>
        </w:rPr>
        <w:tab/>
      </w:r>
      <w:r w:rsidR="007242B0">
        <w:rPr>
          <w:rFonts w:ascii="Times New Roman" w:hAnsi="Times New Roman" w:cs="Times New Roman"/>
          <w:sz w:val="22"/>
          <w:szCs w:val="22"/>
        </w:rPr>
        <w:tab/>
      </w:r>
      <w:r w:rsidR="007242B0">
        <w:rPr>
          <w:rFonts w:ascii="Times New Roman" w:hAnsi="Times New Roman" w:cs="Times New Roman"/>
          <w:sz w:val="22"/>
          <w:szCs w:val="22"/>
        </w:rPr>
        <w:tab/>
        <w:t xml:space="preserve">   </w:t>
      </w:r>
      <w:r w:rsidR="005E375C">
        <w:rPr>
          <w:rFonts w:ascii="Times New Roman" w:hAnsi="Times New Roman" w:cs="Times New Roman"/>
          <w:sz w:val="22"/>
          <w:szCs w:val="22"/>
        </w:rPr>
        <w:t xml:space="preserve"> </w:t>
      </w:r>
      <w:r w:rsidR="007242B0">
        <w:rPr>
          <w:rFonts w:ascii="Times New Roman" w:hAnsi="Times New Roman" w:cs="Times New Roman"/>
          <w:sz w:val="22"/>
          <w:szCs w:val="22"/>
        </w:rPr>
        <w:t>32</w:t>
      </w:r>
      <w:r w:rsidR="007242B0">
        <w:rPr>
          <w:rFonts w:ascii="Times New Roman" w:hAnsi="Times New Roman" w:cs="Times New Roman"/>
          <w:sz w:val="22"/>
          <w:szCs w:val="22"/>
        </w:rPr>
        <w:tab/>
        <w:t xml:space="preserve">  </w:t>
      </w:r>
    </w:p>
    <w:p w:rsidR="00ED3F96" w:rsidRPr="00ED3F96" w:rsidRDefault="007242B0" w:rsidP="007242B0">
      <w:pPr>
        <w:pStyle w:val="FootnoteText"/>
        <w:rPr>
          <w:rFonts w:ascii="Times New Roman" w:hAnsi="Times New Roman" w:cs="Times New Roman"/>
          <w:sz w:val="22"/>
          <w:szCs w:val="22"/>
        </w:rPr>
      </w:pPr>
      <w:r>
        <w:rPr>
          <w:rFonts w:ascii="Times New Roman" w:hAnsi="Times New Roman" w:cs="Times New Roman"/>
          <w:sz w:val="22"/>
          <w:szCs w:val="22"/>
        </w:rPr>
        <w:t xml:space="preserve"> </w:t>
      </w:r>
      <w:r w:rsidR="00ED3F96" w:rsidRPr="00ED3F96">
        <w:rPr>
          <w:rFonts w:ascii="Times New Roman" w:hAnsi="Times New Roman" w:cs="Times New Roman"/>
          <w:sz w:val="22"/>
          <w:szCs w:val="22"/>
        </w:rPr>
        <w:t>.</w:t>
      </w:r>
      <w:r w:rsidR="00ED3F96" w:rsidRPr="00ED3F96">
        <w:rPr>
          <w:rFonts w:ascii="Times New Roman" w:hAnsi="Times New Roman" w:cs="Times New Roman"/>
          <w:sz w:val="22"/>
          <w:szCs w:val="22"/>
        </w:rPr>
        <w:tab/>
      </w:r>
    </w:p>
    <w:p w:rsidR="00ED3F96" w:rsidRPr="00ED3F96" w:rsidRDefault="007242B0" w:rsidP="007242B0">
      <w:pPr>
        <w:pStyle w:val="FootnoteText"/>
        <w:jc w:val="both"/>
        <w:rPr>
          <w:rFonts w:ascii="Times New Roman" w:hAnsi="Times New Roman" w:cs="Times New Roman"/>
          <w:sz w:val="22"/>
          <w:szCs w:val="22"/>
        </w:rPr>
      </w:pPr>
      <w:r>
        <w:rPr>
          <w:rFonts w:ascii="Times New Roman" w:hAnsi="Times New Roman" w:cs="Times New Roman"/>
          <w:sz w:val="22"/>
          <w:szCs w:val="22"/>
        </w:rPr>
        <w:t xml:space="preserve">    10</w:t>
      </w:r>
      <w:r w:rsidR="00ED3F96" w:rsidRPr="00ED3F96">
        <w:rPr>
          <w:rFonts w:ascii="Times New Roman" w:hAnsi="Times New Roman" w:cs="Times New Roman"/>
          <w:sz w:val="22"/>
          <w:szCs w:val="22"/>
        </w:rPr>
        <w:t>.</w:t>
      </w:r>
      <w:r w:rsidR="00ED3F96" w:rsidRPr="00ED3F96">
        <w:rPr>
          <w:rFonts w:ascii="Times New Roman" w:hAnsi="Times New Roman" w:cs="Times New Roman"/>
          <w:sz w:val="22"/>
          <w:szCs w:val="22"/>
        </w:rPr>
        <w:tab/>
      </w:r>
      <w:r w:rsidR="00070DD7">
        <w:rPr>
          <w:rFonts w:ascii="Times New Roman" w:hAnsi="Times New Roman" w:cs="Times New Roman"/>
          <w:sz w:val="22"/>
          <w:szCs w:val="22"/>
        </w:rPr>
        <w:t xml:space="preserve">    </w:t>
      </w:r>
      <w:r w:rsidR="00ED3F96" w:rsidRPr="00ED3F96">
        <w:rPr>
          <w:rFonts w:ascii="Times New Roman" w:hAnsi="Times New Roman" w:cs="Times New Roman"/>
          <w:sz w:val="22"/>
          <w:szCs w:val="22"/>
        </w:rPr>
        <w:t>Professional Development Review Committee, Bylaws, 2012-2013</w:t>
      </w:r>
      <w:r w:rsidR="005E375C">
        <w:rPr>
          <w:rFonts w:ascii="Times New Roman" w:hAnsi="Times New Roman" w:cs="Times New Roman"/>
          <w:sz w:val="22"/>
          <w:szCs w:val="22"/>
        </w:rPr>
        <w:t xml:space="preserve">  </w:t>
      </w:r>
      <w:r>
        <w:rPr>
          <w:rFonts w:ascii="Times New Roman" w:hAnsi="Times New Roman" w:cs="Times New Roman"/>
          <w:sz w:val="22"/>
          <w:szCs w:val="22"/>
        </w:rPr>
        <w:tab/>
        <w:t xml:space="preserve">               </w:t>
      </w:r>
      <w:r w:rsidR="005E375C">
        <w:rPr>
          <w:rFonts w:ascii="Times New Roman" w:hAnsi="Times New Roman" w:cs="Times New Roman"/>
          <w:sz w:val="22"/>
          <w:szCs w:val="22"/>
        </w:rPr>
        <w:t xml:space="preserve">               </w:t>
      </w:r>
      <w:r>
        <w:rPr>
          <w:rFonts w:ascii="Times New Roman" w:hAnsi="Times New Roman" w:cs="Times New Roman"/>
          <w:sz w:val="22"/>
          <w:szCs w:val="22"/>
        </w:rPr>
        <w:t>33</w:t>
      </w:r>
    </w:p>
    <w:p w:rsidR="00ED3F96" w:rsidRPr="00ED3F96" w:rsidRDefault="00ED3F96" w:rsidP="00ED3F96">
      <w:pPr>
        <w:pStyle w:val="FootnoteText"/>
        <w:rPr>
          <w:rFonts w:ascii="Times New Roman" w:hAnsi="Times New Roman" w:cs="Times New Roman"/>
          <w:sz w:val="22"/>
          <w:szCs w:val="22"/>
        </w:rPr>
      </w:pPr>
    </w:p>
    <w:p w:rsidR="00ED3F96" w:rsidRPr="00ED3F96" w:rsidRDefault="007242B0" w:rsidP="00ED3F96">
      <w:pPr>
        <w:rPr>
          <w:rFonts w:ascii="Times New Roman" w:hAnsi="Times New Roman" w:cs="Times New Roman"/>
        </w:rPr>
      </w:pPr>
      <w:r>
        <w:rPr>
          <w:rFonts w:ascii="Times New Roman" w:hAnsi="Times New Roman" w:cs="Times New Roman"/>
        </w:rPr>
        <w:t xml:space="preserve"> </w:t>
      </w:r>
    </w:p>
    <w:p w:rsidR="00ED3F96" w:rsidRPr="00ED3F96" w:rsidRDefault="00ED3F96" w:rsidP="00B71554">
      <w:pPr>
        <w:rPr>
          <w:rFonts w:ascii="Times New Roman" w:hAnsi="Times New Roman" w:cs="Times New Roman"/>
        </w:rPr>
      </w:pPr>
    </w:p>
    <w:sectPr w:rsidR="00ED3F96" w:rsidRPr="00ED3F96" w:rsidSect="00F93323">
      <w:footerReference w:type="default" r:id="rId8"/>
      <w:pgSz w:w="12240" w:h="15840" w:code="1"/>
      <w:pgMar w:top="1440" w:right="1440" w:bottom="1440" w:left="1440" w:header="720" w:footer="720" w:gutter="0"/>
      <w:paperSrc w:other="2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A0F" w:rsidRDefault="00413A0F" w:rsidP="00362F0F">
      <w:pPr>
        <w:spacing w:after="0" w:line="240" w:lineRule="auto"/>
      </w:pPr>
      <w:r>
        <w:separator/>
      </w:r>
    </w:p>
  </w:endnote>
  <w:endnote w:type="continuationSeparator" w:id="0">
    <w:p w:rsidR="00413A0F" w:rsidRDefault="00413A0F" w:rsidP="00362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8969"/>
      <w:docPartObj>
        <w:docPartGallery w:val="Page Numbers (Bottom of Page)"/>
        <w:docPartUnique/>
      </w:docPartObj>
    </w:sdtPr>
    <w:sdtContent>
      <w:p w:rsidR="00ED3F96" w:rsidRDefault="0057198F">
        <w:pPr>
          <w:pStyle w:val="Footer"/>
        </w:pPr>
        <w:fldSimple w:instr=" PAGE   \* MERGEFORMAT ">
          <w:r w:rsidR="00CA4E65">
            <w:rPr>
              <w:noProof/>
            </w:rPr>
            <w:t>1</w:t>
          </w:r>
        </w:fldSimple>
      </w:p>
    </w:sdtContent>
  </w:sdt>
  <w:p w:rsidR="00ED3F96" w:rsidRDefault="00ED3F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A0F" w:rsidRDefault="00413A0F" w:rsidP="00362F0F">
      <w:pPr>
        <w:spacing w:after="0" w:line="240" w:lineRule="auto"/>
      </w:pPr>
      <w:r>
        <w:separator/>
      </w:r>
    </w:p>
  </w:footnote>
  <w:footnote w:type="continuationSeparator" w:id="0">
    <w:p w:rsidR="00413A0F" w:rsidRDefault="00413A0F" w:rsidP="00362F0F">
      <w:pPr>
        <w:spacing w:after="0" w:line="240" w:lineRule="auto"/>
      </w:pPr>
      <w:r>
        <w:continuationSeparator/>
      </w:r>
    </w:p>
  </w:footnote>
  <w:footnote w:id="1">
    <w:p w:rsidR="00362F0F" w:rsidRDefault="00362F0F" w:rsidP="00362F0F">
      <w:pPr>
        <w:pStyle w:val="FootnoteText"/>
        <w:jc w:val="both"/>
      </w:pPr>
      <w:r>
        <w:rPr>
          <w:rStyle w:val="FootnoteReference"/>
        </w:rPr>
        <w:footnoteRef/>
      </w:r>
      <w:r>
        <w:t>Doris Perez, e-mail December 12, 2012.</w:t>
      </w:r>
    </w:p>
  </w:footnote>
  <w:footnote w:id="2">
    <w:p w:rsidR="00362F0F" w:rsidRDefault="00362F0F" w:rsidP="00362F0F">
      <w:pPr>
        <w:pStyle w:val="FootnoteText"/>
        <w:jc w:val="both"/>
      </w:pPr>
      <w:r>
        <w:rPr>
          <w:rStyle w:val="FootnoteReference"/>
        </w:rPr>
        <w:footnoteRef/>
      </w:r>
      <w:proofErr w:type="gramStart"/>
      <w:r>
        <w:t>Transcript of President’s November 2012 presentation to the campus community.</w:t>
      </w:r>
      <w:proofErr w:type="gramEnd"/>
    </w:p>
  </w:footnote>
  <w:footnote w:id="3">
    <w:p w:rsidR="00362F0F" w:rsidRDefault="00362F0F" w:rsidP="00362F0F">
      <w:pPr>
        <w:pStyle w:val="FootnoteText"/>
        <w:jc w:val="both"/>
      </w:pPr>
      <w:r>
        <w:rPr>
          <w:rStyle w:val="FootnoteReference"/>
        </w:rPr>
        <w:footnoteRef/>
      </w:r>
      <w:r>
        <w:t>President’s November 16, 2012 PowerPoint presentation on ISMP updates.</w:t>
      </w:r>
    </w:p>
  </w:footnote>
  <w:footnote w:id="4">
    <w:p w:rsidR="00EB1F3A" w:rsidRDefault="00EB1F3A" w:rsidP="00EB1F3A">
      <w:pPr>
        <w:pStyle w:val="FootnoteText"/>
        <w:jc w:val="both"/>
      </w:pPr>
      <w:r>
        <w:rPr>
          <w:rStyle w:val="FootnoteReference"/>
        </w:rPr>
        <w:footnoteRef/>
      </w:r>
      <w:r>
        <w:t>Dr. Somera, extended review of mission statement.</w:t>
      </w:r>
    </w:p>
  </w:footnote>
  <w:footnote w:id="5">
    <w:p w:rsidR="00EB1F3A" w:rsidRDefault="00EB1F3A" w:rsidP="00EB1F3A">
      <w:pPr>
        <w:pStyle w:val="FootnoteText"/>
        <w:jc w:val="both"/>
      </w:pPr>
      <w:r>
        <w:rPr>
          <w:rStyle w:val="FootnoteReference"/>
        </w:rPr>
        <w:footnoteRef/>
      </w:r>
      <w:r>
        <w:t>Dr. Somera, e-mail, April 11, 2013.</w:t>
      </w:r>
    </w:p>
  </w:footnote>
  <w:footnote w:id="6">
    <w:p w:rsidR="00EB1F3A" w:rsidRDefault="00EB1F3A" w:rsidP="00EB1F3A">
      <w:pPr>
        <w:pStyle w:val="FootnoteText"/>
        <w:jc w:val="both"/>
      </w:pPr>
      <w:r>
        <w:rPr>
          <w:rStyle w:val="FootnoteReference"/>
        </w:rPr>
        <w:footnoteRef/>
      </w:r>
      <w:proofErr w:type="gramStart"/>
      <w:r>
        <w:t>September 29, 2010 survey results.</w:t>
      </w:r>
      <w:proofErr w:type="gramEnd"/>
    </w:p>
  </w:footnote>
  <w:footnote w:id="7">
    <w:p w:rsidR="003709F9" w:rsidRDefault="003709F9" w:rsidP="003709F9">
      <w:pPr>
        <w:pStyle w:val="FootnoteText"/>
        <w:jc w:val="both"/>
      </w:pPr>
      <w:r>
        <w:rPr>
          <w:rStyle w:val="FootnoteReference"/>
        </w:rPr>
        <w:footnoteRef/>
      </w:r>
      <w:r>
        <w:t xml:space="preserve"> Ibid,</w:t>
      </w:r>
      <w:r w:rsidR="00D236C4">
        <w:t xml:space="preserve"> FN</w:t>
      </w:r>
      <w:r>
        <w:t xml:space="preserve"> 1</w:t>
      </w:r>
      <w:r w:rsidR="009142EA">
        <w:t xml:space="preserve">, p. 69 </w:t>
      </w:r>
    </w:p>
  </w:footnote>
  <w:footnote w:id="8">
    <w:p w:rsidR="00A00A7B" w:rsidRDefault="00A00A7B" w:rsidP="00A00A7B">
      <w:pPr>
        <w:pStyle w:val="FootnoteText"/>
        <w:jc w:val="both"/>
      </w:pPr>
      <w:r>
        <w:rPr>
          <w:rStyle w:val="FootnoteReference"/>
        </w:rPr>
        <w:footnoteRef/>
      </w:r>
      <w:r>
        <w:t>Budget preparation PowerPoint</w:t>
      </w:r>
    </w:p>
  </w:footnote>
  <w:footnote w:id="9">
    <w:p w:rsidR="009861D0" w:rsidRDefault="009861D0" w:rsidP="009861D0">
      <w:pPr>
        <w:pStyle w:val="FootnoteText"/>
        <w:jc w:val="both"/>
      </w:pPr>
      <w:r>
        <w:rPr>
          <w:rStyle w:val="FootnoteReference"/>
        </w:rPr>
        <w:footnoteRef/>
      </w:r>
      <w:r w:rsidR="00155A1E">
        <w:t>Professional Development Priorities, Approved:  March 2011</w:t>
      </w:r>
    </w:p>
  </w:footnote>
  <w:footnote w:id="10">
    <w:p w:rsidR="009861D0" w:rsidRDefault="009861D0" w:rsidP="009861D0">
      <w:pPr>
        <w:pStyle w:val="FootnoteText"/>
        <w:jc w:val="both"/>
      </w:pPr>
      <w:r>
        <w:rPr>
          <w:rStyle w:val="FootnoteReference"/>
        </w:rPr>
        <w:footnoteRef/>
      </w:r>
      <w:r>
        <w:t>Professional Development Review Committee Bylaws, 2012-2013</w:t>
      </w:r>
    </w:p>
    <w:p w:rsidR="00ED3F96" w:rsidRDefault="00ED3F96" w:rsidP="009861D0">
      <w:pPr>
        <w:pStyle w:val="FootnoteText"/>
        <w:jc w:val="both"/>
      </w:pPr>
    </w:p>
    <w:p w:rsidR="00ED3F96" w:rsidRDefault="00ED3F96" w:rsidP="009861D0">
      <w:pPr>
        <w:pStyle w:val="FootnoteText"/>
        <w:jc w:val="both"/>
      </w:pPr>
    </w:p>
    <w:p w:rsidR="00ED3F96" w:rsidRDefault="00ED3F96" w:rsidP="009861D0">
      <w:pPr>
        <w:pStyle w:val="FootnoteText"/>
        <w:jc w:val="both"/>
      </w:pPr>
    </w:p>
    <w:p w:rsidR="00ED3F96" w:rsidRDefault="00ED3F96" w:rsidP="009861D0">
      <w:pPr>
        <w:pStyle w:val="FootnoteText"/>
        <w:jc w:val="both"/>
      </w:pPr>
    </w:p>
    <w:p w:rsidR="00ED3F96" w:rsidRDefault="00ED3F96" w:rsidP="009861D0">
      <w:pPr>
        <w:pStyle w:val="FootnoteText"/>
        <w:jc w:val="both"/>
      </w:pPr>
    </w:p>
    <w:p w:rsidR="00ED3F96" w:rsidRDefault="00ED3F96" w:rsidP="009861D0">
      <w:pPr>
        <w:pStyle w:val="FootnoteText"/>
        <w:jc w:val="both"/>
      </w:pPr>
    </w:p>
    <w:p w:rsidR="00ED3F96" w:rsidRDefault="00ED3F96" w:rsidP="009861D0">
      <w:pPr>
        <w:pStyle w:val="FootnoteText"/>
        <w:jc w:val="both"/>
      </w:pPr>
    </w:p>
    <w:p w:rsidR="00ED3F96" w:rsidRDefault="00ED3F96" w:rsidP="009861D0">
      <w:pPr>
        <w:pStyle w:val="FootnoteText"/>
        <w:jc w:val="both"/>
      </w:pPr>
    </w:p>
    <w:p w:rsidR="00ED3F96" w:rsidRDefault="00ED3F96" w:rsidP="009861D0">
      <w:pPr>
        <w:pStyle w:val="FootnoteText"/>
        <w:jc w:val="both"/>
      </w:pPr>
    </w:p>
    <w:p w:rsidR="00ED3F96" w:rsidRDefault="00ED3F96" w:rsidP="009861D0">
      <w:pPr>
        <w:pStyle w:val="FootnoteText"/>
        <w:jc w:val="both"/>
      </w:pPr>
    </w:p>
    <w:p w:rsidR="00ED3F96" w:rsidRDefault="00ED3F96" w:rsidP="009861D0">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9D3"/>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5A325E"/>
    <w:multiLevelType w:val="multilevel"/>
    <w:tmpl w:val="A9F2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1554"/>
    <w:rsid w:val="00001D02"/>
    <w:rsid w:val="000027A3"/>
    <w:rsid w:val="00003B88"/>
    <w:rsid w:val="000050CB"/>
    <w:rsid w:val="00006602"/>
    <w:rsid w:val="00020AEB"/>
    <w:rsid w:val="0002322D"/>
    <w:rsid w:val="00030E64"/>
    <w:rsid w:val="00032066"/>
    <w:rsid w:val="00032B10"/>
    <w:rsid w:val="00036B12"/>
    <w:rsid w:val="00036BCD"/>
    <w:rsid w:val="00036C44"/>
    <w:rsid w:val="0004002F"/>
    <w:rsid w:val="00040A65"/>
    <w:rsid w:val="00041A56"/>
    <w:rsid w:val="00046608"/>
    <w:rsid w:val="00047325"/>
    <w:rsid w:val="00047FC8"/>
    <w:rsid w:val="00050420"/>
    <w:rsid w:val="00051DDF"/>
    <w:rsid w:val="00054DAC"/>
    <w:rsid w:val="00054E13"/>
    <w:rsid w:val="000600F2"/>
    <w:rsid w:val="0006061A"/>
    <w:rsid w:val="0006082E"/>
    <w:rsid w:val="00062AE5"/>
    <w:rsid w:val="00063F7B"/>
    <w:rsid w:val="000654AF"/>
    <w:rsid w:val="000708A5"/>
    <w:rsid w:val="0007092D"/>
    <w:rsid w:val="00070DD7"/>
    <w:rsid w:val="00071B1E"/>
    <w:rsid w:val="00072341"/>
    <w:rsid w:val="0007345B"/>
    <w:rsid w:val="00073BCF"/>
    <w:rsid w:val="00073E08"/>
    <w:rsid w:val="0008004D"/>
    <w:rsid w:val="00082671"/>
    <w:rsid w:val="000836B5"/>
    <w:rsid w:val="00083B4F"/>
    <w:rsid w:val="00084C04"/>
    <w:rsid w:val="000A01EF"/>
    <w:rsid w:val="000A250B"/>
    <w:rsid w:val="000A2566"/>
    <w:rsid w:val="000B0B17"/>
    <w:rsid w:val="000B29D7"/>
    <w:rsid w:val="000C1FC9"/>
    <w:rsid w:val="000C2DDB"/>
    <w:rsid w:val="000D27C0"/>
    <w:rsid w:val="000D33DB"/>
    <w:rsid w:val="000D45FF"/>
    <w:rsid w:val="000D5697"/>
    <w:rsid w:val="000E2FD1"/>
    <w:rsid w:val="000E5D63"/>
    <w:rsid w:val="000E69BF"/>
    <w:rsid w:val="000F091C"/>
    <w:rsid w:val="000F0E71"/>
    <w:rsid w:val="000F4798"/>
    <w:rsid w:val="000F4DFD"/>
    <w:rsid w:val="000F58B0"/>
    <w:rsid w:val="000F735E"/>
    <w:rsid w:val="000F7D18"/>
    <w:rsid w:val="001025FE"/>
    <w:rsid w:val="00103E39"/>
    <w:rsid w:val="001060FA"/>
    <w:rsid w:val="0010715C"/>
    <w:rsid w:val="00113387"/>
    <w:rsid w:val="00113A11"/>
    <w:rsid w:val="00116198"/>
    <w:rsid w:val="00116B86"/>
    <w:rsid w:val="001177BA"/>
    <w:rsid w:val="0011782B"/>
    <w:rsid w:val="001218EE"/>
    <w:rsid w:val="00122030"/>
    <w:rsid w:val="001221D1"/>
    <w:rsid w:val="00123AD7"/>
    <w:rsid w:val="00126524"/>
    <w:rsid w:val="00133710"/>
    <w:rsid w:val="00141C0E"/>
    <w:rsid w:val="00142339"/>
    <w:rsid w:val="00142A5E"/>
    <w:rsid w:val="00144DCF"/>
    <w:rsid w:val="00147EAB"/>
    <w:rsid w:val="00147F04"/>
    <w:rsid w:val="00150827"/>
    <w:rsid w:val="001533A4"/>
    <w:rsid w:val="00155A1E"/>
    <w:rsid w:val="001564AA"/>
    <w:rsid w:val="00156679"/>
    <w:rsid w:val="00157C80"/>
    <w:rsid w:val="001600F8"/>
    <w:rsid w:val="00161FCB"/>
    <w:rsid w:val="00163D0A"/>
    <w:rsid w:val="00170171"/>
    <w:rsid w:val="001701B8"/>
    <w:rsid w:val="00172339"/>
    <w:rsid w:val="00173DF8"/>
    <w:rsid w:val="001742BE"/>
    <w:rsid w:val="00175D30"/>
    <w:rsid w:val="00175F81"/>
    <w:rsid w:val="00182C7E"/>
    <w:rsid w:val="0018499A"/>
    <w:rsid w:val="001905A5"/>
    <w:rsid w:val="00191980"/>
    <w:rsid w:val="0019536D"/>
    <w:rsid w:val="0019619E"/>
    <w:rsid w:val="001973A7"/>
    <w:rsid w:val="00197A0B"/>
    <w:rsid w:val="001A2422"/>
    <w:rsid w:val="001B383D"/>
    <w:rsid w:val="001B3E7D"/>
    <w:rsid w:val="001B509F"/>
    <w:rsid w:val="001B5A5C"/>
    <w:rsid w:val="001B6A50"/>
    <w:rsid w:val="001B7BBC"/>
    <w:rsid w:val="001C277B"/>
    <w:rsid w:val="001C460A"/>
    <w:rsid w:val="001C5344"/>
    <w:rsid w:val="001C700B"/>
    <w:rsid w:val="001C731A"/>
    <w:rsid w:val="001D4127"/>
    <w:rsid w:val="001D52AB"/>
    <w:rsid w:val="001D6B98"/>
    <w:rsid w:val="001E1F53"/>
    <w:rsid w:val="001E28CA"/>
    <w:rsid w:val="001F3EC5"/>
    <w:rsid w:val="001F506A"/>
    <w:rsid w:val="001F7ADE"/>
    <w:rsid w:val="00205881"/>
    <w:rsid w:val="0021188D"/>
    <w:rsid w:val="00217BC0"/>
    <w:rsid w:val="00221067"/>
    <w:rsid w:val="00223DAF"/>
    <w:rsid w:val="0022480C"/>
    <w:rsid w:val="00225BC7"/>
    <w:rsid w:val="002334FC"/>
    <w:rsid w:val="00233892"/>
    <w:rsid w:val="00236772"/>
    <w:rsid w:val="00241121"/>
    <w:rsid w:val="0024425F"/>
    <w:rsid w:val="00246F6E"/>
    <w:rsid w:val="00253E45"/>
    <w:rsid w:val="0025558B"/>
    <w:rsid w:val="0025769A"/>
    <w:rsid w:val="00257992"/>
    <w:rsid w:val="00257A84"/>
    <w:rsid w:val="00264B27"/>
    <w:rsid w:val="002654D3"/>
    <w:rsid w:val="00266894"/>
    <w:rsid w:val="00270F6B"/>
    <w:rsid w:val="002737D4"/>
    <w:rsid w:val="00273E10"/>
    <w:rsid w:val="00273EF3"/>
    <w:rsid w:val="00275810"/>
    <w:rsid w:val="0028036A"/>
    <w:rsid w:val="002823AA"/>
    <w:rsid w:val="0028418B"/>
    <w:rsid w:val="00293ABC"/>
    <w:rsid w:val="00294E39"/>
    <w:rsid w:val="00295A16"/>
    <w:rsid w:val="002A39AC"/>
    <w:rsid w:val="002A406A"/>
    <w:rsid w:val="002A6EEF"/>
    <w:rsid w:val="002A74DE"/>
    <w:rsid w:val="002A7E37"/>
    <w:rsid w:val="002B0E0F"/>
    <w:rsid w:val="002B2C27"/>
    <w:rsid w:val="002B38F2"/>
    <w:rsid w:val="002B42CE"/>
    <w:rsid w:val="002C2125"/>
    <w:rsid w:val="002C50C3"/>
    <w:rsid w:val="002C782D"/>
    <w:rsid w:val="002D026B"/>
    <w:rsid w:val="002D4E47"/>
    <w:rsid w:val="002D6DFD"/>
    <w:rsid w:val="002D7D0C"/>
    <w:rsid w:val="002E31AA"/>
    <w:rsid w:val="002E4315"/>
    <w:rsid w:val="002E7F8F"/>
    <w:rsid w:val="002F5049"/>
    <w:rsid w:val="002F6DD5"/>
    <w:rsid w:val="002F79D6"/>
    <w:rsid w:val="00300477"/>
    <w:rsid w:val="003058CC"/>
    <w:rsid w:val="00305914"/>
    <w:rsid w:val="00317D84"/>
    <w:rsid w:val="00321BE6"/>
    <w:rsid w:val="00322601"/>
    <w:rsid w:val="00327E56"/>
    <w:rsid w:val="00327E64"/>
    <w:rsid w:val="00330269"/>
    <w:rsid w:val="00330DDE"/>
    <w:rsid w:val="0033118F"/>
    <w:rsid w:val="003509FA"/>
    <w:rsid w:val="0035460A"/>
    <w:rsid w:val="0035724A"/>
    <w:rsid w:val="00360D67"/>
    <w:rsid w:val="003624B5"/>
    <w:rsid w:val="00362F0F"/>
    <w:rsid w:val="003652D7"/>
    <w:rsid w:val="00366D2F"/>
    <w:rsid w:val="00367C9E"/>
    <w:rsid w:val="003709F9"/>
    <w:rsid w:val="00372834"/>
    <w:rsid w:val="0037318C"/>
    <w:rsid w:val="00376AAB"/>
    <w:rsid w:val="00385569"/>
    <w:rsid w:val="00390786"/>
    <w:rsid w:val="0039100B"/>
    <w:rsid w:val="003A4150"/>
    <w:rsid w:val="003A46B7"/>
    <w:rsid w:val="003B1FA0"/>
    <w:rsid w:val="003B756F"/>
    <w:rsid w:val="003C14AE"/>
    <w:rsid w:val="003C2489"/>
    <w:rsid w:val="003C65D8"/>
    <w:rsid w:val="003D079A"/>
    <w:rsid w:val="003D0C87"/>
    <w:rsid w:val="003D0D7D"/>
    <w:rsid w:val="003D3153"/>
    <w:rsid w:val="003D443D"/>
    <w:rsid w:val="003D5B63"/>
    <w:rsid w:val="003D638B"/>
    <w:rsid w:val="003D752E"/>
    <w:rsid w:val="003E3F01"/>
    <w:rsid w:val="003E6679"/>
    <w:rsid w:val="003F69A9"/>
    <w:rsid w:val="003F6BAF"/>
    <w:rsid w:val="004006E4"/>
    <w:rsid w:val="00402A37"/>
    <w:rsid w:val="00411238"/>
    <w:rsid w:val="004127C0"/>
    <w:rsid w:val="00413A0F"/>
    <w:rsid w:val="0041437F"/>
    <w:rsid w:val="00420AB2"/>
    <w:rsid w:val="00420BFC"/>
    <w:rsid w:val="00422299"/>
    <w:rsid w:val="00430CC4"/>
    <w:rsid w:val="00431329"/>
    <w:rsid w:val="004326BF"/>
    <w:rsid w:val="004363FB"/>
    <w:rsid w:val="0043647B"/>
    <w:rsid w:val="004379A4"/>
    <w:rsid w:val="00445F82"/>
    <w:rsid w:val="00451A62"/>
    <w:rsid w:val="00452400"/>
    <w:rsid w:val="00470528"/>
    <w:rsid w:val="00474ABF"/>
    <w:rsid w:val="00477314"/>
    <w:rsid w:val="00477390"/>
    <w:rsid w:val="00477870"/>
    <w:rsid w:val="004839A8"/>
    <w:rsid w:val="00486782"/>
    <w:rsid w:val="00486ADF"/>
    <w:rsid w:val="00487495"/>
    <w:rsid w:val="00491117"/>
    <w:rsid w:val="004950E5"/>
    <w:rsid w:val="0049551C"/>
    <w:rsid w:val="004958D2"/>
    <w:rsid w:val="00496834"/>
    <w:rsid w:val="004A7E94"/>
    <w:rsid w:val="004B417A"/>
    <w:rsid w:val="004B47FA"/>
    <w:rsid w:val="004B54DB"/>
    <w:rsid w:val="004B7164"/>
    <w:rsid w:val="004C3C67"/>
    <w:rsid w:val="004C3D2C"/>
    <w:rsid w:val="004C49FA"/>
    <w:rsid w:val="004C4D89"/>
    <w:rsid w:val="004D212A"/>
    <w:rsid w:val="004D500C"/>
    <w:rsid w:val="004D5DC3"/>
    <w:rsid w:val="004E4053"/>
    <w:rsid w:val="004E415D"/>
    <w:rsid w:val="005021E3"/>
    <w:rsid w:val="0050247B"/>
    <w:rsid w:val="005035ED"/>
    <w:rsid w:val="005073B5"/>
    <w:rsid w:val="0050770F"/>
    <w:rsid w:val="005100B5"/>
    <w:rsid w:val="005101B9"/>
    <w:rsid w:val="005103AD"/>
    <w:rsid w:val="0051432D"/>
    <w:rsid w:val="00516A80"/>
    <w:rsid w:val="0052059F"/>
    <w:rsid w:val="00522747"/>
    <w:rsid w:val="0052573E"/>
    <w:rsid w:val="00530A3E"/>
    <w:rsid w:val="00530BB5"/>
    <w:rsid w:val="00540617"/>
    <w:rsid w:val="00543CB4"/>
    <w:rsid w:val="00546E2E"/>
    <w:rsid w:val="005479E2"/>
    <w:rsid w:val="00552E4F"/>
    <w:rsid w:val="00553557"/>
    <w:rsid w:val="005556DE"/>
    <w:rsid w:val="00556C55"/>
    <w:rsid w:val="00565AC2"/>
    <w:rsid w:val="00566E0D"/>
    <w:rsid w:val="00570018"/>
    <w:rsid w:val="00570105"/>
    <w:rsid w:val="0057198F"/>
    <w:rsid w:val="00572FF1"/>
    <w:rsid w:val="00574463"/>
    <w:rsid w:val="00575AC4"/>
    <w:rsid w:val="00575C49"/>
    <w:rsid w:val="00576B4E"/>
    <w:rsid w:val="00577920"/>
    <w:rsid w:val="00580993"/>
    <w:rsid w:val="00580CC7"/>
    <w:rsid w:val="005814AE"/>
    <w:rsid w:val="0058158E"/>
    <w:rsid w:val="00586A69"/>
    <w:rsid w:val="00587A51"/>
    <w:rsid w:val="0059030F"/>
    <w:rsid w:val="00591758"/>
    <w:rsid w:val="005944A3"/>
    <w:rsid w:val="005A4145"/>
    <w:rsid w:val="005A6EB0"/>
    <w:rsid w:val="005B3F5C"/>
    <w:rsid w:val="005C2631"/>
    <w:rsid w:val="005C4975"/>
    <w:rsid w:val="005C52D6"/>
    <w:rsid w:val="005C5F07"/>
    <w:rsid w:val="005C5FAA"/>
    <w:rsid w:val="005D06D0"/>
    <w:rsid w:val="005D34A7"/>
    <w:rsid w:val="005D4481"/>
    <w:rsid w:val="005D587A"/>
    <w:rsid w:val="005E375C"/>
    <w:rsid w:val="005E75FB"/>
    <w:rsid w:val="005F0BD1"/>
    <w:rsid w:val="005F25CF"/>
    <w:rsid w:val="005F5F56"/>
    <w:rsid w:val="005F6B11"/>
    <w:rsid w:val="0060155A"/>
    <w:rsid w:val="00602406"/>
    <w:rsid w:val="00604B0B"/>
    <w:rsid w:val="00605334"/>
    <w:rsid w:val="00606D01"/>
    <w:rsid w:val="00607D3E"/>
    <w:rsid w:val="006104E9"/>
    <w:rsid w:val="00610BD5"/>
    <w:rsid w:val="0061321F"/>
    <w:rsid w:val="006152EA"/>
    <w:rsid w:val="006167F5"/>
    <w:rsid w:val="00623468"/>
    <w:rsid w:val="00626A69"/>
    <w:rsid w:val="006270FD"/>
    <w:rsid w:val="006303D2"/>
    <w:rsid w:val="00632B59"/>
    <w:rsid w:val="00633DB1"/>
    <w:rsid w:val="0063635D"/>
    <w:rsid w:val="00637B29"/>
    <w:rsid w:val="00637F50"/>
    <w:rsid w:val="00643581"/>
    <w:rsid w:val="00646610"/>
    <w:rsid w:val="00646E25"/>
    <w:rsid w:val="0064737F"/>
    <w:rsid w:val="0065098B"/>
    <w:rsid w:val="0065338B"/>
    <w:rsid w:val="00654D96"/>
    <w:rsid w:val="006555B1"/>
    <w:rsid w:val="006575D3"/>
    <w:rsid w:val="0066050D"/>
    <w:rsid w:val="006646F6"/>
    <w:rsid w:val="00665FDD"/>
    <w:rsid w:val="00667FDA"/>
    <w:rsid w:val="00673356"/>
    <w:rsid w:val="00673FBE"/>
    <w:rsid w:val="00674CEC"/>
    <w:rsid w:val="00674CEE"/>
    <w:rsid w:val="00676FEE"/>
    <w:rsid w:val="00677A37"/>
    <w:rsid w:val="00683F2E"/>
    <w:rsid w:val="00687531"/>
    <w:rsid w:val="006879EA"/>
    <w:rsid w:val="0069092D"/>
    <w:rsid w:val="00691DAA"/>
    <w:rsid w:val="00693BA6"/>
    <w:rsid w:val="00694809"/>
    <w:rsid w:val="006A21DD"/>
    <w:rsid w:val="006A6722"/>
    <w:rsid w:val="006A7049"/>
    <w:rsid w:val="006B0637"/>
    <w:rsid w:val="006B36DF"/>
    <w:rsid w:val="006B45E2"/>
    <w:rsid w:val="006B5DB0"/>
    <w:rsid w:val="006B70AE"/>
    <w:rsid w:val="006C15B9"/>
    <w:rsid w:val="006C1EBF"/>
    <w:rsid w:val="006C3394"/>
    <w:rsid w:val="006C4B5B"/>
    <w:rsid w:val="006C58A5"/>
    <w:rsid w:val="006C7BA9"/>
    <w:rsid w:val="006D534B"/>
    <w:rsid w:val="006D7E17"/>
    <w:rsid w:val="006E0EA8"/>
    <w:rsid w:val="006E3D33"/>
    <w:rsid w:val="006E47C1"/>
    <w:rsid w:val="006E6002"/>
    <w:rsid w:val="006E6F5E"/>
    <w:rsid w:val="006F3298"/>
    <w:rsid w:val="006F48D3"/>
    <w:rsid w:val="006F643E"/>
    <w:rsid w:val="00700779"/>
    <w:rsid w:val="00700A82"/>
    <w:rsid w:val="00701294"/>
    <w:rsid w:val="00701CD6"/>
    <w:rsid w:val="00701DE7"/>
    <w:rsid w:val="00702A6F"/>
    <w:rsid w:val="00702F79"/>
    <w:rsid w:val="00704A2E"/>
    <w:rsid w:val="00706FF9"/>
    <w:rsid w:val="0070755D"/>
    <w:rsid w:val="0071023B"/>
    <w:rsid w:val="0071147F"/>
    <w:rsid w:val="007153C9"/>
    <w:rsid w:val="0071741E"/>
    <w:rsid w:val="00720787"/>
    <w:rsid w:val="00721B6C"/>
    <w:rsid w:val="00722A76"/>
    <w:rsid w:val="00722CEA"/>
    <w:rsid w:val="007233D9"/>
    <w:rsid w:val="00723DD1"/>
    <w:rsid w:val="007242B0"/>
    <w:rsid w:val="007267E1"/>
    <w:rsid w:val="00727636"/>
    <w:rsid w:val="00732CD4"/>
    <w:rsid w:val="00734F71"/>
    <w:rsid w:val="00736B3F"/>
    <w:rsid w:val="0073785A"/>
    <w:rsid w:val="007414CD"/>
    <w:rsid w:val="007470E4"/>
    <w:rsid w:val="00753D28"/>
    <w:rsid w:val="00756F48"/>
    <w:rsid w:val="00760902"/>
    <w:rsid w:val="007611A4"/>
    <w:rsid w:val="00764409"/>
    <w:rsid w:val="0076494F"/>
    <w:rsid w:val="00765043"/>
    <w:rsid w:val="00770968"/>
    <w:rsid w:val="00775DE2"/>
    <w:rsid w:val="00776124"/>
    <w:rsid w:val="0077672B"/>
    <w:rsid w:val="00777502"/>
    <w:rsid w:val="00777BB3"/>
    <w:rsid w:val="007806B8"/>
    <w:rsid w:val="007807D2"/>
    <w:rsid w:val="00780CDC"/>
    <w:rsid w:val="00787365"/>
    <w:rsid w:val="007878F5"/>
    <w:rsid w:val="0079063B"/>
    <w:rsid w:val="0079221E"/>
    <w:rsid w:val="00793E63"/>
    <w:rsid w:val="007A26F3"/>
    <w:rsid w:val="007A3A34"/>
    <w:rsid w:val="007A3DB7"/>
    <w:rsid w:val="007A63A7"/>
    <w:rsid w:val="007A784E"/>
    <w:rsid w:val="007B528F"/>
    <w:rsid w:val="007C10B6"/>
    <w:rsid w:val="007C3DFB"/>
    <w:rsid w:val="007C57C6"/>
    <w:rsid w:val="007C6FFE"/>
    <w:rsid w:val="007E058F"/>
    <w:rsid w:val="007E1A59"/>
    <w:rsid w:val="007E26AF"/>
    <w:rsid w:val="007E5D18"/>
    <w:rsid w:val="007E68C7"/>
    <w:rsid w:val="007E76DB"/>
    <w:rsid w:val="007F1FFF"/>
    <w:rsid w:val="007F676C"/>
    <w:rsid w:val="007F79CC"/>
    <w:rsid w:val="008120B2"/>
    <w:rsid w:val="008121DE"/>
    <w:rsid w:val="008124F8"/>
    <w:rsid w:val="008163A4"/>
    <w:rsid w:val="00821AF4"/>
    <w:rsid w:val="00823893"/>
    <w:rsid w:val="00827596"/>
    <w:rsid w:val="008322E0"/>
    <w:rsid w:val="0083418C"/>
    <w:rsid w:val="00835114"/>
    <w:rsid w:val="00844648"/>
    <w:rsid w:val="00845426"/>
    <w:rsid w:val="008462EE"/>
    <w:rsid w:val="00851184"/>
    <w:rsid w:val="00852139"/>
    <w:rsid w:val="00853479"/>
    <w:rsid w:val="00853F85"/>
    <w:rsid w:val="00860B96"/>
    <w:rsid w:val="0086210F"/>
    <w:rsid w:val="008631E3"/>
    <w:rsid w:val="00864DEC"/>
    <w:rsid w:val="00867DD4"/>
    <w:rsid w:val="00874592"/>
    <w:rsid w:val="008751A5"/>
    <w:rsid w:val="00881005"/>
    <w:rsid w:val="008873E7"/>
    <w:rsid w:val="00891657"/>
    <w:rsid w:val="00891EBE"/>
    <w:rsid w:val="008A406A"/>
    <w:rsid w:val="008A79B0"/>
    <w:rsid w:val="008B24E8"/>
    <w:rsid w:val="008B2988"/>
    <w:rsid w:val="008B7773"/>
    <w:rsid w:val="008C116D"/>
    <w:rsid w:val="008C3E0C"/>
    <w:rsid w:val="008C5ED0"/>
    <w:rsid w:val="008D2883"/>
    <w:rsid w:val="008D5AC4"/>
    <w:rsid w:val="008D6D1F"/>
    <w:rsid w:val="008E2AF4"/>
    <w:rsid w:val="008E3783"/>
    <w:rsid w:val="008E3ABD"/>
    <w:rsid w:val="008E4683"/>
    <w:rsid w:val="008E6EB7"/>
    <w:rsid w:val="008F01C5"/>
    <w:rsid w:val="008F0F4C"/>
    <w:rsid w:val="008F3E0E"/>
    <w:rsid w:val="008F5701"/>
    <w:rsid w:val="009015E5"/>
    <w:rsid w:val="00903078"/>
    <w:rsid w:val="00905956"/>
    <w:rsid w:val="009105EC"/>
    <w:rsid w:val="009142EA"/>
    <w:rsid w:val="0091702C"/>
    <w:rsid w:val="009178D5"/>
    <w:rsid w:val="009226BC"/>
    <w:rsid w:val="009235C9"/>
    <w:rsid w:val="009239A1"/>
    <w:rsid w:val="009258F0"/>
    <w:rsid w:val="0093401B"/>
    <w:rsid w:val="00934745"/>
    <w:rsid w:val="00936036"/>
    <w:rsid w:val="00936F56"/>
    <w:rsid w:val="00943311"/>
    <w:rsid w:val="00951873"/>
    <w:rsid w:val="00951AF0"/>
    <w:rsid w:val="00952FEE"/>
    <w:rsid w:val="009541BC"/>
    <w:rsid w:val="00955BBD"/>
    <w:rsid w:val="00955CBB"/>
    <w:rsid w:val="00956713"/>
    <w:rsid w:val="00957D69"/>
    <w:rsid w:val="00957FD0"/>
    <w:rsid w:val="00961FBA"/>
    <w:rsid w:val="00966AFE"/>
    <w:rsid w:val="009759FB"/>
    <w:rsid w:val="00975C5E"/>
    <w:rsid w:val="00985535"/>
    <w:rsid w:val="009861D0"/>
    <w:rsid w:val="00987708"/>
    <w:rsid w:val="00993B1C"/>
    <w:rsid w:val="009A129A"/>
    <w:rsid w:val="009A16D5"/>
    <w:rsid w:val="009B15B9"/>
    <w:rsid w:val="009B3333"/>
    <w:rsid w:val="009B4D27"/>
    <w:rsid w:val="009B743F"/>
    <w:rsid w:val="009C775F"/>
    <w:rsid w:val="009D348E"/>
    <w:rsid w:val="009D5B79"/>
    <w:rsid w:val="009D6DCB"/>
    <w:rsid w:val="009F2906"/>
    <w:rsid w:val="009F305A"/>
    <w:rsid w:val="009F6B4F"/>
    <w:rsid w:val="009F793F"/>
    <w:rsid w:val="009F7F75"/>
    <w:rsid w:val="00A00A7B"/>
    <w:rsid w:val="00A010C0"/>
    <w:rsid w:val="00A0120D"/>
    <w:rsid w:val="00A01587"/>
    <w:rsid w:val="00A03B67"/>
    <w:rsid w:val="00A10087"/>
    <w:rsid w:val="00A124E4"/>
    <w:rsid w:val="00A17A2E"/>
    <w:rsid w:val="00A21F44"/>
    <w:rsid w:val="00A34BF8"/>
    <w:rsid w:val="00A42C45"/>
    <w:rsid w:val="00A43E68"/>
    <w:rsid w:val="00A45338"/>
    <w:rsid w:val="00A540A5"/>
    <w:rsid w:val="00A61250"/>
    <w:rsid w:val="00A62CEE"/>
    <w:rsid w:val="00A63A76"/>
    <w:rsid w:val="00A67919"/>
    <w:rsid w:val="00A730E7"/>
    <w:rsid w:val="00A7326A"/>
    <w:rsid w:val="00A75DB5"/>
    <w:rsid w:val="00A85480"/>
    <w:rsid w:val="00A90780"/>
    <w:rsid w:val="00A95D3C"/>
    <w:rsid w:val="00A96D8B"/>
    <w:rsid w:val="00AA2378"/>
    <w:rsid w:val="00AA3D76"/>
    <w:rsid w:val="00AA5BE7"/>
    <w:rsid w:val="00AA5F3A"/>
    <w:rsid w:val="00AA780E"/>
    <w:rsid w:val="00AB0BB0"/>
    <w:rsid w:val="00AB2AA1"/>
    <w:rsid w:val="00AB5102"/>
    <w:rsid w:val="00AC02CE"/>
    <w:rsid w:val="00AC3430"/>
    <w:rsid w:val="00AC35EC"/>
    <w:rsid w:val="00AC37C6"/>
    <w:rsid w:val="00AC3C44"/>
    <w:rsid w:val="00AC4970"/>
    <w:rsid w:val="00AC6199"/>
    <w:rsid w:val="00AD2CAE"/>
    <w:rsid w:val="00AD388A"/>
    <w:rsid w:val="00AD5C84"/>
    <w:rsid w:val="00AE2E0C"/>
    <w:rsid w:val="00AF4CDC"/>
    <w:rsid w:val="00AF5457"/>
    <w:rsid w:val="00AF6E51"/>
    <w:rsid w:val="00B02922"/>
    <w:rsid w:val="00B03AC4"/>
    <w:rsid w:val="00B07E20"/>
    <w:rsid w:val="00B10A18"/>
    <w:rsid w:val="00B111DD"/>
    <w:rsid w:val="00B11D55"/>
    <w:rsid w:val="00B12414"/>
    <w:rsid w:val="00B13936"/>
    <w:rsid w:val="00B15078"/>
    <w:rsid w:val="00B17FD6"/>
    <w:rsid w:val="00B21835"/>
    <w:rsid w:val="00B26716"/>
    <w:rsid w:val="00B279B2"/>
    <w:rsid w:val="00B3246B"/>
    <w:rsid w:val="00B33587"/>
    <w:rsid w:val="00B33F7C"/>
    <w:rsid w:val="00B355BE"/>
    <w:rsid w:val="00B35C12"/>
    <w:rsid w:val="00B370A5"/>
    <w:rsid w:val="00B40439"/>
    <w:rsid w:val="00B41749"/>
    <w:rsid w:val="00B43E39"/>
    <w:rsid w:val="00B45B65"/>
    <w:rsid w:val="00B45E67"/>
    <w:rsid w:val="00B46129"/>
    <w:rsid w:val="00B463A7"/>
    <w:rsid w:val="00B46AAD"/>
    <w:rsid w:val="00B46D81"/>
    <w:rsid w:val="00B5488B"/>
    <w:rsid w:val="00B63AA6"/>
    <w:rsid w:val="00B65FE9"/>
    <w:rsid w:val="00B665C0"/>
    <w:rsid w:val="00B7011A"/>
    <w:rsid w:val="00B71554"/>
    <w:rsid w:val="00B71CDE"/>
    <w:rsid w:val="00B803DF"/>
    <w:rsid w:val="00B823F2"/>
    <w:rsid w:val="00B847DA"/>
    <w:rsid w:val="00B872D4"/>
    <w:rsid w:val="00B91F6D"/>
    <w:rsid w:val="00B9393A"/>
    <w:rsid w:val="00B95856"/>
    <w:rsid w:val="00B961A6"/>
    <w:rsid w:val="00BA2015"/>
    <w:rsid w:val="00BA258E"/>
    <w:rsid w:val="00BA32B5"/>
    <w:rsid w:val="00BA79D4"/>
    <w:rsid w:val="00BB04A0"/>
    <w:rsid w:val="00BB0BC8"/>
    <w:rsid w:val="00BB111C"/>
    <w:rsid w:val="00BB3AF0"/>
    <w:rsid w:val="00BB5C17"/>
    <w:rsid w:val="00BB5D20"/>
    <w:rsid w:val="00BB6178"/>
    <w:rsid w:val="00BB664D"/>
    <w:rsid w:val="00BC0D82"/>
    <w:rsid w:val="00BC65D4"/>
    <w:rsid w:val="00BD078B"/>
    <w:rsid w:val="00BD1692"/>
    <w:rsid w:val="00BD1C96"/>
    <w:rsid w:val="00BE3DC8"/>
    <w:rsid w:val="00BE41C1"/>
    <w:rsid w:val="00BE77A6"/>
    <w:rsid w:val="00BE7967"/>
    <w:rsid w:val="00BF0C65"/>
    <w:rsid w:val="00BF1D99"/>
    <w:rsid w:val="00BF74A8"/>
    <w:rsid w:val="00BF7519"/>
    <w:rsid w:val="00C00A97"/>
    <w:rsid w:val="00C042B4"/>
    <w:rsid w:val="00C0460F"/>
    <w:rsid w:val="00C06F7A"/>
    <w:rsid w:val="00C07640"/>
    <w:rsid w:val="00C10163"/>
    <w:rsid w:val="00C14EEE"/>
    <w:rsid w:val="00C15C90"/>
    <w:rsid w:val="00C17F07"/>
    <w:rsid w:val="00C23DB8"/>
    <w:rsid w:val="00C2582F"/>
    <w:rsid w:val="00C31330"/>
    <w:rsid w:val="00C328FE"/>
    <w:rsid w:val="00C339C7"/>
    <w:rsid w:val="00C40083"/>
    <w:rsid w:val="00C42591"/>
    <w:rsid w:val="00C47D8E"/>
    <w:rsid w:val="00C50975"/>
    <w:rsid w:val="00C53E3C"/>
    <w:rsid w:val="00C54466"/>
    <w:rsid w:val="00C55658"/>
    <w:rsid w:val="00C5647C"/>
    <w:rsid w:val="00C56D30"/>
    <w:rsid w:val="00C6045E"/>
    <w:rsid w:val="00C62639"/>
    <w:rsid w:val="00C64EE2"/>
    <w:rsid w:val="00C65627"/>
    <w:rsid w:val="00C658BD"/>
    <w:rsid w:val="00C66CD3"/>
    <w:rsid w:val="00C727A2"/>
    <w:rsid w:val="00C737E6"/>
    <w:rsid w:val="00C73C22"/>
    <w:rsid w:val="00C76132"/>
    <w:rsid w:val="00C8165C"/>
    <w:rsid w:val="00C82CC3"/>
    <w:rsid w:val="00C83351"/>
    <w:rsid w:val="00C85AC8"/>
    <w:rsid w:val="00C91E08"/>
    <w:rsid w:val="00C934A6"/>
    <w:rsid w:val="00C96E24"/>
    <w:rsid w:val="00CA15FC"/>
    <w:rsid w:val="00CA3080"/>
    <w:rsid w:val="00CA45F7"/>
    <w:rsid w:val="00CA4E65"/>
    <w:rsid w:val="00CC0AF6"/>
    <w:rsid w:val="00CC4948"/>
    <w:rsid w:val="00CC5C0C"/>
    <w:rsid w:val="00CD0038"/>
    <w:rsid w:val="00CD419D"/>
    <w:rsid w:val="00CD444F"/>
    <w:rsid w:val="00CD74D5"/>
    <w:rsid w:val="00CE25E1"/>
    <w:rsid w:val="00CE37C3"/>
    <w:rsid w:val="00CE50CD"/>
    <w:rsid w:val="00CE72D6"/>
    <w:rsid w:val="00CF2BEB"/>
    <w:rsid w:val="00CF5409"/>
    <w:rsid w:val="00D01540"/>
    <w:rsid w:val="00D04B8B"/>
    <w:rsid w:val="00D04D7E"/>
    <w:rsid w:val="00D07114"/>
    <w:rsid w:val="00D1009D"/>
    <w:rsid w:val="00D116D6"/>
    <w:rsid w:val="00D12AAE"/>
    <w:rsid w:val="00D20966"/>
    <w:rsid w:val="00D236C4"/>
    <w:rsid w:val="00D35BC7"/>
    <w:rsid w:val="00D4317C"/>
    <w:rsid w:val="00D445DF"/>
    <w:rsid w:val="00D508C8"/>
    <w:rsid w:val="00D50E68"/>
    <w:rsid w:val="00D515D6"/>
    <w:rsid w:val="00D550F4"/>
    <w:rsid w:val="00D564EA"/>
    <w:rsid w:val="00D61995"/>
    <w:rsid w:val="00D630AD"/>
    <w:rsid w:val="00D709BD"/>
    <w:rsid w:val="00D70E7D"/>
    <w:rsid w:val="00D74AA3"/>
    <w:rsid w:val="00D74B57"/>
    <w:rsid w:val="00D74FED"/>
    <w:rsid w:val="00D80B4A"/>
    <w:rsid w:val="00D86A6A"/>
    <w:rsid w:val="00D86AB8"/>
    <w:rsid w:val="00D95C23"/>
    <w:rsid w:val="00D95EB0"/>
    <w:rsid w:val="00D970A4"/>
    <w:rsid w:val="00DA3D53"/>
    <w:rsid w:val="00DA3F92"/>
    <w:rsid w:val="00DA4FEF"/>
    <w:rsid w:val="00DA69BA"/>
    <w:rsid w:val="00DB0797"/>
    <w:rsid w:val="00DB1A56"/>
    <w:rsid w:val="00DB597C"/>
    <w:rsid w:val="00DB7004"/>
    <w:rsid w:val="00DC5342"/>
    <w:rsid w:val="00DC61AD"/>
    <w:rsid w:val="00DD7DA3"/>
    <w:rsid w:val="00DE37C6"/>
    <w:rsid w:val="00DE5259"/>
    <w:rsid w:val="00DE6861"/>
    <w:rsid w:val="00DE6BE1"/>
    <w:rsid w:val="00DE7C24"/>
    <w:rsid w:val="00DF05EC"/>
    <w:rsid w:val="00DF10C8"/>
    <w:rsid w:val="00DF7B2A"/>
    <w:rsid w:val="00E01FE0"/>
    <w:rsid w:val="00E027F7"/>
    <w:rsid w:val="00E063B0"/>
    <w:rsid w:val="00E12C04"/>
    <w:rsid w:val="00E15E80"/>
    <w:rsid w:val="00E170CC"/>
    <w:rsid w:val="00E17D62"/>
    <w:rsid w:val="00E20A1D"/>
    <w:rsid w:val="00E21E63"/>
    <w:rsid w:val="00E311DB"/>
    <w:rsid w:val="00E32B6E"/>
    <w:rsid w:val="00E37618"/>
    <w:rsid w:val="00E41EC9"/>
    <w:rsid w:val="00E43131"/>
    <w:rsid w:val="00E44528"/>
    <w:rsid w:val="00E47424"/>
    <w:rsid w:val="00E5060A"/>
    <w:rsid w:val="00E537E3"/>
    <w:rsid w:val="00E55AA0"/>
    <w:rsid w:val="00E60683"/>
    <w:rsid w:val="00E655FD"/>
    <w:rsid w:val="00E66AC7"/>
    <w:rsid w:val="00E66D13"/>
    <w:rsid w:val="00E71FF9"/>
    <w:rsid w:val="00E72818"/>
    <w:rsid w:val="00E760C5"/>
    <w:rsid w:val="00E767F6"/>
    <w:rsid w:val="00E76B7E"/>
    <w:rsid w:val="00E77D73"/>
    <w:rsid w:val="00E800F5"/>
    <w:rsid w:val="00E809AC"/>
    <w:rsid w:val="00E813E8"/>
    <w:rsid w:val="00E9680F"/>
    <w:rsid w:val="00EA0D02"/>
    <w:rsid w:val="00EA3AD3"/>
    <w:rsid w:val="00EA4964"/>
    <w:rsid w:val="00EA5BEB"/>
    <w:rsid w:val="00EB12E7"/>
    <w:rsid w:val="00EB1F3A"/>
    <w:rsid w:val="00EB37A2"/>
    <w:rsid w:val="00EB4A68"/>
    <w:rsid w:val="00EB58B6"/>
    <w:rsid w:val="00EB59A8"/>
    <w:rsid w:val="00EB703D"/>
    <w:rsid w:val="00EB76D1"/>
    <w:rsid w:val="00EB780C"/>
    <w:rsid w:val="00EC18DB"/>
    <w:rsid w:val="00EC5D34"/>
    <w:rsid w:val="00EC7A6B"/>
    <w:rsid w:val="00ED0263"/>
    <w:rsid w:val="00ED3F96"/>
    <w:rsid w:val="00ED7368"/>
    <w:rsid w:val="00EE0493"/>
    <w:rsid w:val="00EE1581"/>
    <w:rsid w:val="00EE4F20"/>
    <w:rsid w:val="00EE5CC6"/>
    <w:rsid w:val="00EF15BB"/>
    <w:rsid w:val="00EF1BC1"/>
    <w:rsid w:val="00EF5B3B"/>
    <w:rsid w:val="00F00937"/>
    <w:rsid w:val="00F0118E"/>
    <w:rsid w:val="00F05193"/>
    <w:rsid w:val="00F0537C"/>
    <w:rsid w:val="00F05EAF"/>
    <w:rsid w:val="00F169AB"/>
    <w:rsid w:val="00F16C15"/>
    <w:rsid w:val="00F22BEF"/>
    <w:rsid w:val="00F24A27"/>
    <w:rsid w:val="00F25EAE"/>
    <w:rsid w:val="00F275A2"/>
    <w:rsid w:val="00F33695"/>
    <w:rsid w:val="00F35E56"/>
    <w:rsid w:val="00F47DBF"/>
    <w:rsid w:val="00F53F4A"/>
    <w:rsid w:val="00F61EA7"/>
    <w:rsid w:val="00F70C4F"/>
    <w:rsid w:val="00F71984"/>
    <w:rsid w:val="00F725A4"/>
    <w:rsid w:val="00F730A7"/>
    <w:rsid w:val="00F74299"/>
    <w:rsid w:val="00F765EF"/>
    <w:rsid w:val="00F80CE1"/>
    <w:rsid w:val="00F80F4B"/>
    <w:rsid w:val="00F92D5F"/>
    <w:rsid w:val="00F93323"/>
    <w:rsid w:val="00F94604"/>
    <w:rsid w:val="00F94B77"/>
    <w:rsid w:val="00F95F07"/>
    <w:rsid w:val="00F96E6E"/>
    <w:rsid w:val="00FA1B9D"/>
    <w:rsid w:val="00FB0A5C"/>
    <w:rsid w:val="00FB142E"/>
    <w:rsid w:val="00FB7AE6"/>
    <w:rsid w:val="00FC1210"/>
    <w:rsid w:val="00FC403C"/>
    <w:rsid w:val="00FD15D0"/>
    <w:rsid w:val="00FD438E"/>
    <w:rsid w:val="00FD753F"/>
    <w:rsid w:val="00FD7593"/>
    <w:rsid w:val="00FE11BF"/>
    <w:rsid w:val="00FE2F70"/>
    <w:rsid w:val="00FE58B1"/>
    <w:rsid w:val="00FE6148"/>
    <w:rsid w:val="00FE759B"/>
    <w:rsid w:val="00FE78AD"/>
    <w:rsid w:val="00FF12B3"/>
    <w:rsid w:val="00FF260F"/>
    <w:rsid w:val="00FF4F9A"/>
    <w:rsid w:val="00FF52FE"/>
    <w:rsid w:val="00FF6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55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62F0F"/>
    <w:pPr>
      <w:spacing w:after="0" w:line="240" w:lineRule="auto"/>
    </w:pPr>
    <w:rPr>
      <w:sz w:val="20"/>
      <w:szCs w:val="20"/>
    </w:rPr>
  </w:style>
  <w:style w:type="character" w:customStyle="1" w:styleId="FootnoteTextChar">
    <w:name w:val="Footnote Text Char"/>
    <w:basedOn w:val="DefaultParagraphFont"/>
    <w:link w:val="FootnoteText"/>
    <w:uiPriority w:val="99"/>
    <w:rsid w:val="00362F0F"/>
    <w:rPr>
      <w:sz w:val="20"/>
      <w:szCs w:val="20"/>
    </w:rPr>
  </w:style>
  <w:style w:type="character" w:styleId="FootnoteReference">
    <w:name w:val="footnote reference"/>
    <w:basedOn w:val="DefaultParagraphFont"/>
    <w:uiPriority w:val="99"/>
    <w:semiHidden/>
    <w:unhideWhenUsed/>
    <w:rsid w:val="00362F0F"/>
    <w:rPr>
      <w:vertAlign w:val="superscript"/>
    </w:rPr>
  </w:style>
  <w:style w:type="paragraph" w:styleId="EndnoteText">
    <w:name w:val="endnote text"/>
    <w:basedOn w:val="Normal"/>
    <w:link w:val="EndnoteTextChar"/>
    <w:uiPriority w:val="99"/>
    <w:unhideWhenUsed/>
    <w:rsid w:val="00ED3F96"/>
    <w:pPr>
      <w:spacing w:after="0" w:line="240" w:lineRule="auto"/>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ED3F96"/>
    <w:rPr>
      <w:rFonts w:ascii="Calibri" w:eastAsia="Calibri" w:hAnsi="Calibri" w:cs="Times New Roman"/>
      <w:sz w:val="20"/>
      <w:szCs w:val="20"/>
    </w:rPr>
  </w:style>
  <w:style w:type="paragraph" w:styleId="Header">
    <w:name w:val="header"/>
    <w:basedOn w:val="Normal"/>
    <w:link w:val="HeaderChar"/>
    <w:uiPriority w:val="99"/>
    <w:semiHidden/>
    <w:unhideWhenUsed/>
    <w:rsid w:val="00ED3F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3F96"/>
  </w:style>
  <w:style w:type="paragraph" w:styleId="Footer">
    <w:name w:val="footer"/>
    <w:basedOn w:val="Normal"/>
    <w:link w:val="FooterChar"/>
    <w:uiPriority w:val="99"/>
    <w:unhideWhenUsed/>
    <w:rsid w:val="00ED3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F96"/>
  </w:style>
  <w:style w:type="paragraph" w:styleId="ListParagraph">
    <w:name w:val="List Paragraph"/>
    <w:basedOn w:val="Normal"/>
    <w:uiPriority w:val="34"/>
    <w:qFormat/>
    <w:rsid w:val="00293ABC"/>
    <w:pPr>
      <w:ind w:left="720"/>
      <w:contextualSpacing/>
    </w:pPr>
  </w:style>
</w:styles>
</file>

<file path=word/webSettings.xml><?xml version="1.0" encoding="utf-8"?>
<w:webSettings xmlns:r="http://schemas.openxmlformats.org/officeDocument/2006/relationships" xmlns:w="http://schemas.openxmlformats.org/wordprocessingml/2006/main">
  <w:divs>
    <w:div w:id="6731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07EDD-5C9C-42AC-AAF9-54B55497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2013-09-11T06:35:00Z</cp:lastPrinted>
  <dcterms:created xsi:type="dcterms:W3CDTF">2013-09-11T06:36:00Z</dcterms:created>
  <dcterms:modified xsi:type="dcterms:W3CDTF">2013-09-11T06:36:00Z</dcterms:modified>
</cp:coreProperties>
</file>