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2E0B" w:rsidRDefault="00320026">
      <w:pPr>
        <w:pStyle w:val="Heading1"/>
        <w:spacing w:before="0" w:line="240" w:lineRule="auto"/>
        <w:jc w:val="center"/>
      </w:pPr>
      <w:bookmarkStart w:id="0" w:name="_GoBack"/>
      <w:bookmarkEnd w:id="0"/>
      <w:r>
        <w:rPr>
          <w:rFonts w:ascii="Times New Roman" w:eastAsia="Times New Roman" w:hAnsi="Times New Roman" w:cs="Times New Roman"/>
          <w:sz w:val="24"/>
        </w:rPr>
        <w:t>Standard 1: Institutional Mission and Effectiveness</w:t>
      </w:r>
    </w:p>
    <w:p w:rsidR="00C52E0B" w:rsidRDefault="00C52E0B">
      <w:pPr>
        <w:spacing w:after="0" w:line="240" w:lineRule="auto"/>
      </w:pPr>
    </w:p>
    <w:p w:rsidR="00C52E0B" w:rsidRDefault="00320026">
      <w:pPr>
        <w:spacing w:after="0" w:line="240" w:lineRule="auto"/>
      </w:pPr>
      <w:r>
        <w:rPr>
          <w:rFonts w:ascii="Times New Roman" w:eastAsia="Times New Roman" w:hAnsi="Times New Roman" w:cs="Times New Roman"/>
          <w:sz w:val="24"/>
        </w:rPr>
        <w:t>The institution demonstrates strong commitment to a mission that emphasizes student learning and achievement. Using analysis of quantitative and qualitative data, the institution continuously and systematically evaluates, plans, implements, and improves th</w:t>
      </w:r>
      <w:r>
        <w:rPr>
          <w:rFonts w:ascii="Times New Roman" w:eastAsia="Times New Roman" w:hAnsi="Times New Roman" w:cs="Times New Roman"/>
          <w:sz w:val="24"/>
        </w:rPr>
        <w:t>e quality of its educational programs and services.  The institution demonstrates integrity in all policies, actions, and communication.  The administration, faculty, staff, and governing board members act honestly, ethically, and fairly in the performance</w:t>
      </w:r>
      <w:r>
        <w:rPr>
          <w:rFonts w:ascii="Times New Roman" w:eastAsia="Times New Roman" w:hAnsi="Times New Roman" w:cs="Times New Roman"/>
          <w:sz w:val="24"/>
        </w:rPr>
        <w:t xml:space="preserve"> of their duties. </w:t>
      </w:r>
    </w:p>
    <w:p w:rsidR="00C52E0B" w:rsidRDefault="00C52E0B">
      <w:pPr>
        <w:spacing w:after="0" w:line="240" w:lineRule="auto"/>
      </w:pPr>
    </w:p>
    <w:p w:rsidR="00C52E0B" w:rsidRDefault="00320026">
      <w:pPr>
        <w:pStyle w:val="Heading2"/>
        <w:spacing w:before="0" w:line="240" w:lineRule="auto"/>
      </w:pPr>
      <w:r>
        <w:rPr>
          <w:rFonts w:ascii="Times New Roman" w:eastAsia="Times New Roman" w:hAnsi="Times New Roman" w:cs="Times New Roman"/>
          <w:sz w:val="24"/>
        </w:rPr>
        <w:t>1A. Mission</w:t>
      </w:r>
    </w:p>
    <w:p w:rsidR="00C52E0B" w:rsidRDefault="00C52E0B">
      <w:pPr>
        <w:spacing w:after="0" w:line="240" w:lineRule="auto"/>
      </w:pPr>
    </w:p>
    <w:p w:rsidR="00C52E0B" w:rsidRDefault="00320026">
      <w:pPr>
        <w:pStyle w:val="Heading3"/>
        <w:contextualSpacing w:val="0"/>
      </w:pPr>
      <w:bookmarkStart w:id="1" w:name="h.c5ek0asx4f6c" w:colFirst="0" w:colLast="0"/>
      <w:bookmarkEnd w:id="1"/>
      <w:r>
        <w:rPr>
          <w:sz w:val="24"/>
        </w:rPr>
        <w:t>1.A.1. The mission describes the institution’s broad educational purposes, its intended student population, the types of degrees and other credentials it offers, and its commitment to student learning and student achievemen</w:t>
      </w:r>
      <w:r>
        <w:rPr>
          <w:sz w:val="24"/>
        </w:rPr>
        <w:t>t</w:t>
      </w:r>
    </w:p>
    <w:p w:rsidR="00C52E0B" w:rsidRDefault="00C52E0B">
      <w:pPr>
        <w:spacing w:after="0" w:line="240" w:lineRule="auto"/>
      </w:pPr>
    </w:p>
    <w:p w:rsidR="00C52E0B" w:rsidRDefault="00320026">
      <w:pPr>
        <w:pStyle w:val="Heading4"/>
        <w:spacing w:after="0" w:line="240" w:lineRule="auto"/>
        <w:contextualSpacing w:val="0"/>
      </w:pPr>
      <w:bookmarkStart w:id="2" w:name="h.od1od74bzn4w" w:colFirst="0" w:colLast="0"/>
      <w:bookmarkEnd w:id="2"/>
      <w:r>
        <w:t>Descriptive Summary:</w:t>
      </w:r>
    </w:p>
    <w:p w:rsidR="00C52E0B" w:rsidRDefault="00C52E0B">
      <w:pPr>
        <w:spacing w:after="0" w:line="240" w:lineRule="auto"/>
      </w:pPr>
    </w:p>
    <w:p w:rsidR="00C52E0B" w:rsidRDefault="00320026">
      <w:pPr>
        <w:numPr>
          <w:ilvl w:val="0"/>
          <w:numId w:val="4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Mission statement:  Guam Community College is a leader in career and technical workforce development, providing the highest quality, student centered-education and job training for Micronesia (BOT Policy 100)</w:t>
      </w:r>
    </w:p>
    <w:p w:rsidR="00C52E0B" w:rsidRDefault="00320026">
      <w:pPr>
        <w:numPr>
          <w:ilvl w:val="0"/>
          <w:numId w:val="4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Amending of mission a</w:t>
      </w:r>
      <w:r>
        <w:rPr>
          <w:rFonts w:ascii="Times New Roman" w:eastAsia="Times New Roman" w:hAnsi="Times New Roman" w:cs="Times New Roman"/>
          <w:sz w:val="24"/>
        </w:rPr>
        <w:t>nd vision statements</w:t>
      </w:r>
    </w:p>
    <w:p w:rsidR="00C52E0B" w:rsidRDefault="00320026">
      <w:pPr>
        <w:numPr>
          <w:ilvl w:val="0"/>
          <w:numId w:val="45"/>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ISMP and its purpose</w:t>
      </w:r>
    </w:p>
    <w:p w:rsidR="00C52E0B" w:rsidRDefault="00C52E0B">
      <w:pPr>
        <w:numPr>
          <w:ilvl w:val="0"/>
          <w:numId w:val="45"/>
        </w:numPr>
        <w:spacing w:after="0" w:line="240" w:lineRule="auto"/>
        <w:ind w:hanging="360"/>
        <w:contextualSpacing/>
        <w:rPr>
          <w:rFonts w:ascii="Times New Roman" w:eastAsia="Times New Roman" w:hAnsi="Times New Roman" w:cs="Times New Roman"/>
          <w:sz w:val="24"/>
        </w:rPr>
      </w:pPr>
    </w:p>
    <w:p w:rsidR="00C52E0B" w:rsidRDefault="00320026">
      <w:pPr>
        <w:pStyle w:val="Heading4"/>
        <w:spacing w:after="0" w:line="240" w:lineRule="auto"/>
        <w:contextualSpacing w:val="0"/>
      </w:pPr>
      <w:bookmarkStart w:id="3" w:name="h.ixwqx4cmeo56" w:colFirst="0" w:colLast="0"/>
      <w:bookmarkEnd w:id="3"/>
      <w:r>
        <w:t>Self Evaluation:</w:t>
      </w:r>
    </w:p>
    <w:p w:rsidR="00C52E0B" w:rsidRDefault="00C52E0B">
      <w:pPr>
        <w:spacing w:after="0" w:line="240" w:lineRule="auto"/>
      </w:pPr>
    </w:p>
    <w:p w:rsidR="00C52E0B" w:rsidRDefault="00320026">
      <w:pPr>
        <w:numPr>
          <w:ilvl w:val="0"/>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Mission statement describes the institutions </w:t>
      </w:r>
    </w:p>
    <w:p w:rsidR="00C52E0B" w:rsidRDefault="00320026">
      <w:pPr>
        <w:numPr>
          <w:ilvl w:val="0"/>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Fact book</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Student population</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Student Ethnicities</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Enrollment numbers</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Programs</w:t>
      </w:r>
    </w:p>
    <w:p w:rsidR="00C52E0B" w:rsidRDefault="00320026">
      <w:pPr>
        <w:numPr>
          <w:ilvl w:val="0"/>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Data to show GCC is committed to student learning and student achievement</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SLO’s</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IDEA survey</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College of career and readiness </w:t>
      </w:r>
    </w:p>
    <w:p w:rsidR="00C52E0B" w:rsidRDefault="00320026">
      <w:pPr>
        <w:numPr>
          <w:ilvl w:val="1"/>
          <w:numId w:val="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Assessment</w:t>
      </w:r>
    </w:p>
    <w:p w:rsidR="00C52E0B" w:rsidRDefault="00C52E0B">
      <w:pPr>
        <w:numPr>
          <w:ilvl w:val="1"/>
          <w:numId w:val="8"/>
        </w:numPr>
        <w:spacing w:after="0" w:line="240" w:lineRule="auto"/>
        <w:ind w:hanging="360"/>
        <w:contextualSpacing/>
        <w:rPr>
          <w:rFonts w:ascii="Times New Roman" w:eastAsia="Times New Roman" w:hAnsi="Times New Roman" w:cs="Times New Roman"/>
          <w:sz w:val="24"/>
        </w:rPr>
      </w:pPr>
    </w:p>
    <w:p w:rsidR="00C52E0B" w:rsidRDefault="00C52E0B">
      <w:pPr>
        <w:spacing w:after="0" w:line="240" w:lineRule="auto"/>
      </w:pPr>
    </w:p>
    <w:p w:rsidR="00C52E0B" w:rsidRDefault="00320026">
      <w:pPr>
        <w:pStyle w:val="Heading4"/>
        <w:spacing w:after="0" w:line="240" w:lineRule="auto"/>
        <w:contextualSpacing w:val="0"/>
      </w:pPr>
      <w:bookmarkStart w:id="4" w:name="h.itzvfgky0bsz" w:colFirst="0" w:colLast="0"/>
      <w:bookmarkEnd w:id="4"/>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5" w:name="h.m3nl1ysr2kzd" w:colFirst="0" w:colLast="0"/>
      <w:bookmarkEnd w:id="5"/>
      <w:r>
        <w:rPr>
          <w:sz w:val="24"/>
        </w:rPr>
        <w:lastRenderedPageBreak/>
        <w:t>1.A.2. The institution uses data to determine how effectively it is accomplishing its m</w:t>
      </w:r>
      <w:r>
        <w:rPr>
          <w:sz w:val="24"/>
        </w:rPr>
        <w:t xml:space="preserve">ission, and whether the mission directs institutional priorities in meeting the educational needs of the students. </w:t>
      </w:r>
    </w:p>
    <w:p w:rsidR="00C52E0B" w:rsidRDefault="00C52E0B">
      <w:pPr>
        <w:spacing w:after="0" w:line="240" w:lineRule="auto"/>
      </w:pPr>
    </w:p>
    <w:p w:rsidR="00C52E0B" w:rsidRDefault="00320026">
      <w:pPr>
        <w:pStyle w:val="Heading4"/>
        <w:spacing w:after="0" w:line="240" w:lineRule="auto"/>
        <w:contextualSpacing w:val="0"/>
      </w:pPr>
      <w:bookmarkStart w:id="6" w:name="h.bvsw7uqf10wm" w:colFirst="0" w:colLast="0"/>
      <w:bookmarkEnd w:id="6"/>
      <w:r>
        <w:t>Descriptive Summary:</w:t>
      </w:r>
    </w:p>
    <w:p w:rsidR="00C52E0B" w:rsidRDefault="00C52E0B">
      <w:pPr>
        <w:spacing w:after="0" w:line="240" w:lineRule="auto"/>
      </w:pPr>
    </w:p>
    <w:p w:rsidR="00C52E0B" w:rsidRDefault="00320026">
      <w:pPr>
        <w:numPr>
          <w:ilvl w:val="0"/>
          <w:numId w:val="28"/>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College’s services and programs participate in institutional assessment following a 2-year cycle. As part of the </w:t>
      </w:r>
      <w:r>
        <w:rPr>
          <w:rFonts w:ascii="Times New Roman" w:eastAsia="Times New Roman" w:hAnsi="Times New Roman" w:cs="Times New Roman"/>
          <w:sz w:val="24"/>
        </w:rPr>
        <w:t>assessment plan, programs and services must connect to the mission statement.</w:t>
      </w:r>
    </w:p>
    <w:p w:rsidR="00C52E0B" w:rsidRDefault="00C52E0B">
      <w:pPr>
        <w:spacing w:after="0" w:line="240" w:lineRule="auto"/>
      </w:pPr>
    </w:p>
    <w:p w:rsidR="00C52E0B" w:rsidRDefault="00C52E0B">
      <w:pPr>
        <w:spacing w:after="0" w:line="240" w:lineRule="auto"/>
      </w:pPr>
    </w:p>
    <w:p w:rsidR="00C52E0B" w:rsidRDefault="00320026">
      <w:pPr>
        <w:pStyle w:val="Heading4"/>
        <w:spacing w:after="0" w:line="240" w:lineRule="auto"/>
        <w:contextualSpacing w:val="0"/>
      </w:pPr>
      <w:r>
        <w:t>Self Evaluation:</w:t>
      </w:r>
    </w:p>
    <w:p w:rsidR="00C52E0B" w:rsidRDefault="00320026">
      <w:pPr>
        <w:pStyle w:val="Heading4"/>
        <w:numPr>
          <w:ilvl w:val="0"/>
          <w:numId w:val="5"/>
        </w:numPr>
        <w:spacing w:after="0" w:line="240" w:lineRule="auto"/>
        <w:ind w:hanging="360"/>
        <w:rPr>
          <w:b w:val="0"/>
        </w:rPr>
      </w:pPr>
      <w:bookmarkStart w:id="7" w:name="h.o4qyfb58gwni" w:colFirst="0" w:colLast="0"/>
      <w:bookmarkEnd w:id="7"/>
      <w:r>
        <w:rPr>
          <w:b w:val="0"/>
        </w:rPr>
        <w:t>Need updated assessment percentages on how many programs and servicescompleted their assessment.</w:t>
      </w:r>
    </w:p>
    <w:p w:rsidR="00C52E0B" w:rsidRDefault="00C52E0B"/>
    <w:p w:rsidR="00C52E0B" w:rsidRDefault="00320026">
      <w:pPr>
        <w:pStyle w:val="Heading4"/>
        <w:spacing w:after="0" w:line="240" w:lineRule="auto"/>
        <w:contextualSpacing w:val="0"/>
      </w:pPr>
      <w:bookmarkStart w:id="8" w:name="h.qndqbjsyirx2" w:colFirst="0" w:colLast="0"/>
      <w:bookmarkEnd w:id="8"/>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9" w:name="h.oeb5dg6upeh" w:colFirst="0" w:colLast="0"/>
      <w:bookmarkEnd w:id="9"/>
      <w:r>
        <w:rPr>
          <w:sz w:val="24"/>
        </w:rPr>
        <w:t xml:space="preserve">1.A.3.  The institution’s programs and services are aligned with its mission.  The mission guides institutional decision-making, planning, and resource allocation and informs institutional goals for student learning and achievement. </w:t>
      </w:r>
      <w:r>
        <w:rPr>
          <w:sz w:val="24"/>
        </w:rPr>
        <w:br/>
      </w:r>
    </w:p>
    <w:p w:rsidR="00C52E0B" w:rsidRDefault="00320026">
      <w:pPr>
        <w:pStyle w:val="Heading4"/>
        <w:spacing w:after="0" w:line="240" w:lineRule="auto"/>
        <w:contextualSpacing w:val="0"/>
      </w:pPr>
      <w:bookmarkStart w:id="10" w:name="h.ccc4n03maze5" w:colFirst="0" w:colLast="0"/>
      <w:bookmarkEnd w:id="10"/>
      <w:r>
        <w:t>Descriptive Summary:</w:t>
      </w:r>
    </w:p>
    <w:p w:rsidR="00C52E0B" w:rsidRDefault="00C52E0B">
      <w:pPr>
        <w:spacing w:after="0" w:line="240" w:lineRule="auto"/>
      </w:pPr>
    </w:p>
    <w:p w:rsidR="00C52E0B" w:rsidRDefault="00C52E0B">
      <w:pPr>
        <w:numPr>
          <w:ilvl w:val="0"/>
          <w:numId w:val="31"/>
        </w:numPr>
        <w:spacing w:after="0" w:line="240" w:lineRule="auto"/>
        <w:ind w:hanging="360"/>
        <w:contextualSpacing/>
        <w:rPr>
          <w:rFonts w:ascii="Times New Roman" w:eastAsia="Times New Roman" w:hAnsi="Times New Roman" w:cs="Times New Roman"/>
          <w:sz w:val="24"/>
        </w:rPr>
      </w:pPr>
    </w:p>
    <w:p w:rsidR="00C52E0B" w:rsidRDefault="00320026">
      <w:pPr>
        <w:numPr>
          <w:ilvl w:val="0"/>
          <w:numId w:val="31"/>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ILOs</w:t>
      </w:r>
    </w:p>
    <w:p w:rsidR="00C52E0B" w:rsidRDefault="00320026">
      <w:pPr>
        <w:numPr>
          <w:ilvl w:val="0"/>
          <w:numId w:val="31"/>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ISMP</w:t>
      </w:r>
    </w:p>
    <w:p w:rsidR="00C52E0B" w:rsidRDefault="00C52E0B">
      <w:pPr>
        <w:spacing w:after="0" w:line="240" w:lineRule="auto"/>
      </w:pPr>
    </w:p>
    <w:p w:rsidR="00C52E0B" w:rsidRDefault="00320026">
      <w:pPr>
        <w:pStyle w:val="Heading4"/>
        <w:spacing w:after="0" w:line="240" w:lineRule="auto"/>
        <w:contextualSpacing w:val="0"/>
      </w:pPr>
      <w:bookmarkStart w:id="11" w:name="h.93sw6gsl9qhl" w:colFirst="0" w:colLast="0"/>
      <w:bookmarkEnd w:id="11"/>
      <w:r>
        <w:t>Self Evaluation:</w:t>
      </w:r>
    </w:p>
    <w:p w:rsidR="00C52E0B" w:rsidRDefault="00C52E0B">
      <w:pPr>
        <w:spacing w:after="0" w:line="240" w:lineRule="auto"/>
      </w:pPr>
    </w:p>
    <w:p w:rsidR="00C52E0B" w:rsidRDefault="00320026">
      <w:pPr>
        <w:numPr>
          <w:ilvl w:val="0"/>
          <w:numId w:val="1"/>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The College meets this Standard.</w:t>
      </w:r>
    </w:p>
    <w:p w:rsidR="00C52E0B" w:rsidRDefault="00C52E0B">
      <w:pPr>
        <w:numPr>
          <w:ilvl w:val="0"/>
          <w:numId w:val="1"/>
        </w:numPr>
        <w:spacing w:after="0" w:line="240" w:lineRule="auto"/>
        <w:ind w:hanging="360"/>
        <w:contextualSpacing/>
        <w:rPr>
          <w:rFonts w:ascii="Times New Roman" w:eastAsia="Times New Roman" w:hAnsi="Times New Roman" w:cs="Times New Roman"/>
          <w:b/>
          <w:sz w:val="24"/>
        </w:rPr>
      </w:pPr>
    </w:p>
    <w:p w:rsidR="00C52E0B" w:rsidRDefault="00320026">
      <w:pPr>
        <w:pStyle w:val="Heading4"/>
        <w:spacing w:after="0" w:line="240" w:lineRule="auto"/>
        <w:contextualSpacing w:val="0"/>
      </w:pPr>
      <w:bookmarkStart w:id="12" w:name="h.maeczba7l3c4" w:colFirst="0" w:colLast="0"/>
      <w:bookmarkEnd w:id="12"/>
      <w:r>
        <w:t>Actionable Improvement Plans: None</w:t>
      </w:r>
    </w:p>
    <w:p w:rsidR="00C52E0B" w:rsidRDefault="00C52E0B">
      <w:pPr>
        <w:spacing w:after="0" w:line="240" w:lineRule="auto"/>
      </w:pPr>
    </w:p>
    <w:p w:rsidR="00C52E0B" w:rsidRDefault="00C52E0B">
      <w:pPr>
        <w:pStyle w:val="Heading3"/>
        <w:spacing w:after="0" w:line="240" w:lineRule="auto"/>
        <w:contextualSpacing w:val="0"/>
      </w:pPr>
      <w:bookmarkStart w:id="13" w:name="h.71ekfwe5q8k5" w:colFirst="0" w:colLast="0"/>
      <w:bookmarkEnd w:id="13"/>
    </w:p>
    <w:p w:rsidR="00C52E0B" w:rsidRDefault="00320026">
      <w:pPr>
        <w:pStyle w:val="Heading3"/>
        <w:spacing w:after="0" w:line="240" w:lineRule="auto"/>
        <w:contextualSpacing w:val="0"/>
      </w:pPr>
      <w:bookmarkStart w:id="14" w:name="h.6k9599fshnaq" w:colFirst="0" w:colLast="0"/>
      <w:bookmarkEnd w:id="14"/>
      <w:r>
        <w:rPr>
          <w:sz w:val="24"/>
        </w:rPr>
        <w:t xml:space="preserve">1.A.4. The institution articulates its mission in a widely published statement approved by the governing board.  The mission statement is periodically reviewed and updated as necessary.   </w:t>
      </w:r>
    </w:p>
    <w:p w:rsidR="00C52E0B" w:rsidRDefault="00C52E0B">
      <w:pPr>
        <w:spacing w:after="0" w:line="240" w:lineRule="auto"/>
      </w:pPr>
    </w:p>
    <w:p w:rsidR="00C52E0B" w:rsidRDefault="00320026">
      <w:pPr>
        <w:pStyle w:val="Heading4"/>
        <w:spacing w:after="0" w:line="240" w:lineRule="auto"/>
        <w:contextualSpacing w:val="0"/>
      </w:pPr>
      <w:bookmarkStart w:id="15" w:name="h.ooegbppbgocu" w:colFirst="0" w:colLast="0"/>
      <w:bookmarkEnd w:id="15"/>
      <w:r>
        <w:t>Descriptive Summary:</w:t>
      </w:r>
    </w:p>
    <w:p w:rsidR="00C52E0B" w:rsidRDefault="00320026">
      <w:pPr>
        <w:numPr>
          <w:ilvl w:val="0"/>
          <w:numId w:val="4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The mission is published in the College</w:t>
      </w:r>
    </w:p>
    <w:p w:rsidR="00C52E0B" w:rsidRDefault="00320026">
      <w:pPr>
        <w:numPr>
          <w:ilvl w:val="0"/>
          <w:numId w:val="43"/>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ISMP</w:t>
      </w:r>
    </w:p>
    <w:p w:rsidR="00C52E0B" w:rsidRDefault="00C52E0B">
      <w:pPr>
        <w:spacing w:after="0" w:line="240" w:lineRule="auto"/>
      </w:pPr>
    </w:p>
    <w:p w:rsidR="00C52E0B" w:rsidRDefault="00320026">
      <w:pPr>
        <w:pStyle w:val="Heading4"/>
        <w:spacing w:after="0" w:line="240" w:lineRule="auto"/>
        <w:contextualSpacing w:val="0"/>
      </w:pPr>
      <w:bookmarkStart w:id="16" w:name="h.kbo5ax4opwtv" w:colFirst="0" w:colLast="0"/>
      <w:bookmarkEnd w:id="16"/>
      <w:r>
        <w:t>Self Evaluation:</w:t>
      </w:r>
    </w:p>
    <w:p w:rsidR="00C52E0B" w:rsidRDefault="00320026">
      <w:pPr>
        <w:numPr>
          <w:ilvl w:val="0"/>
          <w:numId w:val="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Dates the Board and Faculty Senate reviewed the mission statement</w:t>
      </w:r>
    </w:p>
    <w:p w:rsidR="00C52E0B" w:rsidRDefault="00320026">
      <w:pPr>
        <w:numPr>
          <w:ilvl w:val="0"/>
          <w:numId w:val="2"/>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Previous mission statement </w:t>
      </w:r>
    </w:p>
    <w:p w:rsidR="00C52E0B" w:rsidRDefault="00C52E0B">
      <w:pPr>
        <w:numPr>
          <w:ilvl w:val="0"/>
          <w:numId w:val="2"/>
        </w:numPr>
        <w:spacing w:after="0" w:line="240" w:lineRule="auto"/>
        <w:ind w:hanging="360"/>
        <w:contextualSpacing/>
        <w:rPr>
          <w:rFonts w:ascii="Times New Roman" w:eastAsia="Times New Roman" w:hAnsi="Times New Roman" w:cs="Times New Roman"/>
          <w:sz w:val="24"/>
        </w:rPr>
      </w:pPr>
    </w:p>
    <w:p w:rsidR="00C52E0B" w:rsidRDefault="00C52E0B">
      <w:pPr>
        <w:numPr>
          <w:ilvl w:val="0"/>
          <w:numId w:val="2"/>
        </w:numPr>
        <w:spacing w:after="0" w:line="240" w:lineRule="auto"/>
        <w:ind w:hanging="360"/>
        <w:contextualSpacing/>
        <w:rPr>
          <w:rFonts w:ascii="Times New Roman" w:eastAsia="Times New Roman" w:hAnsi="Times New Roman" w:cs="Times New Roman"/>
          <w:sz w:val="24"/>
        </w:rPr>
      </w:pPr>
    </w:p>
    <w:p w:rsidR="00C52E0B" w:rsidRDefault="00C52E0B">
      <w:pPr>
        <w:spacing w:after="0" w:line="240" w:lineRule="auto"/>
      </w:pPr>
    </w:p>
    <w:p w:rsidR="00C52E0B" w:rsidRDefault="00320026">
      <w:pPr>
        <w:pStyle w:val="Heading4"/>
        <w:spacing w:after="0" w:line="240" w:lineRule="auto"/>
        <w:contextualSpacing w:val="0"/>
      </w:pPr>
      <w:bookmarkStart w:id="17" w:name="h.zaddlkjqegb3" w:colFirst="0" w:colLast="0"/>
      <w:bookmarkEnd w:id="17"/>
      <w:r>
        <w:t>Actionable Improvement Plans:</w:t>
      </w:r>
    </w:p>
    <w:p w:rsidR="00C52E0B" w:rsidRDefault="00C52E0B">
      <w:pPr>
        <w:spacing w:after="0" w:line="240" w:lineRule="auto"/>
      </w:pPr>
    </w:p>
    <w:p w:rsidR="00C52E0B" w:rsidRDefault="00C52E0B">
      <w:pPr>
        <w:spacing w:after="0" w:line="240" w:lineRule="auto"/>
      </w:pPr>
    </w:p>
    <w:p w:rsidR="00C52E0B" w:rsidRDefault="00320026">
      <w:r>
        <w:br w:type="page"/>
      </w:r>
    </w:p>
    <w:p w:rsidR="00C52E0B" w:rsidRDefault="00C52E0B">
      <w:pPr>
        <w:spacing w:after="0" w:line="240" w:lineRule="auto"/>
      </w:pPr>
    </w:p>
    <w:p w:rsidR="00C52E0B" w:rsidRDefault="00320026">
      <w:pPr>
        <w:pStyle w:val="Heading2"/>
        <w:spacing w:line="240" w:lineRule="auto"/>
      </w:pPr>
      <w:bookmarkStart w:id="18" w:name="h.89gwhnip94rj" w:colFirst="0" w:colLast="0"/>
      <w:bookmarkEnd w:id="18"/>
      <w:r>
        <w:t>1.B.  Assuring Academic Quality and Institutional Effectiveness</w:t>
      </w:r>
    </w:p>
    <w:p w:rsidR="00C52E0B" w:rsidRDefault="00C52E0B">
      <w:pPr>
        <w:spacing w:after="0" w:line="240" w:lineRule="auto"/>
      </w:pPr>
    </w:p>
    <w:p w:rsidR="00C52E0B" w:rsidRDefault="00320026">
      <w:pPr>
        <w:pStyle w:val="Heading2"/>
        <w:spacing w:line="240" w:lineRule="auto"/>
      </w:pPr>
      <w:bookmarkStart w:id="19" w:name="h.j6ri8oeagoqo" w:colFirst="0" w:colLast="0"/>
      <w:bookmarkEnd w:id="19"/>
      <w:r>
        <w:rPr>
          <w:sz w:val="24"/>
        </w:rPr>
        <w:t>Academic Quality</w:t>
      </w:r>
    </w:p>
    <w:p w:rsidR="00C52E0B" w:rsidRDefault="00C52E0B">
      <w:pPr>
        <w:spacing w:after="0" w:line="240" w:lineRule="auto"/>
      </w:pPr>
    </w:p>
    <w:p w:rsidR="00C52E0B" w:rsidRDefault="00320026">
      <w:pPr>
        <w:pStyle w:val="Heading3"/>
        <w:spacing w:after="0" w:line="240" w:lineRule="auto"/>
        <w:contextualSpacing w:val="0"/>
      </w:pPr>
      <w:bookmarkStart w:id="20" w:name="h.5ravhvjjr0mv" w:colFirst="0" w:colLast="0"/>
      <w:bookmarkEnd w:id="20"/>
      <w:r>
        <w:rPr>
          <w:sz w:val="24"/>
        </w:rPr>
        <w:t xml:space="preserve">1.B.1. The institution </w:t>
      </w:r>
      <w:r>
        <w:rPr>
          <w:sz w:val="24"/>
        </w:rPr>
        <w:t xml:space="preserve">demonstrates a sustained, substantive and collegial dialog about student outcomes, student equity, academic quality, institutional effectiveness, and continuous improvement of student learning and achievement. </w:t>
      </w:r>
    </w:p>
    <w:p w:rsidR="00C52E0B" w:rsidRDefault="00C52E0B">
      <w:pPr>
        <w:spacing w:after="0" w:line="240" w:lineRule="auto"/>
      </w:pPr>
    </w:p>
    <w:p w:rsidR="00C52E0B" w:rsidRDefault="00320026">
      <w:pPr>
        <w:pStyle w:val="Heading4"/>
        <w:spacing w:after="0" w:line="240" w:lineRule="auto"/>
        <w:contextualSpacing w:val="0"/>
      </w:pPr>
      <w:bookmarkStart w:id="21" w:name="h.3tlcbvqxyzte" w:colFirst="0" w:colLast="0"/>
      <w:bookmarkEnd w:id="21"/>
      <w:r>
        <w:t>Descriptive Summary:</w:t>
      </w:r>
    </w:p>
    <w:p w:rsidR="00C52E0B" w:rsidRDefault="00320026">
      <w:pPr>
        <w:numPr>
          <w:ilvl w:val="0"/>
          <w:numId w:val="9"/>
        </w:numPr>
        <w:ind w:hanging="360"/>
        <w:contextualSpacing/>
        <w:rPr>
          <w:sz w:val="24"/>
        </w:rPr>
      </w:pPr>
      <w:r>
        <w:rPr>
          <w:sz w:val="24"/>
        </w:rPr>
        <w:t xml:space="preserve">The College publishes course-level student learning outcomes in the College catalog for students. These student learning outcomes are also required as part of the course syllabus. </w:t>
      </w:r>
    </w:p>
    <w:p w:rsidR="00C52E0B" w:rsidRDefault="00320026">
      <w:pPr>
        <w:numPr>
          <w:ilvl w:val="0"/>
          <w:numId w:val="9"/>
        </w:numPr>
        <w:ind w:hanging="360"/>
        <w:contextualSpacing/>
        <w:rPr>
          <w:sz w:val="24"/>
        </w:rPr>
      </w:pPr>
      <w:r>
        <w:rPr>
          <w:sz w:val="24"/>
        </w:rPr>
        <w:t>The Learning Outcomes Committee reviews all program and course documents an</w:t>
      </w:r>
      <w:r>
        <w:rPr>
          <w:sz w:val="24"/>
        </w:rPr>
        <w:t>d ensures that the curriculum has appropriate student learning outcomes, assessment, and course design.</w:t>
      </w:r>
    </w:p>
    <w:p w:rsidR="00C52E0B" w:rsidRDefault="00320026">
      <w:pPr>
        <w:numPr>
          <w:ilvl w:val="0"/>
          <w:numId w:val="9"/>
        </w:numPr>
        <w:ind w:hanging="360"/>
        <w:contextualSpacing/>
        <w:rPr>
          <w:sz w:val="24"/>
        </w:rPr>
      </w:pPr>
      <w:r>
        <w:rPr>
          <w:sz w:val="24"/>
        </w:rPr>
        <w:t>The College requires all program and course curriculum documents to be updated at least every five years. Input from faculty, industry, and the advisory</w:t>
      </w:r>
      <w:r>
        <w:rPr>
          <w:sz w:val="24"/>
        </w:rPr>
        <w:t xml:space="preserve"> committee is used to strengthen the curriculum.</w:t>
      </w:r>
    </w:p>
    <w:p w:rsidR="00C52E0B" w:rsidRDefault="00320026">
      <w:pPr>
        <w:pStyle w:val="Heading4"/>
        <w:spacing w:after="0" w:line="240" w:lineRule="auto"/>
        <w:contextualSpacing w:val="0"/>
      </w:pPr>
      <w:bookmarkStart w:id="22" w:name="h.dihoo4xwjq5q" w:colFirst="0" w:colLast="0"/>
      <w:bookmarkEnd w:id="22"/>
      <w:r>
        <w:t>Self Evaluation:</w:t>
      </w:r>
    </w:p>
    <w:p w:rsidR="00C52E0B" w:rsidRDefault="00320026">
      <w:pPr>
        <w:pStyle w:val="Heading4"/>
        <w:numPr>
          <w:ilvl w:val="0"/>
          <w:numId w:val="11"/>
        </w:numPr>
        <w:spacing w:after="0" w:line="240" w:lineRule="auto"/>
        <w:ind w:hanging="360"/>
        <w:rPr>
          <w:b w:val="0"/>
        </w:rPr>
      </w:pPr>
      <w:bookmarkStart w:id="23" w:name="h.1a9c9cufvppi" w:colFirst="0" w:colLast="0"/>
      <w:bookmarkEnd w:id="23"/>
      <w:r>
        <w:rPr>
          <w:b w:val="0"/>
        </w:rPr>
        <w:t>The College publishes 100% of student learning outcomes for courses.</w:t>
      </w:r>
    </w:p>
    <w:p w:rsidR="00C52E0B" w:rsidRDefault="00320026">
      <w:pPr>
        <w:numPr>
          <w:ilvl w:val="0"/>
          <w:numId w:val="11"/>
        </w:numPr>
        <w:ind w:hanging="360"/>
        <w:contextualSpacing/>
      </w:pPr>
      <w:r>
        <w:t>The Learning Outcomes Committee reviewed XX number of  documents this  academic year (give history of # of documents once</w:t>
      </w:r>
      <w:r>
        <w:t xml:space="preserve">  LOC final report is published.</w:t>
      </w:r>
    </w:p>
    <w:p w:rsidR="00C52E0B" w:rsidRDefault="00320026">
      <w:pPr>
        <w:numPr>
          <w:ilvl w:val="0"/>
          <w:numId w:val="11"/>
        </w:numPr>
        <w:ind w:hanging="360"/>
        <w:contextualSpacing/>
      </w:pPr>
      <w:r>
        <w:t>Based on the AIR report, XX % of  course and program documents were submitted within the five-year requirement.</w:t>
      </w:r>
    </w:p>
    <w:p w:rsidR="00C52E0B" w:rsidRDefault="00320026">
      <w:r>
        <w:rPr>
          <w:b/>
        </w:rP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24" w:name="h.pz6jw1cxbpxk" w:colFirst="0" w:colLast="0"/>
      <w:bookmarkEnd w:id="24"/>
      <w:r>
        <w:rPr>
          <w:sz w:val="24"/>
        </w:rPr>
        <w:t xml:space="preserve">1.B.2.   The institution defines and assesses student learning outcomes for all </w:t>
      </w:r>
      <w:r>
        <w:rPr>
          <w:sz w:val="24"/>
        </w:rPr>
        <w:t xml:space="preserve">instructional programs and student learning support services.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17"/>
        </w:numPr>
        <w:spacing w:after="0" w:line="240" w:lineRule="auto"/>
        <w:ind w:hanging="360"/>
        <w:rPr>
          <w:b w:val="0"/>
        </w:rPr>
      </w:pPr>
      <w:bookmarkStart w:id="25" w:name="h.57xqdofzda0g" w:colFirst="0" w:colLast="0"/>
      <w:bookmarkEnd w:id="25"/>
      <w:r>
        <w:rPr>
          <w:b w:val="0"/>
        </w:rPr>
        <w:t>The College follow a 2-year Assessment cycle in which SLO’s are identified for analysis, data is collected, and data is analyzed and interpreted.</w:t>
      </w:r>
    </w:p>
    <w:p w:rsidR="00C52E0B" w:rsidRDefault="00320026">
      <w:pPr>
        <w:numPr>
          <w:ilvl w:val="0"/>
          <w:numId w:val="17"/>
        </w:numPr>
        <w:ind w:hanging="360"/>
        <w:contextualSpacing/>
        <w:rPr>
          <w:sz w:val="24"/>
        </w:rPr>
      </w:pPr>
      <w:r>
        <w:rPr>
          <w:sz w:val="24"/>
        </w:rPr>
        <w:t>All program and course SL</w:t>
      </w:r>
      <w:r>
        <w:rPr>
          <w:sz w:val="24"/>
        </w:rPr>
        <w:t>O’s can be found XX. (refer to XX).</w:t>
      </w:r>
    </w:p>
    <w:p w:rsidR="00C52E0B" w:rsidRDefault="00320026">
      <w:pPr>
        <w:numPr>
          <w:ilvl w:val="0"/>
          <w:numId w:val="17"/>
        </w:numPr>
        <w:ind w:hanging="360"/>
        <w:contextualSpacing/>
        <w:rPr>
          <w:sz w:val="24"/>
        </w:rPr>
      </w:pPr>
      <w:r>
        <w:rPr>
          <w:sz w:val="24"/>
        </w:rPr>
        <w:t>The Learning Outcomes Committee and monitors and  provides templates for program reviews, revisions, XX, (refer to XX).</w:t>
      </w:r>
    </w:p>
    <w:p w:rsidR="00C52E0B" w:rsidRDefault="00320026">
      <w:pPr>
        <w:pStyle w:val="Heading4"/>
        <w:spacing w:after="0" w:line="240" w:lineRule="auto"/>
        <w:contextualSpacing w:val="0"/>
      </w:pPr>
      <w:bookmarkStart w:id="26" w:name="h.jaazqaij0w5l" w:colFirst="0" w:colLast="0"/>
      <w:bookmarkEnd w:id="26"/>
      <w:r>
        <w:t>Self Evaluation:</w:t>
      </w:r>
    </w:p>
    <w:p w:rsidR="00C52E0B" w:rsidRDefault="00C52E0B"/>
    <w:p w:rsidR="00C52E0B" w:rsidRDefault="00320026">
      <w:pPr>
        <w:numPr>
          <w:ilvl w:val="0"/>
          <w:numId w:val="21"/>
        </w:numPr>
        <w:ind w:hanging="360"/>
        <w:contextualSpacing/>
      </w:pPr>
      <w:r>
        <w:rPr>
          <w:rFonts w:ascii="Times New Roman" w:eastAsia="Times New Roman" w:hAnsi="Times New Roman" w:cs="Times New Roman"/>
          <w:sz w:val="24"/>
        </w:rPr>
        <w:t>The College meets this Standard.</w:t>
      </w:r>
    </w:p>
    <w:p w:rsidR="00C52E0B" w:rsidRDefault="00C52E0B"/>
    <w:p w:rsidR="00C52E0B" w:rsidRDefault="00320026">
      <w:r>
        <w:t xml:space="preserve"> </w:t>
      </w:r>
    </w:p>
    <w:p w:rsidR="00C52E0B" w:rsidRDefault="00320026">
      <w:r>
        <w:t xml:space="preserve">     </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27" w:name="h.vq6ij3x7xueq" w:colFirst="0" w:colLast="0"/>
      <w:bookmarkEnd w:id="27"/>
      <w:r>
        <w:t>Actionable Improvement Plans: None</w:t>
      </w:r>
    </w:p>
    <w:p w:rsidR="00C52E0B" w:rsidRDefault="00C52E0B">
      <w:pPr>
        <w:spacing w:after="0" w:line="240" w:lineRule="auto"/>
      </w:pPr>
    </w:p>
    <w:p w:rsidR="00C52E0B" w:rsidRDefault="00320026">
      <w:pPr>
        <w:pStyle w:val="Heading3"/>
        <w:spacing w:after="0" w:line="240" w:lineRule="auto"/>
        <w:contextualSpacing w:val="0"/>
      </w:pPr>
      <w:bookmarkStart w:id="28" w:name="h.kkv9r5egh279" w:colFirst="0" w:colLast="0"/>
      <w:bookmarkEnd w:id="28"/>
      <w:r>
        <w:rPr>
          <w:sz w:val="24"/>
        </w:rPr>
        <w:t xml:space="preserve">1.B.3. The institution establishes institution-set-standards for student achievement, appropriate to its mission, assess how well it is achieving them in pursuit of continuous improvement, and publishes this information. </w:t>
      </w:r>
    </w:p>
    <w:p w:rsidR="00C52E0B" w:rsidRDefault="00C52E0B">
      <w:pPr>
        <w:spacing w:after="0" w:line="240" w:lineRule="auto"/>
      </w:pPr>
    </w:p>
    <w:p w:rsidR="00C52E0B" w:rsidRDefault="00320026">
      <w:pPr>
        <w:pStyle w:val="Heading4"/>
        <w:spacing w:after="0" w:line="240" w:lineRule="auto"/>
        <w:contextualSpacing w:val="0"/>
      </w:pPr>
      <w:bookmarkStart w:id="29" w:name="h.17riohjv8hxj" w:colFirst="0" w:colLast="0"/>
      <w:bookmarkEnd w:id="29"/>
      <w:r>
        <w:t xml:space="preserve">Descriptive Summary: </w:t>
      </w:r>
    </w:p>
    <w:p w:rsidR="00C52E0B" w:rsidRDefault="00320026">
      <w:pPr>
        <w:numPr>
          <w:ilvl w:val="0"/>
          <w:numId w:val="7"/>
        </w:numPr>
        <w:ind w:hanging="360"/>
        <w:contextualSpacing/>
      </w:pPr>
      <w:r>
        <w:t>SLO handboo</w:t>
      </w:r>
      <w:r>
        <w:t>k</w:t>
      </w:r>
    </w:p>
    <w:p w:rsidR="00C52E0B" w:rsidRDefault="00320026">
      <w:pPr>
        <w:numPr>
          <w:ilvl w:val="0"/>
          <w:numId w:val="7"/>
        </w:numPr>
        <w:ind w:hanging="360"/>
        <w:contextualSpacing/>
      </w:pPr>
      <w:r>
        <w:t xml:space="preserve">LOC committee </w:t>
      </w:r>
    </w:p>
    <w:p w:rsidR="00C52E0B" w:rsidRDefault="00320026">
      <w:pPr>
        <w:numPr>
          <w:ilvl w:val="0"/>
          <w:numId w:val="7"/>
        </w:numPr>
        <w:ind w:hanging="360"/>
        <w:contextualSpacing/>
      </w:pPr>
      <w:r>
        <w:t>GCC website</w:t>
      </w:r>
    </w:p>
    <w:p w:rsidR="00C52E0B" w:rsidRDefault="00320026">
      <w:pPr>
        <w:numPr>
          <w:ilvl w:val="0"/>
          <w:numId w:val="7"/>
        </w:numPr>
        <w:ind w:hanging="360"/>
        <w:contextualSpacing/>
      </w:pPr>
      <w:r>
        <w:t>AIER office</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30" w:name="h.dfd8s9y87zge" w:colFirst="0" w:colLast="0"/>
      <w:bookmarkEnd w:id="30"/>
      <w:r>
        <w:t>Self Evaluation:</w:t>
      </w:r>
    </w:p>
    <w:p w:rsidR="00C52E0B" w:rsidRDefault="00320026">
      <w:pPr>
        <w:numPr>
          <w:ilvl w:val="0"/>
          <w:numId w:val="36"/>
        </w:numPr>
        <w:ind w:hanging="360"/>
        <w:contextualSpacing/>
      </w:pPr>
      <w:r>
        <w:rPr>
          <w:rFonts w:ascii="Times New Roman" w:eastAsia="Times New Roman" w:hAnsi="Times New Roman" w:cs="Times New Roman"/>
          <w:sz w:val="24"/>
        </w:rPr>
        <w:t>The College meets this Standard.</w:t>
      </w:r>
    </w:p>
    <w:p w:rsidR="00C52E0B" w:rsidRDefault="00C52E0B">
      <w:pPr>
        <w:numPr>
          <w:ilvl w:val="0"/>
          <w:numId w:val="36"/>
        </w:numPr>
        <w:ind w:hanging="360"/>
        <w:contextualSpacing/>
      </w:pP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31" w:name="h.t0xw27bopyn9" w:colFirst="0" w:colLast="0"/>
      <w:bookmarkEnd w:id="31"/>
      <w:r>
        <w:t>Actionable Improvement Plans:</w:t>
      </w:r>
    </w:p>
    <w:p w:rsidR="00C52E0B" w:rsidRDefault="00C52E0B">
      <w:pPr>
        <w:spacing w:after="0" w:line="240" w:lineRule="auto"/>
      </w:pPr>
    </w:p>
    <w:p w:rsidR="00C52E0B" w:rsidRDefault="00C52E0B">
      <w:pPr>
        <w:pStyle w:val="Heading4"/>
        <w:keepNext w:val="0"/>
        <w:keepLines w:val="0"/>
        <w:spacing w:before="0" w:after="0" w:line="240" w:lineRule="auto"/>
        <w:contextualSpacing w:val="0"/>
      </w:pPr>
      <w:bookmarkStart w:id="32" w:name="h.wut2kfqwz374" w:colFirst="0" w:colLast="0"/>
      <w:bookmarkEnd w:id="32"/>
    </w:p>
    <w:p w:rsidR="00C52E0B" w:rsidRDefault="00320026">
      <w:pPr>
        <w:pStyle w:val="Heading3"/>
        <w:spacing w:after="0" w:line="240" w:lineRule="auto"/>
        <w:contextualSpacing w:val="0"/>
      </w:pPr>
      <w:bookmarkStart w:id="33" w:name="h.xqlabb9p6duf" w:colFirst="0" w:colLast="0"/>
      <w:bookmarkEnd w:id="33"/>
      <w:r>
        <w:rPr>
          <w:sz w:val="24"/>
        </w:rPr>
        <w:t>1.B.4.  The institution uses assessment data and organizes its institutional processes to support student learning and student achievement.</w:t>
      </w:r>
    </w:p>
    <w:p w:rsidR="00C52E0B" w:rsidRDefault="00320026">
      <w:pPr>
        <w:numPr>
          <w:ilvl w:val="0"/>
          <w:numId w:val="13"/>
        </w:numPr>
        <w:ind w:hanging="360"/>
        <w:contextualSpacing/>
      </w:pPr>
      <w:r>
        <w:t>AIER office</w:t>
      </w:r>
    </w:p>
    <w:p w:rsidR="00C52E0B" w:rsidRDefault="00320026">
      <w:pPr>
        <w:numPr>
          <w:ilvl w:val="0"/>
          <w:numId w:val="13"/>
        </w:numPr>
        <w:ind w:hanging="360"/>
        <w:contextualSpacing/>
      </w:pPr>
      <w:r>
        <w:t>Assessment</w:t>
      </w:r>
    </w:p>
    <w:p w:rsidR="00C52E0B" w:rsidRDefault="00320026">
      <w:pPr>
        <w:numPr>
          <w:ilvl w:val="0"/>
          <w:numId w:val="13"/>
        </w:numPr>
        <w:ind w:hanging="360"/>
        <w:contextualSpacing/>
      </w:pPr>
      <w:r>
        <w:t>ISMP plans</w:t>
      </w:r>
    </w:p>
    <w:p w:rsidR="00C52E0B" w:rsidRDefault="00320026">
      <w:pPr>
        <w:numPr>
          <w:ilvl w:val="0"/>
          <w:numId w:val="13"/>
        </w:numPr>
        <w:ind w:hanging="360"/>
        <w:contextualSpacing/>
      </w:pPr>
      <w:r>
        <w:t>Faculty evaluations</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18"/>
        </w:numPr>
        <w:spacing w:after="0" w:line="240" w:lineRule="auto"/>
        <w:ind w:hanging="360"/>
        <w:rPr>
          <w:b w:val="0"/>
        </w:rPr>
      </w:pPr>
      <w:bookmarkStart w:id="34" w:name="h.v9ti51lr3zli" w:colFirst="0" w:colLast="0"/>
      <w:bookmarkEnd w:id="34"/>
      <w:r>
        <w:rPr>
          <w:b w:val="0"/>
        </w:rPr>
        <w:t>As part of the institutional assessment, programs must demonstrate how student learning outcomes are achieved.</w:t>
      </w:r>
    </w:p>
    <w:p w:rsidR="00C52E0B" w:rsidRDefault="00320026">
      <w:pPr>
        <w:numPr>
          <w:ilvl w:val="0"/>
          <w:numId w:val="18"/>
        </w:numPr>
        <w:ind w:hanging="360"/>
        <w:contextualSpacing/>
      </w:pPr>
      <w:r>
        <w:t>The factbook provides data on student graduation and retention rates.</w:t>
      </w:r>
    </w:p>
    <w:p w:rsidR="00C52E0B" w:rsidRDefault="00320026">
      <w:pPr>
        <w:pStyle w:val="Heading4"/>
        <w:spacing w:after="0" w:line="240" w:lineRule="auto"/>
        <w:contextualSpacing w:val="0"/>
      </w:pPr>
      <w:r>
        <w:t>Self Evaluation:</w:t>
      </w:r>
    </w:p>
    <w:p w:rsidR="00C52E0B" w:rsidRDefault="00C52E0B"/>
    <w:p w:rsidR="00C52E0B" w:rsidRDefault="00320026">
      <w:pPr>
        <w:numPr>
          <w:ilvl w:val="0"/>
          <w:numId w:val="46"/>
        </w:numPr>
        <w:ind w:hanging="360"/>
        <w:contextualSpacing/>
        <w:rPr>
          <w:sz w:val="24"/>
        </w:rPr>
      </w:pPr>
      <w:r>
        <w:rPr>
          <w:sz w:val="24"/>
        </w:rPr>
        <w:t>Input data on program assessment percentages</w:t>
      </w:r>
    </w:p>
    <w:p w:rsidR="00C52E0B" w:rsidRDefault="00320026">
      <w:pPr>
        <w:numPr>
          <w:ilvl w:val="0"/>
          <w:numId w:val="46"/>
        </w:numPr>
        <w:ind w:hanging="360"/>
        <w:contextualSpacing/>
        <w:rPr>
          <w:sz w:val="24"/>
        </w:rPr>
      </w:pPr>
      <w:r>
        <w:rPr>
          <w:sz w:val="24"/>
        </w:rPr>
        <w:t>The factbook</w:t>
      </w:r>
      <w:r>
        <w:rPr>
          <w:sz w:val="24"/>
        </w:rPr>
        <w:t xml:space="preserve"> indicates an overall graduation rate of XX and a retention rate of XX . This has improved over the past years?</w:t>
      </w:r>
    </w:p>
    <w:p w:rsidR="00C52E0B" w:rsidRDefault="00320026">
      <w:pPr>
        <w:pStyle w:val="Heading4"/>
        <w:spacing w:after="0" w:line="240" w:lineRule="auto"/>
        <w:contextualSpacing w:val="0"/>
      </w:pPr>
      <w:bookmarkStart w:id="35" w:name="h.n1pt6eirbzk7" w:colFirst="0" w:colLast="0"/>
      <w:bookmarkEnd w:id="35"/>
      <w:r>
        <w:t>Actionable Improvement Plans:</w:t>
      </w:r>
    </w:p>
    <w:p w:rsidR="00C52E0B" w:rsidRDefault="00C52E0B">
      <w:pPr>
        <w:spacing w:after="0" w:line="240" w:lineRule="auto"/>
      </w:pPr>
    </w:p>
    <w:p w:rsidR="00C52E0B" w:rsidRDefault="00C52E0B">
      <w:pPr>
        <w:spacing w:after="0" w:line="240" w:lineRule="auto"/>
      </w:pPr>
    </w:p>
    <w:p w:rsidR="00C52E0B" w:rsidRDefault="00C52E0B">
      <w:pPr>
        <w:pStyle w:val="Heading2"/>
        <w:spacing w:line="240" w:lineRule="auto"/>
        <w:jc w:val="center"/>
      </w:pPr>
      <w:bookmarkStart w:id="36" w:name="h.dhb7q0fwb74q" w:colFirst="0" w:colLast="0"/>
      <w:bookmarkEnd w:id="36"/>
    </w:p>
    <w:p w:rsidR="00C52E0B" w:rsidRDefault="00320026">
      <w:r>
        <w:br w:type="page"/>
      </w:r>
    </w:p>
    <w:p w:rsidR="00C52E0B" w:rsidRDefault="00C52E0B">
      <w:pPr>
        <w:pStyle w:val="Heading2"/>
        <w:spacing w:line="240" w:lineRule="auto"/>
        <w:jc w:val="center"/>
      </w:pPr>
      <w:bookmarkStart w:id="37" w:name="h.xxlfxfl1cuvi" w:colFirst="0" w:colLast="0"/>
      <w:bookmarkEnd w:id="37"/>
    </w:p>
    <w:p w:rsidR="00C52E0B" w:rsidRDefault="00320026">
      <w:pPr>
        <w:pStyle w:val="Heading2"/>
        <w:spacing w:line="240" w:lineRule="auto"/>
        <w:jc w:val="center"/>
      </w:pPr>
      <w:bookmarkStart w:id="38" w:name="h.uega35k3give" w:colFirst="0" w:colLast="0"/>
      <w:bookmarkEnd w:id="38"/>
      <w:r>
        <w:rPr>
          <w:sz w:val="24"/>
        </w:rPr>
        <w:t>Institutional Effectiveness</w:t>
      </w:r>
    </w:p>
    <w:p w:rsidR="00C52E0B" w:rsidRDefault="00C52E0B">
      <w:pPr>
        <w:spacing w:after="0" w:line="240" w:lineRule="auto"/>
      </w:pPr>
    </w:p>
    <w:p w:rsidR="00C52E0B" w:rsidRDefault="00320026">
      <w:pPr>
        <w:pStyle w:val="Heading3"/>
        <w:spacing w:after="0" w:line="240" w:lineRule="auto"/>
        <w:contextualSpacing w:val="0"/>
      </w:pPr>
      <w:bookmarkStart w:id="39" w:name="h.e6wdtix7aq6t" w:colFirst="0" w:colLast="0"/>
      <w:bookmarkEnd w:id="39"/>
      <w:r>
        <w:rPr>
          <w:sz w:val="24"/>
        </w:rPr>
        <w:t>1.B.5. The institution assesses accomplishment of its mission through program review and evaluation of goals and objectives, student learning outcomes, and student achievement.  Quantitative and qualitative data are disaggregated for analysis by program ty</w:t>
      </w:r>
      <w:r>
        <w:rPr>
          <w:sz w:val="24"/>
        </w:rPr>
        <w:t xml:space="preserve">pe and mode of delivery.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C52E0B">
      <w:pPr>
        <w:pStyle w:val="Heading4"/>
        <w:numPr>
          <w:ilvl w:val="0"/>
          <w:numId w:val="14"/>
        </w:numPr>
        <w:spacing w:after="0" w:line="240" w:lineRule="auto"/>
        <w:ind w:hanging="360"/>
      </w:pPr>
    </w:p>
    <w:p w:rsidR="00C52E0B" w:rsidRDefault="00320026">
      <w:pPr>
        <w:pStyle w:val="Heading4"/>
        <w:spacing w:after="0" w:line="240" w:lineRule="auto"/>
        <w:contextualSpacing w:val="0"/>
      </w:pPr>
      <w:bookmarkStart w:id="40" w:name="h.xlfjdmibau0p" w:colFirst="0" w:colLast="0"/>
      <w:bookmarkEnd w:id="40"/>
      <w:r>
        <w:t>Self Evaluation:</w:t>
      </w:r>
    </w:p>
    <w:p w:rsidR="00C52E0B" w:rsidRDefault="00C52E0B"/>
    <w:p w:rsidR="00C52E0B" w:rsidRDefault="00320026">
      <w:pPr>
        <w:numPr>
          <w:ilvl w:val="0"/>
          <w:numId w:val="32"/>
        </w:numPr>
        <w:ind w:hanging="360"/>
        <w:contextualSpacing/>
      </w:pPr>
      <w:r>
        <w:rPr>
          <w:rFonts w:ascii="Times New Roman" w:eastAsia="Times New Roman" w:hAnsi="Times New Roman" w:cs="Times New Roman"/>
          <w:sz w:val="24"/>
        </w:rPr>
        <w:t>The College meets this Standard.</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41" w:name="h.hwe3482i6nus" w:colFirst="0" w:colLast="0"/>
      <w:bookmarkEnd w:id="41"/>
      <w:r>
        <w:t>Actionable Improvement Plans: None</w:t>
      </w:r>
    </w:p>
    <w:p w:rsidR="00C52E0B" w:rsidRDefault="00C52E0B">
      <w:pPr>
        <w:spacing w:after="0" w:line="240" w:lineRule="auto"/>
      </w:pPr>
    </w:p>
    <w:p w:rsidR="00C52E0B" w:rsidRDefault="00320026">
      <w:pPr>
        <w:pStyle w:val="Heading3"/>
        <w:spacing w:after="0" w:line="240" w:lineRule="auto"/>
        <w:contextualSpacing w:val="0"/>
      </w:pPr>
      <w:bookmarkStart w:id="42" w:name="h.33x5j571ktee" w:colFirst="0" w:colLast="0"/>
      <w:bookmarkEnd w:id="42"/>
      <w:r>
        <w:rPr>
          <w:sz w:val="24"/>
        </w:rPr>
        <w:t>1.B.6. The institution disaggregates and analyzes learning outcomes and achievement for subpopulations of students.  Wh</w:t>
      </w:r>
      <w:r>
        <w:rPr>
          <w:sz w:val="24"/>
        </w:rPr>
        <w:t xml:space="preserve">en the institution identifies performance gaps, it implements strategies, which may include allocation or reallocation of human, fiscal, and other resources, to mitigate those gaps and evaluates the efficacy of those strategies.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r>
        <w:t>Sel</w:t>
      </w:r>
      <w:r>
        <w:t>f Evaluation:</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43" w:name="h.wf3becsn70ie" w:colFirst="0" w:colLast="0"/>
      <w:bookmarkEnd w:id="43"/>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44" w:name="h.yetrf5hs880v" w:colFirst="0" w:colLast="0"/>
      <w:bookmarkEnd w:id="44"/>
      <w:r>
        <w:rPr>
          <w:sz w:val="24"/>
        </w:rPr>
        <w:t>1.B.7.  The institution regularly evaluates its policies and practices across all areas of the institution, including instructional programs, student and learning support services, resource management, and gove</w:t>
      </w:r>
      <w:r>
        <w:rPr>
          <w:sz w:val="24"/>
        </w:rPr>
        <w:t xml:space="preserve">rnance processes to assure their effectiveness in supporting academic quality and accomplishment of mission.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33"/>
        </w:numPr>
        <w:spacing w:after="0" w:line="240" w:lineRule="auto"/>
        <w:ind w:hanging="360"/>
        <w:rPr>
          <w:b w:val="0"/>
        </w:rPr>
      </w:pPr>
      <w:bookmarkStart w:id="45" w:name="h.u7806qfssexh" w:colFirst="0" w:colLast="0"/>
      <w:bookmarkEnd w:id="45"/>
      <w:r>
        <w:rPr>
          <w:b w:val="0"/>
        </w:rPr>
        <w:t>Board policies are reviewed every two years.</w:t>
      </w:r>
    </w:p>
    <w:p w:rsidR="00C52E0B" w:rsidRDefault="00320026">
      <w:pPr>
        <w:numPr>
          <w:ilvl w:val="0"/>
          <w:numId w:val="33"/>
        </w:numPr>
        <w:ind w:hanging="360"/>
        <w:contextualSpacing/>
      </w:pPr>
      <w:r>
        <w:t>The Student Handbook is reviewed annually.</w:t>
      </w:r>
    </w:p>
    <w:p w:rsidR="00C52E0B" w:rsidRDefault="00320026">
      <w:pPr>
        <w:numPr>
          <w:ilvl w:val="0"/>
          <w:numId w:val="33"/>
        </w:numPr>
        <w:ind w:hanging="360"/>
        <w:contextualSpacing/>
      </w:pPr>
      <w:r>
        <w:t>The College conducts an independent audit annually.</w:t>
      </w:r>
    </w:p>
    <w:p w:rsidR="00C52E0B" w:rsidRDefault="00320026">
      <w:pPr>
        <w:numPr>
          <w:ilvl w:val="0"/>
          <w:numId w:val="33"/>
        </w:numPr>
        <w:ind w:hanging="360"/>
        <w:contextualSpacing/>
      </w:pPr>
      <w:r>
        <w:t>Governance processes are part of the Board-Union contract which are reviewed every 5 years, but can be reviewed and changed before that time.</w:t>
      </w:r>
    </w:p>
    <w:p w:rsidR="00C52E0B" w:rsidRDefault="00320026">
      <w:pPr>
        <w:numPr>
          <w:ilvl w:val="0"/>
          <w:numId w:val="33"/>
        </w:numPr>
        <w:ind w:hanging="360"/>
        <w:contextualSpacing/>
      </w:pPr>
      <w:r>
        <w:t>Student and learning support services participate in the insti</w:t>
      </w:r>
      <w:r>
        <w:t>tutional  assessment process and  follow the 2-year assessment cycle.</w:t>
      </w:r>
    </w:p>
    <w:p w:rsidR="00C52E0B" w:rsidRDefault="00C52E0B"/>
    <w:p w:rsidR="00C52E0B" w:rsidRDefault="00320026">
      <w:pPr>
        <w:pStyle w:val="Heading4"/>
        <w:spacing w:after="0" w:line="240" w:lineRule="auto"/>
        <w:contextualSpacing w:val="0"/>
      </w:pPr>
      <w:r>
        <w:t>Self Evaluation:</w:t>
      </w:r>
    </w:p>
    <w:p w:rsidR="00C52E0B" w:rsidRDefault="00320026">
      <w:pPr>
        <w:pStyle w:val="Heading4"/>
        <w:numPr>
          <w:ilvl w:val="0"/>
          <w:numId w:val="25"/>
        </w:numPr>
        <w:spacing w:after="0" w:line="240" w:lineRule="auto"/>
        <w:ind w:hanging="360"/>
        <w:rPr>
          <w:b w:val="0"/>
        </w:rPr>
      </w:pPr>
      <w:bookmarkStart w:id="46" w:name="h.zeq2f9maw2j3" w:colFirst="0" w:colLast="0"/>
      <w:bookmarkEnd w:id="46"/>
      <w:r>
        <w:rPr>
          <w:b w:val="0"/>
        </w:rPr>
        <w:t>Need updated percentages for how many Board policies were reviewed and if any are beyond the two-year requirement.</w:t>
      </w:r>
    </w:p>
    <w:p w:rsidR="00C52E0B" w:rsidRDefault="00320026">
      <w:pPr>
        <w:numPr>
          <w:ilvl w:val="0"/>
          <w:numId w:val="25"/>
        </w:numPr>
        <w:ind w:hanging="360"/>
        <w:contextualSpacing/>
      </w:pPr>
      <w:r>
        <w:t>The Student Handbook has been reviewed annually by th</w:t>
      </w:r>
      <w:r>
        <w:t>e Dean of the TEchnology and STudent Services. Input from faculty and students are gathered before final approval.</w:t>
      </w:r>
    </w:p>
    <w:p w:rsidR="00C52E0B" w:rsidRDefault="00320026">
      <w:pPr>
        <w:numPr>
          <w:ilvl w:val="0"/>
          <w:numId w:val="25"/>
        </w:numPr>
        <w:ind w:hanging="360"/>
        <w:contextualSpacing/>
      </w:pPr>
      <w:r>
        <w:t>The College has had a history of clean audits for the past 15 years.</w:t>
      </w:r>
    </w:p>
    <w:p w:rsidR="00C52E0B" w:rsidRDefault="00320026">
      <w:pPr>
        <w:numPr>
          <w:ilvl w:val="0"/>
          <w:numId w:val="25"/>
        </w:numPr>
        <w:ind w:hanging="360"/>
        <w:contextualSpacing/>
      </w:pPr>
      <w:r>
        <w:t>the Board-Union contract is current. The union  President is part of the</w:t>
      </w:r>
      <w:r>
        <w:t xml:space="preserve"> REsource, , Planning and Facilities committee and provides input.</w:t>
      </w:r>
    </w:p>
    <w:p w:rsidR="00C52E0B" w:rsidRDefault="00320026">
      <w:pPr>
        <w:numPr>
          <w:ilvl w:val="0"/>
          <w:numId w:val="25"/>
        </w:numPr>
        <w:ind w:hanging="360"/>
        <w:contextualSpacing/>
      </w:pPr>
      <w:r>
        <w:t xml:space="preserve">Need percentages on assessment of student services </w:t>
      </w:r>
    </w:p>
    <w:p w:rsidR="00C52E0B" w:rsidRDefault="00320026">
      <w:pPr>
        <w:pStyle w:val="Heading4"/>
        <w:spacing w:after="0" w:line="240" w:lineRule="auto"/>
        <w:contextualSpacing w:val="0"/>
      </w:pPr>
      <w:bookmarkStart w:id="47" w:name="h.hvsfg9s8jkjb" w:colFirst="0" w:colLast="0"/>
      <w:bookmarkEnd w:id="47"/>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48" w:name="h.l39d5npbv06a" w:colFirst="0" w:colLast="0"/>
      <w:bookmarkEnd w:id="48"/>
      <w:r>
        <w:rPr>
          <w:sz w:val="24"/>
        </w:rPr>
        <w:t>1.B.8.  The institution broadly communicates the results of all its assessment and evaluation activities s</w:t>
      </w:r>
      <w:r>
        <w:rPr>
          <w:sz w:val="24"/>
        </w:rPr>
        <w:t xml:space="preserve">o that the institution has a shared understanding of its strengths and weaknesses and sets appropriate priorities.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39"/>
        </w:numPr>
        <w:spacing w:after="0" w:line="240" w:lineRule="auto"/>
        <w:ind w:hanging="360"/>
      </w:pPr>
      <w:bookmarkStart w:id="49" w:name="h.b3s5mkyh6ouf" w:colFirst="0" w:colLast="0"/>
      <w:bookmarkEnd w:id="49"/>
      <w:r>
        <w:t>Assessment data includes how programs demonstrate slo’s</w:t>
      </w:r>
    </w:p>
    <w:p w:rsidR="00C52E0B" w:rsidRDefault="00320026">
      <w:pPr>
        <w:numPr>
          <w:ilvl w:val="0"/>
          <w:numId w:val="39"/>
        </w:numPr>
        <w:ind w:hanging="360"/>
        <w:contextualSpacing/>
      </w:pPr>
      <w:r>
        <w:t>All data is uploaded into TracDat</w:t>
      </w:r>
    </w:p>
    <w:p w:rsidR="00C52E0B" w:rsidRDefault="00320026">
      <w:pPr>
        <w:pStyle w:val="Heading4"/>
        <w:spacing w:after="0" w:line="240" w:lineRule="auto"/>
        <w:contextualSpacing w:val="0"/>
      </w:pPr>
      <w:bookmarkStart w:id="50" w:name="h.7sbdrdczcf23" w:colFirst="0" w:colLast="0"/>
      <w:bookmarkEnd w:id="50"/>
      <w:r>
        <w:t>Self Evaluation:</w:t>
      </w:r>
    </w:p>
    <w:p w:rsidR="00C52E0B" w:rsidRDefault="00C52E0B"/>
    <w:p w:rsidR="00C52E0B" w:rsidRDefault="00320026">
      <w:pPr>
        <w:numPr>
          <w:ilvl w:val="0"/>
          <w:numId w:val="44"/>
        </w:numPr>
        <w:ind w:hanging="360"/>
        <w:contextualSpacing/>
      </w:pPr>
      <w:r>
        <w:rPr>
          <w:rFonts w:ascii="Times New Roman" w:eastAsia="Times New Roman" w:hAnsi="Times New Roman" w:cs="Times New Roman"/>
          <w:sz w:val="24"/>
        </w:rPr>
        <w:t>The College meets this Standard.</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51" w:name="h.n8o9jiunvtdj" w:colFirst="0" w:colLast="0"/>
      <w:bookmarkEnd w:id="51"/>
      <w:r>
        <w:t>Actionable Improvement Plans: None</w:t>
      </w:r>
    </w:p>
    <w:p w:rsidR="00C52E0B" w:rsidRDefault="00C52E0B">
      <w:pPr>
        <w:spacing w:after="0" w:line="240" w:lineRule="auto"/>
      </w:pPr>
    </w:p>
    <w:p w:rsidR="00C52E0B" w:rsidRDefault="00320026">
      <w:pPr>
        <w:pStyle w:val="Heading3"/>
        <w:spacing w:after="0" w:line="240" w:lineRule="auto"/>
        <w:contextualSpacing w:val="0"/>
      </w:pPr>
      <w:bookmarkStart w:id="52" w:name="h.o0yzwmbg56o0" w:colFirst="0" w:colLast="0"/>
      <w:bookmarkEnd w:id="52"/>
      <w:r>
        <w:rPr>
          <w:sz w:val="24"/>
        </w:rPr>
        <w:t>1.B.9.  The institution engages in continuous, broad based, systematic evaluation and planning.  The institution integrates program review, planning and resource allocation into a compre</w:t>
      </w:r>
      <w:r>
        <w:rPr>
          <w:sz w:val="24"/>
        </w:rPr>
        <w:t>hensive process that leads to accomplishment of its mission and improvement of institutional effectiveness and academic quality.  Institutional planning addresses short-and long-range needs for educational programs and services and for human, physical, tec</w:t>
      </w:r>
      <w:r>
        <w:rPr>
          <w:sz w:val="24"/>
        </w:rPr>
        <w:t xml:space="preserve">hnology, and financial resources. </w:t>
      </w:r>
    </w:p>
    <w:p w:rsidR="00C52E0B" w:rsidRDefault="00C52E0B">
      <w:pPr>
        <w:spacing w:after="0" w:line="240" w:lineRule="auto"/>
      </w:pPr>
    </w:p>
    <w:p w:rsidR="00C52E0B" w:rsidRDefault="00320026">
      <w:pPr>
        <w:pStyle w:val="Heading4"/>
        <w:spacing w:after="0" w:line="240" w:lineRule="auto"/>
        <w:contextualSpacing w:val="0"/>
      </w:pPr>
      <w:bookmarkStart w:id="53" w:name="h.skscuql1hagw" w:colFirst="0" w:colLast="0"/>
      <w:bookmarkEnd w:id="53"/>
      <w:r>
        <w:t>Descriptive Summary:</w:t>
      </w:r>
    </w:p>
    <w:p w:rsidR="00C52E0B" w:rsidRDefault="00C52E0B"/>
    <w:p w:rsidR="00C52E0B" w:rsidRDefault="00320026">
      <w:pPr>
        <w:numPr>
          <w:ilvl w:val="0"/>
          <w:numId w:val="35"/>
        </w:numPr>
        <w:ind w:hanging="360"/>
        <w:contextualSpacing/>
      </w:pPr>
      <w:r>
        <w:t>ISMP</w:t>
      </w:r>
    </w:p>
    <w:p w:rsidR="00C52E0B" w:rsidRDefault="00320026">
      <w:pPr>
        <w:numPr>
          <w:ilvl w:val="0"/>
          <w:numId w:val="35"/>
        </w:numPr>
        <w:ind w:hanging="360"/>
        <w:contextualSpacing/>
      </w:pPr>
      <w:r>
        <w:t>Board Meetings</w:t>
      </w:r>
    </w:p>
    <w:p w:rsidR="00C52E0B" w:rsidRDefault="00320026">
      <w:pPr>
        <w:numPr>
          <w:ilvl w:val="0"/>
          <w:numId w:val="35"/>
        </w:numPr>
        <w:ind w:hanging="360"/>
        <w:contextualSpacing/>
      </w:pPr>
      <w:r>
        <w:t>Faculty Senate</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r>
        <w:t>Self Evaluation:</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54" w:name="h.nihypwqlvpds" w:colFirst="0" w:colLast="0"/>
      <w:bookmarkEnd w:id="54"/>
      <w:r>
        <w:t>Actionable Improvement Plans:</w:t>
      </w:r>
    </w:p>
    <w:p w:rsidR="00C52E0B" w:rsidRDefault="00C52E0B">
      <w:pPr>
        <w:spacing w:after="0" w:line="240" w:lineRule="auto"/>
      </w:pPr>
    </w:p>
    <w:p w:rsidR="00C52E0B" w:rsidRDefault="00320026">
      <w:r>
        <w:br w:type="page"/>
      </w:r>
    </w:p>
    <w:p w:rsidR="00C52E0B" w:rsidRDefault="00C52E0B">
      <w:pPr>
        <w:pStyle w:val="Heading2"/>
        <w:spacing w:line="240" w:lineRule="auto"/>
        <w:jc w:val="center"/>
      </w:pPr>
      <w:bookmarkStart w:id="55" w:name="h.7wp2as3squr2" w:colFirst="0" w:colLast="0"/>
      <w:bookmarkEnd w:id="55"/>
    </w:p>
    <w:p w:rsidR="00C52E0B" w:rsidRDefault="00320026">
      <w:pPr>
        <w:pStyle w:val="Heading2"/>
        <w:spacing w:line="240" w:lineRule="auto"/>
        <w:jc w:val="center"/>
      </w:pPr>
      <w:bookmarkStart w:id="56" w:name="h.gjdgxs" w:colFirst="0" w:colLast="0"/>
      <w:bookmarkEnd w:id="56"/>
      <w:r>
        <w:rPr>
          <w:sz w:val="24"/>
        </w:rPr>
        <w:t>1C. Institutional Integrity</w:t>
      </w:r>
    </w:p>
    <w:p w:rsidR="00C52E0B" w:rsidRDefault="00C52E0B">
      <w:pPr>
        <w:spacing w:after="0" w:line="240" w:lineRule="auto"/>
      </w:pPr>
    </w:p>
    <w:p w:rsidR="00C52E0B" w:rsidRDefault="00320026">
      <w:pPr>
        <w:pStyle w:val="Heading3"/>
        <w:spacing w:after="0" w:line="240" w:lineRule="auto"/>
        <w:contextualSpacing w:val="0"/>
      </w:pPr>
      <w:bookmarkStart w:id="57" w:name="h.ci71btaq5xpv" w:colFirst="0" w:colLast="0"/>
      <w:bookmarkEnd w:id="57"/>
      <w:r>
        <w:rPr>
          <w:sz w:val="24"/>
        </w:rPr>
        <w:t>1.C.1 The institution assures the clarity, accuracy, and integrity of information</w:t>
      </w:r>
      <w:r>
        <w:rPr>
          <w:sz w:val="24"/>
        </w:rPr>
        <w:t xml:space="preserve"> provided to students and prospective students, personnel, and all persons or organizations related to its mission statement, learning outcomes, educational programs, and student support services. The institution gives accurate information to students and </w:t>
      </w:r>
      <w:r>
        <w:rPr>
          <w:sz w:val="24"/>
        </w:rPr>
        <w:t xml:space="preserve">the public about its accreditation status with all of its accreditors.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26"/>
        </w:numPr>
        <w:spacing w:after="0" w:line="240" w:lineRule="auto"/>
        <w:ind w:hanging="360"/>
        <w:rPr>
          <w:b w:val="0"/>
        </w:rPr>
      </w:pPr>
      <w:bookmarkStart w:id="58" w:name="h.8d7gsnljxvv" w:colFirst="0" w:colLast="0"/>
      <w:bookmarkEnd w:id="58"/>
      <w:r>
        <w:rPr>
          <w:b w:val="0"/>
        </w:rPr>
        <w:t>The College Catalog provides information to students and prospective students. The Schedule of Classes also provides additional information for students.</w:t>
      </w:r>
    </w:p>
    <w:p w:rsidR="00C52E0B" w:rsidRDefault="00320026">
      <w:pPr>
        <w:numPr>
          <w:ilvl w:val="0"/>
          <w:numId w:val="26"/>
        </w:numPr>
        <w:ind w:hanging="360"/>
        <w:contextualSpacing/>
      </w:pPr>
      <w:r>
        <w:t>The College publishes the mission statement  and other information on its website.  The public has access to the Catalog on this website which contains the student learning outcomes, education programs, and student support services.</w:t>
      </w:r>
    </w:p>
    <w:p w:rsidR="00C52E0B" w:rsidRDefault="00320026">
      <w:pPr>
        <w:numPr>
          <w:ilvl w:val="0"/>
          <w:numId w:val="26"/>
        </w:numPr>
        <w:ind w:hanging="360"/>
        <w:contextualSpacing/>
      </w:pPr>
      <w:r>
        <w:t>The College’s accredita</w:t>
      </w:r>
      <w:r>
        <w:t>tion status is clearly indicated on the College website.</w:t>
      </w:r>
    </w:p>
    <w:p w:rsidR="00C52E0B" w:rsidRDefault="00320026">
      <w:pPr>
        <w:pStyle w:val="Heading4"/>
        <w:spacing w:after="0" w:line="240" w:lineRule="auto"/>
        <w:contextualSpacing w:val="0"/>
      </w:pPr>
      <w:r>
        <w:t>Self Evaluation:</w:t>
      </w:r>
    </w:p>
    <w:p w:rsidR="00C52E0B" w:rsidRDefault="00320026">
      <w:pPr>
        <w:pStyle w:val="Heading4"/>
        <w:numPr>
          <w:ilvl w:val="0"/>
          <w:numId w:val="23"/>
        </w:numPr>
        <w:spacing w:after="0" w:line="240" w:lineRule="auto"/>
        <w:ind w:hanging="360"/>
        <w:rPr>
          <w:b w:val="0"/>
        </w:rPr>
      </w:pPr>
      <w:r>
        <w:rPr>
          <w:b w:val="0"/>
        </w:rPr>
        <w:t>The College provides clear and accurate information in the catalog, schedule of classes, and on the website. This information is reviewed and updated as necessary.</w:t>
      </w:r>
    </w:p>
    <w:p w:rsidR="00C52E0B" w:rsidRDefault="00320026">
      <w:pPr>
        <w:pStyle w:val="Heading4"/>
        <w:spacing w:after="0" w:line="240" w:lineRule="auto"/>
        <w:contextualSpacing w:val="0"/>
      </w:pPr>
      <w:bookmarkStart w:id="59" w:name="h.oswqhf5efc9z" w:colFirst="0" w:colLast="0"/>
      <w:bookmarkEnd w:id="59"/>
      <w:r>
        <w:t>Actionable Improve</w:t>
      </w:r>
      <w:r>
        <w:t>ment Plans:</w:t>
      </w:r>
    </w:p>
    <w:p w:rsidR="00C52E0B" w:rsidRDefault="00C52E0B">
      <w:pPr>
        <w:spacing w:after="0" w:line="240" w:lineRule="auto"/>
      </w:pPr>
    </w:p>
    <w:p w:rsidR="00C52E0B" w:rsidRDefault="00320026">
      <w:pPr>
        <w:pStyle w:val="Heading3"/>
        <w:keepNext w:val="0"/>
        <w:keepLines w:val="0"/>
        <w:spacing w:before="0" w:after="0" w:line="240" w:lineRule="auto"/>
        <w:contextualSpacing w:val="0"/>
      </w:pPr>
      <w:bookmarkStart w:id="60" w:name="h.algn9f78is1k" w:colFirst="0" w:colLast="0"/>
      <w:bookmarkEnd w:id="60"/>
      <w:r>
        <w:rPr>
          <w:sz w:val="24"/>
        </w:rPr>
        <w:t>1.C.2. The institution provides a print or online catalog for students and prospective students with precise, accurate, and current information on all facts, requirements, policies, and procedures listed in the “Catalog Requirements” (see endn</w:t>
      </w:r>
      <w:r>
        <w:rPr>
          <w:sz w:val="24"/>
        </w:rPr>
        <w:t>ote)</w:t>
      </w:r>
    </w:p>
    <w:p w:rsidR="00C52E0B" w:rsidRDefault="00C52E0B">
      <w:pPr>
        <w:pStyle w:val="Heading3"/>
        <w:spacing w:after="0" w:line="240" w:lineRule="auto"/>
        <w:contextualSpacing w:val="0"/>
      </w:pPr>
      <w:bookmarkStart w:id="61" w:name="h.vicd9l30qjiq" w:colFirst="0" w:colLast="0"/>
      <w:bookmarkEnd w:id="61"/>
    </w:p>
    <w:p w:rsidR="00C52E0B" w:rsidRDefault="00320026">
      <w:pPr>
        <w:pStyle w:val="Heading4"/>
        <w:spacing w:after="0" w:line="240" w:lineRule="auto"/>
        <w:contextualSpacing w:val="0"/>
      </w:pPr>
      <w:bookmarkStart w:id="62" w:name="h.qn31xcg4vn1r" w:colFirst="0" w:colLast="0"/>
      <w:bookmarkEnd w:id="62"/>
      <w:r>
        <w:t>Descriptive Summary:</w:t>
      </w:r>
    </w:p>
    <w:p w:rsidR="00C52E0B" w:rsidRDefault="00C52E0B"/>
    <w:p w:rsidR="00C52E0B" w:rsidRDefault="00320026">
      <w:pPr>
        <w:numPr>
          <w:ilvl w:val="0"/>
          <w:numId w:val="3"/>
        </w:numPr>
        <w:ind w:hanging="360"/>
        <w:contextualSpacing/>
      </w:pPr>
      <w:r>
        <w:t xml:space="preserve">An updated Course Catalog is available in print and online (refer to XX). </w:t>
      </w:r>
    </w:p>
    <w:p w:rsidR="00C52E0B" w:rsidRDefault="00320026">
      <w:pPr>
        <w:numPr>
          <w:ilvl w:val="0"/>
          <w:numId w:val="3"/>
        </w:numPr>
        <w:ind w:hanging="360"/>
        <w:contextualSpacing/>
      </w:pPr>
      <w:r>
        <w:t>A yearly Fact Book is available in print and online (refer to XX).</w:t>
      </w:r>
    </w:p>
    <w:p w:rsidR="00C52E0B" w:rsidRDefault="00320026">
      <w:pPr>
        <w:pStyle w:val="Heading4"/>
        <w:spacing w:after="0" w:line="240" w:lineRule="auto"/>
        <w:contextualSpacing w:val="0"/>
      </w:pPr>
      <w:bookmarkStart w:id="63" w:name="h.ha3tsldkxn9s" w:colFirst="0" w:colLast="0"/>
      <w:bookmarkEnd w:id="63"/>
      <w:r>
        <w:t>Self Evaluation:</w:t>
      </w:r>
    </w:p>
    <w:p w:rsidR="00C52E0B" w:rsidRDefault="00C52E0B"/>
    <w:p w:rsidR="00C52E0B" w:rsidRDefault="00320026">
      <w:pPr>
        <w:numPr>
          <w:ilvl w:val="0"/>
          <w:numId w:val="16"/>
        </w:numPr>
        <w:ind w:hanging="360"/>
        <w:contextualSpacing/>
      </w:pPr>
      <w:r>
        <w:rPr>
          <w:rFonts w:ascii="Times New Roman" w:eastAsia="Times New Roman" w:hAnsi="Times New Roman" w:cs="Times New Roman"/>
          <w:sz w:val="24"/>
        </w:rPr>
        <w:t>The College meets this Standard.</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64" w:name="h.rjssy3lj9gfp" w:colFirst="0" w:colLast="0"/>
      <w:bookmarkEnd w:id="64"/>
      <w:r>
        <w:t>Actionable Improvement Plans: None</w:t>
      </w:r>
    </w:p>
    <w:p w:rsidR="00C52E0B" w:rsidRDefault="00C52E0B">
      <w:pPr>
        <w:spacing w:after="0" w:line="240" w:lineRule="auto"/>
      </w:pPr>
    </w:p>
    <w:p w:rsidR="00C52E0B" w:rsidRDefault="00320026">
      <w:pPr>
        <w:pStyle w:val="Heading3"/>
        <w:spacing w:after="0" w:line="240" w:lineRule="auto"/>
        <w:contextualSpacing w:val="0"/>
      </w:pPr>
      <w:bookmarkStart w:id="65" w:name="h.ffdg7x923g0z" w:colFirst="0" w:colLast="0"/>
      <w:bookmarkEnd w:id="65"/>
      <w:r>
        <w:rPr>
          <w:sz w:val="24"/>
        </w:rPr>
        <w:t>1.C.3.  The institution uses documented assessment of student learning and evaluation of student achievement to communicate matters of academic quality to appropriate constituencies, including current and prospective students and the public.</w:t>
      </w:r>
    </w:p>
    <w:p w:rsidR="00C52E0B" w:rsidRDefault="00C52E0B">
      <w:pPr>
        <w:spacing w:after="0" w:line="240" w:lineRule="auto"/>
      </w:pPr>
    </w:p>
    <w:p w:rsidR="00C52E0B" w:rsidRDefault="00320026">
      <w:pPr>
        <w:pStyle w:val="Heading4"/>
        <w:spacing w:after="0" w:line="240" w:lineRule="auto"/>
        <w:contextualSpacing w:val="0"/>
      </w:pPr>
      <w:r>
        <w:t>Descriptive</w:t>
      </w:r>
      <w:r>
        <w:t xml:space="preserve"> Summary:</w:t>
      </w:r>
    </w:p>
    <w:p w:rsidR="00C52E0B" w:rsidRDefault="00320026">
      <w:pPr>
        <w:pStyle w:val="Heading4"/>
        <w:numPr>
          <w:ilvl w:val="0"/>
          <w:numId w:val="12"/>
        </w:numPr>
        <w:spacing w:after="0" w:line="240" w:lineRule="auto"/>
        <w:ind w:hanging="360"/>
      </w:pPr>
      <w:bookmarkStart w:id="66" w:name="h.syoh534kxyg2" w:colFirst="0" w:colLast="0"/>
      <w:bookmarkEnd w:id="66"/>
      <w:r>
        <w:t>IDEA student surveys and results</w:t>
      </w:r>
    </w:p>
    <w:p w:rsidR="00C52E0B" w:rsidRDefault="00320026">
      <w:pPr>
        <w:numPr>
          <w:ilvl w:val="0"/>
          <w:numId w:val="12"/>
        </w:numPr>
        <w:ind w:hanging="360"/>
        <w:contextualSpacing/>
      </w:pPr>
      <w:r>
        <w:t>Publications</w:t>
      </w:r>
    </w:p>
    <w:p w:rsidR="00C52E0B" w:rsidRDefault="00C52E0B">
      <w:pPr>
        <w:numPr>
          <w:ilvl w:val="0"/>
          <w:numId w:val="12"/>
        </w:numPr>
        <w:ind w:hanging="360"/>
        <w:contextualSpacing/>
      </w:pPr>
    </w:p>
    <w:p w:rsidR="00C52E0B" w:rsidRDefault="00320026">
      <w:pPr>
        <w:pStyle w:val="Heading4"/>
        <w:spacing w:after="0" w:line="240" w:lineRule="auto"/>
        <w:contextualSpacing w:val="0"/>
      </w:pPr>
      <w:r>
        <w:t>Self Evaluation:</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67" w:name="h.g6ogggckm1bu" w:colFirst="0" w:colLast="0"/>
      <w:bookmarkEnd w:id="67"/>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68" w:name="h.ld28hn5a9ca4" w:colFirst="0" w:colLast="0"/>
      <w:bookmarkEnd w:id="68"/>
      <w:r>
        <w:rPr>
          <w:sz w:val="24"/>
        </w:rPr>
        <w:t>1.C.4. The institution describes its certificates and degrees in terms of their purpose, content, course requirements, and expected learning outcomes.</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15"/>
        </w:numPr>
        <w:spacing w:after="0" w:line="240" w:lineRule="auto"/>
        <w:ind w:hanging="360"/>
        <w:rPr>
          <w:b w:val="0"/>
        </w:rPr>
      </w:pPr>
      <w:r>
        <w:rPr>
          <w:b w:val="0"/>
        </w:rPr>
        <w:t>The College catalog describes the purpose, content, course requirements and expected student learning outcomes for certificates and degrees.</w:t>
      </w:r>
    </w:p>
    <w:p w:rsidR="00C52E0B" w:rsidRDefault="00320026">
      <w:pPr>
        <w:pStyle w:val="Heading4"/>
        <w:spacing w:after="0" w:line="240" w:lineRule="auto"/>
        <w:contextualSpacing w:val="0"/>
      </w:pPr>
      <w:r>
        <w:t>Self Evaluation:</w:t>
      </w:r>
    </w:p>
    <w:p w:rsidR="00C52E0B" w:rsidRDefault="00320026">
      <w:pPr>
        <w:pStyle w:val="Heading4"/>
        <w:numPr>
          <w:ilvl w:val="0"/>
          <w:numId w:val="4"/>
        </w:numPr>
        <w:spacing w:after="0" w:line="240" w:lineRule="auto"/>
        <w:ind w:hanging="360"/>
        <w:rPr>
          <w:b w:val="0"/>
        </w:rPr>
      </w:pPr>
      <w:r>
        <w:rPr>
          <w:b w:val="0"/>
        </w:rPr>
        <w:t>Certificates and degree descriptions in the college catalog are extracted f</w:t>
      </w:r>
      <w:r>
        <w:rPr>
          <w:b w:val="0"/>
        </w:rPr>
        <w:t>rom program and course documents. These are reviewed at least every 5 years and signatories on the documents must assure that the purpose, content, course requirements and student learning outcomes are clear.</w:t>
      </w:r>
    </w:p>
    <w:p w:rsidR="00C52E0B" w:rsidRDefault="00320026">
      <w:pPr>
        <w:pStyle w:val="Heading4"/>
        <w:spacing w:after="0" w:line="240" w:lineRule="auto"/>
        <w:contextualSpacing w:val="0"/>
      </w:pPr>
      <w:bookmarkStart w:id="69" w:name="h.wmr2e0193zjm" w:colFirst="0" w:colLast="0"/>
      <w:bookmarkEnd w:id="69"/>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70" w:name="h.djff8ho8izph" w:colFirst="0" w:colLast="0"/>
      <w:bookmarkEnd w:id="70"/>
      <w:r>
        <w:rPr>
          <w:sz w:val="24"/>
        </w:rPr>
        <w:t xml:space="preserve">1.C.5.  The institution regularly reviews institutional policies, procedures, and publications to assure integrity in all representations of its mission, programs, and services.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22"/>
        </w:numPr>
        <w:spacing w:after="0" w:line="240" w:lineRule="auto"/>
        <w:ind w:hanging="360"/>
      </w:pPr>
      <w:r>
        <w:t xml:space="preserve">AIER </w:t>
      </w:r>
    </w:p>
    <w:p w:rsidR="00C52E0B" w:rsidRDefault="00320026">
      <w:pPr>
        <w:pStyle w:val="Heading4"/>
        <w:spacing w:after="0" w:line="240" w:lineRule="auto"/>
        <w:contextualSpacing w:val="0"/>
      </w:pPr>
      <w:bookmarkStart w:id="71" w:name="h.ac08wdidrd8t" w:colFirst="0" w:colLast="0"/>
      <w:bookmarkEnd w:id="71"/>
      <w:r>
        <w:t>Self Evaluation:</w:t>
      </w:r>
    </w:p>
    <w:p w:rsidR="00C52E0B" w:rsidRDefault="00C52E0B"/>
    <w:p w:rsidR="00C52E0B" w:rsidRDefault="00320026">
      <w:pPr>
        <w:numPr>
          <w:ilvl w:val="0"/>
          <w:numId w:val="20"/>
        </w:numPr>
        <w:ind w:hanging="360"/>
        <w:contextualSpacing/>
      </w:pPr>
      <w:r>
        <w:rPr>
          <w:rFonts w:ascii="Times New Roman" w:eastAsia="Times New Roman" w:hAnsi="Times New Roman" w:cs="Times New Roman"/>
          <w:sz w:val="24"/>
        </w:rPr>
        <w:t>The College meets this Standard</w:t>
      </w:r>
      <w:r>
        <w:rPr>
          <w:rFonts w:ascii="Times New Roman" w:eastAsia="Times New Roman" w:hAnsi="Times New Roman" w:cs="Times New Roman"/>
          <w:sz w:val="24"/>
        </w:rPr>
        <w:t>.</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72" w:name="h.z65usj1xmogt" w:colFirst="0" w:colLast="0"/>
      <w:bookmarkEnd w:id="72"/>
      <w:r>
        <w:t>Actionable Improvement Plans: None</w:t>
      </w:r>
    </w:p>
    <w:p w:rsidR="00C52E0B" w:rsidRDefault="00C52E0B">
      <w:pPr>
        <w:spacing w:after="0" w:line="240" w:lineRule="auto"/>
      </w:pPr>
    </w:p>
    <w:p w:rsidR="00C52E0B" w:rsidRDefault="00C52E0B">
      <w:pPr>
        <w:spacing w:after="0" w:line="240" w:lineRule="auto"/>
      </w:pPr>
    </w:p>
    <w:p w:rsidR="00C52E0B" w:rsidRDefault="00320026">
      <w:pPr>
        <w:pStyle w:val="Heading3"/>
        <w:spacing w:after="0" w:line="240" w:lineRule="auto"/>
        <w:contextualSpacing w:val="0"/>
      </w:pPr>
      <w:bookmarkStart w:id="73" w:name="h.ckemee8u0731" w:colFirst="0" w:colLast="0"/>
      <w:bookmarkEnd w:id="73"/>
      <w:r>
        <w:rPr>
          <w:sz w:val="24"/>
        </w:rPr>
        <w:t xml:space="preserve">1.C.6.  The institution accurately informs current and prospective students regarding the total cost of education, including tuition, fees, and other required expenses, including textbooks, and other instructional materials.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r>
        <w:t>Self Ev</w:t>
      </w:r>
      <w:r>
        <w:t>aluation:</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74" w:name="h.s282w6aqfyw9" w:colFirst="0" w:colLast="0"/>
      <w:bookmarkEnd w:id="74"/>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75" w:name="h.1dwwozjuzwz1" w:colFirst="0" w:colLast="0"/>
      <w:bookmarkEnd w:id="75"/>
      <w:r>
        <w:rPr>
          <w:sz w:val="24"/>
        </w:rPr>
        <w:t>1.C.7.  In order to assure institutional and academic integrity, the institution uses, and publishes governing board policies on academic freedom and responsibility.  These policies make clear the institution’s com</w:t>
      </w:r>
      <w:r>
        <w:rPr>
          <w:sz w:val="24"/>
        </w:rPr>
        <w:t xml:space="preserve">mitment to the free pursuit and dissemination of knowledge, and its support for an atmosphere in which intellectual freedom exists for all constituencies, including faculty and students. </w:t>
      </w:r>
    </w:p>
    <w:p w:rsidR="00C52E0B" w:rsidRDefault="00C52E0B">
      <w:pPr>
        <w:spacing w:after="0" w:line="240" w:lineRule="auto"/>
      </w:pPr>
    </w:p>
    <w:p w:rsidR="00C52E0B" w:rsidRDefault="00320026">
      <w:pPr>
        <w:pStyle w:val="Heading4"/>
        <w:spacing w:after="0" w:line="240" w:lineRule="auto"/>
        <w:contextualSpacing w:val="0"/>
      </w:pPr>
      <w:bookmarkStart w:id="76" w:name="h.xvdq0fbkvu4z" w:colFirst="0" w:colLast="0"/>
      <w:bookmarkEnd w:id="76"/>
      <w:r>
        <w:t>Descriptive Summary:</w:t>
      </w:r>
    </w:p>
    <w:p w:rsidR="00C52E0B" w:rsidRDefault="00320026">
      <w:pPr>
        <w:numPr>
          <w:ilvl w:val="0"/>
          <w:numId w:val="41"/>
        </w:numPr>
        <w:ind w:hanging="360"/>
        <w:contextualSpacing/>
      </w:pPr>
      <w:r>
        <w:t>Board Policy 460 on academic freedom is published on the College’s website, and in the College catalog.</w:t>
      </w:r>
    </w:p>
    <w:p w:rsidR="00C52E0B" w:rsidRDefault="00320026">
      <w:pPr>
        <w:pStyle w:val="Heading4"/>
        <w:spacing w:after="0" w:line="240" w:lineRule="auto"/>
        <w:contextualSpacing w:val="0"/>
      </w:pPr>
      <w:r>
        <w:t>Self Evaluation:</w:t>
      </w:r>
    </w:p>
    <w:p w:rsidR="00C52E0B" w:rsidRDefault="00320026">
      <w:pPr>
        <w:pStyle w:val="Heading4"/>
        <w:numPr>
          <w:ilvl w:val="0"/>
          <w:numId w:val="24"/>
        </w:numPr>
        <w:spacing w:after="0" w:line="240" w:lineRule="auto"/>
        <w:ind w:hanging="360"/>
        <w:rPr>
          <w:b w:val="0"/>
        </w:rPr>
      </w:pPr>
      <w:bookmarkStart w:id="77" w:name="h.xkkbrxwedy5z" w:colFirst="0" w:colLast="0"/>
      <w:bookmarkEnd w:id="77"/>
      <w:r>
        <w:rPr>
          <w:b w:val="0"/>
        </w:rPr>
        <w:t>The College website publishes board policies on academic freedom and responsibility.The policy outlines academic freedom for the “commo</w:t>
      </w:r>
      <w:r>
        <w:rPr>
          <w:b w:val="0"/>
        </w:rPr>
        <w:t>n good.”</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78" w:name="h.tqzzwn3sxoiz" w:colFirst="0" w:colLast="0"/>
      <w:bookmarkEnd w:id="78"/>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79" w:name="h.te26plo7cgox" w:colFirst="0" w:colLast="0"/>
      <w:bookmarkEnd w:id="79"/>
      <w:r>
        <w:rPr>
          <w:sz w:val="24"/>
        </w:rPr>
        <w:t xml:space="preserve">1.C.8.  The institution establishes and publishes clear policies and procedures that promote honesty, responsibility, and academic integrity.  These policies apply to all constituents and include specifics relative </w:t>
      </w:r>
      <w:r>
        <w:rPr>
          <w:sz w:val="24"/>
        </w:rPr>
        <w:t xml:space="preserve">to each, including student behavior, academic honesty and the consequences for dishonesty.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27"/>
        </w:numPr>
        <w:spacing w:after="0" w:line="240" w:lineRule="auto"/>
        <w:ind w:hanging="360"/>
      </w:pPr>
      <w:r>
        <w:t>The College publishes every year a XX that clearly outlines policies on academic honesty and student behavior.  Safety and well-being of the s</w:t>
      </w:r>
      <w:r>
        <w:t>tudent population is of primary importance and the College show clearly in XX the procedures and protocol to follow regarding complaints, grievances, or other issues that pertain to academic integrity. (refer to XX).</w:t>
      </w:r>
    </w:p>
    <w:p w:rsidR="00C52E0B" w:rsidRDefault="00320026">
      <w:pPr>
        <w:pStyle w:val="Heading4"/>
        <w:spacing w:after="0" w:line="240" w:lineRule="auto"/>
        <w:contextualSpacing w:val="0"/>
      </w:pPr>
      <w:r>
        <w:t>Self Evaluation:</w:t>
      </w:r>
    </w:p>
    <w:p w:rsidR="00C52E0B" w:rsidRDefault="00320026">
      <w:pPr>
        <w:pStyle w:val="Heading4"/>
        <w:numPr>
          <w:ilvl w:val="0"/>
          <w:numId w:val="29"/>
        </w:numPr>
        <w:spacing w:after="0" w:line="240" w:lineRule="auto"/>
        <w:ind w:hanging="360"/>
        <w:rPr>
          <w:b w:val="0"/>
        </w:rPr>
      </w:pPr>
      <w:r>
        <w:rPr>
          <w:rFonts w:ascii="Times New Roman" w:eastAsia="Times New Roman" w:hAnsi="Times New Roman" w:cs="Times New Roman"/>
          <w:b w:val="0"/>
        </w:rPr>
        <w:t>The College meets this</w:t>
      </w:r>
      <w:r>
        <w:rPr>
          <w:rFonts w:ascii="Times New Roman" w:eastAsia="Times New Roman" w:hAnsi="Times New Roman" w:cs="Times New Roman"/>
          <w:b w:val="0"/>
        </w:rPr>
        <w:t xml:space="preserve"> Standard.</w:t>
      </w:r>
    </w:p>
    <w:p w:rsidR="00C52E0B" w:rsidRDefault="00320026">
      <w:pPr>
        <w:pStyle w:val="Heading4"/>
        <w:spacing w:after="0" w:line="240" w:lineRule="auto"/>
        <w:contextualSpacing w:val="0"/>
      </w:pPr>
      <w:bookmarkStart w:id="80" w:name="h.oydzm2wcyu13" w:colFirst="0" w:colLast="0"/>
      <w:bookmarkEnd w:id="80"/>
      <w:r>
        <w:t>Actionable Improvement Plans: None</w:t>
      </w:r>
    </w:p>
    <w:p w:rsidR="00C52E0B" w:rsidRDefault="00C52E0B">
      <w:pPr>
        <w:spacing w:after="0" w:line="240" w:lineRule="auto"/>
      </w:pPr>
    </w:p>
    <w:p w:rsidR="00C52E0B" w:rsidRDefault="00C52E0B">
      <w:pPr>
        <w:spacing w:after="0" w:line="240" w:lineRule="auto"/>
      </w:pPr>
    </w:p>
    <w:p w:rsidR="00C52E0B" w:rsidRDefault="00320026">
      <w:pPr>
        <w:pStyle w:val="Heading3"/>
        <w:spacing w:after="0" w:line="240" w:lineRule="auto"/>
        <w:contextualSpacing w:val="0"/>
      </w:pPr>
      <w:bookmarkStart w:id="81" w:name="h.2l888wohha9c" w:colFirst="0" w:colLast="0"/>
      <w:bookmarkEnd w:id="81"/>
      <w:r>
        <w:rPr>
          <w:sz w:val="24"/>
        </w:rPr>
        <w:t xml:space="preserve">1.C.9.  Faculty distinguish between personal conviction and professionally accepted views in discipline.  They present data and information fairly and objectively.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34"/>
        </w:numPr>
        <w:spacing w:after="0" w:line="240" w:lineRule="auto"/>
        <w:ind w:hanging="360"/>
      </w:pPr>
      <w:bookmarkStart w:id="82" w:name="h.sofgz92he2jb" w:colFirst="0" w:colLast="0"/>
      <w:bookmarkEnd w:id="82"/>
      <w:r>
        <w:t>Faculty senate</w:t>
      </w:r>
    </w:p>
    <w:p w:rsidR="00C52E0B" w:rsidRDefault="00320026">
      <w:pPr>
        <w:numPr>
          <w:ilvl w:val="0"/>
          <w:numId w:val="34"/>
        </w:numPr>
        <w:ind w:hanging="360"/>
        <w:contextualSpacing/>
      </w:pPr>
      <w:r>
        <w:t>Instituional priorities</w:t>
      </w:r>
    </w:p>
    <w:p w:rsidR="00C52E0B" w:rsidRDefault="00320026">
      <w:pPr>
        <w:pStyle w:val="Heading4"/>
        <w:spacing w:after="0" w:line="240" w:lineRule="auto"/>
        <w:contextualSpacing w:val="0"/>
      </w:pPr>
      <w:r>
        <w:t>Self Evaluation:</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83" w:name="h.mx1v6cla8703" w:colFirst="0" w:colLast="0"/>
      <w:bookmarkEnd w:id="83"/>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84" w:name="h.np3pzar04qwf" w:colFirst="0" w:colLast="0"/>
      <w:bookmarkEnd w:id="84"/>
      <w:r>
        <w:rPr>
          <w:sz w:val="24"/>
        </w:rPr>
        <w:t>1.C.10. Institutions that require conformity to specific codes of conduct of staff, faculty, administrators, or students, or that seek to instill specific beliefs or world views, give</w:t>
      </w:r>
      <w:r>
        <w:rPr>
          <w:sz w:val="24"/>
        </w:rPr>
        <w:t xml:space="preserve"> clear prior notice of such policies, including statements in the catalog and or appropriate faculty and student handbooks.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38"/>
        </w:numPr>
        <w:spacing w:after="0" w:line="240" w:lineRule="auto"/>
        <w:ind w:hanging="360"/>
        <w:rPr>
          <w:b w:val="0"/>
        </w:rPr>
      </w:pPr>
      <w:bookmarkStart w:id="85" w:name="h.37hbgt3jgug5" w:colFirst="0" w:colLast="0"/>
      <w:bookmarkEnd w:id="85"/>
      <w:r>
        <w:rPr>
          <w:b w:val="0"/>
        </w:rPr>
        <w:t>Board Policy #470 adopts a Code of Ethics for the College. The Code applies to all employees at the College.</w:t>
      </w:r>
    </w:p>
    <w:p w:rsidR="00C52E0B" w:rsidRDefault="00320026">
      <w:pPr>
        <w:numPr>
          <w:ilvl w:val="0"/>
          <w:numId w:val="38"/>
        </w:numPr>
        <w:ind w:hanging="360"/>
        <w:contextualSpacing/>
      </w:pPr>
      <w:r>
        <w:t xml:space="preserve">The Student Handbook outlines policies regarding student behavior and conduct. </w:t>
      </w:r>
    </w:p>
    <w:p w:rsidR="00C52E0B" w:rsidRDefault="00320026">
      <w:pPr>
        <w:pStyle w:val="Heading4"/>
        <w:spacing w:after="0" w:line="240" w:lineRule="auto"/>
        <w:contextualSpacing w:val="0"/>
      </w:pPr>
      <w:r>
        <w:t>Self Evaluation:</w:t>
      </w:r>
    </w:p>
    <w:p w:rsidR="00C52E0B" w:rsidRDefault="00320026">
      <w:pPr>
        <w:pStyle w:val="Heading4"/>
        <w:numPr>
          <w:ilvl w:val="0"/>
          <w:numId w:val="10"/>
        </w:numPr>
        <w:spacing w:after="0" w:line="240" w:lineRule="auto"/>
        <w:ind w:hanging="360"/>
        <w:rPr>
          <w:b w:val="0"/>
        </w:rPr>
      </w:pPr>
      <w:bookmarkStart w:id="86" w:name="h.izrvaw3yriv6" w:colFirst="0" w:colLast="0"/>
      <w:bookmarkEnd w:id="86"/>
      <w:r>
        <w:rPr>
          <w:b w:val="0"/>
        </w:rPr>
        <w:t>The Faculty Senate approved in XX a review process for faculty members. The Faculty Ethics Committee outlines the process, including due dates, for faculty mem</w:t>
      </w:r>
      <w:r>
        <w:rPr>
          <w:b w:val="0"/>
        </w:rPr>
        <w:t>bers who receive ethical complaints.</w:t>
      </w:r>
    </w:p>
    <w:p w:rsidR="00C52E0B" w:rsidRDefault="00320026">
      <w:pPr>
        <w:numPr>
          <w:ilvl w:val="0"/>
          <w:numId w:val="10"/>
        </w:numPr>
        <w:ind w:hanging="360"/>
        <w:contextualSpacing/>
      </w:pPr>
      <w:r>
        <w:t xml:space="preserve">The Student Handbook provides policies regarding drug and  alcohol use, plagiarism, </w:t>
      </w:r>
    </w:p>
    <w:p w:rsidR="00C52E0B" w:rsidRDefault="00320026">
      <w:pPr>
        <w:pStyle w:val="Heading4"/>
        <w:spacing w:after="0" w:line="240" w:lineRule="auto"/>
        <w:contextualSpacing w:val="0"/>
      </w:pPr>
      <w:bookmarkStart w:id="87" w:name="h.4sjvs8b025ek" w:colFirst="0" w:colLast="0"/>
      <w:bookmarkEnd w:id="87"/>
      <w:r>
        <w:t>Actionable Improvement Plans:</w:t>
      </w:r>
    </w:p>
    <w:p w:rsidR="00C52E0B" w:rsidRDefault="00C52E0B">
      <w:pPr>
        <w:spacing w:after="0" w:line="240" w:lineRule="auto"/>
      </w:pPr>
    </w:p>
    <w:p w:rsidR="00C52E0B" w:rsidRDefault="00C52E0B">
      <w:pPr>
        <w:spacing w:after="0" w:line="240" w:lineRule="auto"/>
      </w:pPr>
    </w:p>
    <w:p w:rsidR="00C52E0B" w:rsidRDefault="00320026">
      <w:pPr>
        <w:pStyle w:val="Heading3"/>
        <w:spacing w:after="0" w:line="240" w:lineRule="auto"/>
        <w:contextualSpacing w:val="0"/>
      </w:pPr>
      <w:bookmarkStart w:id="88" w:name="h.r13ga4b7flec" w:colFirst="0" w:colLast="0"/>
      <w:bookmarkEnd w:id="88"/>
      <w:r>
        <w:rPr>
          <w:sz w:val="24"/>
        </w:rPr>
        <w:t>1.C.11.  Institutions operating in foreign locations operate in conformity with the Standards and appl</w:t>
      </w:r>
      <w:r>
        <w:rPr>
          <w:sz w:val="24"/>
        </w:rPr>
        <w:t xml:space="preserve">icable Commission policies for all students.  Institutions must have authorization from the Commission to operate in a foreign location. </w:t>
      </w:r>
    </w:p>
    <w:p w:rsidR="00C52E0B" w:rsidRDefault="00320026">
      <w:pPr>
        <w:pStyle w:val="Heading4"/>
        <w:spacing w:after="0" w:line="240" w:lineRule="auto"/>
        <w:contextualSpacing w:val="0"/>
      </w:pPr>
      <w:bookmarkStart w:id="89" w:name="h.n3w4slllxxqn" w:colFirst="0" w:colLast="0"/>
      <w:bookmarkEnd w:id="89"/>
      <w:r>
        <w:t>Descriptive Summary:</w:t>
      </w:r>
    </w:p>
    <w:p w:rsidR="00C52E0B" w:rsidRDefault="00320026">
      <w:pPr>
        <w:pStyle w:val="Heading4"/>
        <w:numPr>
          <w:ilvl w:val="0"/>
          <w:numId w:val="30"/>
        </w:numPr>
        <w:spacing w:after="0" w:line="240" w:lineRule="auto"/>
        <w:ind w:hanging="360"/>
      </w:pPr>
      <w:r>
        <w:t xml:space="preserve">The College ensures that any foreign institution abide and conform to the Standards and Applicable Commission policies. (refer to XX). </w:t>
      </w:r>
    </w:p>
    <w:p w:rsidR="00C52E0B" w:rsidRDefault="00320026">
      <w:pPr>
        <w:pStyle w:val="Heading4"/>
        <w:spacing w:after="0" w:line="240" w:lineRule="auto"/>
        <w:contextualSpacing w:val="0"/>
      </w:pPr>
      <w:r>
        <w:t>Self Evaluation:</w:t>
      </w:r>
    </w:p>
    <w:p w:rsidR="00C52E0B" w:rsidRDefault="00320026">
      <w:pPr>
        <w:pStyle w:val="Heading4"/>
        <w:numPr>
          <w:ilvl w:val="0"/>
          <w:numId w:val="42"/>
        </w:numPr>
        <w:spacing w:after="0" w:line="240" w:lineRule="auto"/>
        <w:ind w:hanging="360"/>
        <w:rPr>
          <w:b w:val="0"/>
        </w:rPr>
      </w:pPr>
      <w:r>
        <w:rPr>
          <w:rFonts w:ascii="Times New Roman" w:eastAsia="Times New Roman" w:hAnsi="Times New Roman" w:cs="Times New Roman"/>
          <w:b w:val="0"/>
        </w:rPr>
        <w:t>The College meets this Standard.</w:t>
      </w:r>
    </w:p>
    <w:p w:rsidR="00C52E0B" w:rsidRDefault="00320026">
      <w:pPr>
        <w:pStyle w:val="Heading4"/>
        <w:spacing w:after="0" w:line="240" w:lineRule="auto"/>
        <w:contextualSpacing w:val="0"/>
      </w:pPr>
      <w:bookmarkStart w:id="90" w:name="h.o1sbe61my5lv" w:colFirst="0" w:colLast="0"/>
      <w:bookmarkEnd w:id="90"/>
      <w:r>
        <w:t>Actionable Improvement Plans: None</w:t>
      </w:r>
    </w:p>
    <w:p w:rsidR="00C52E0B" w:rsidRDefault="00C52E0B">
      <w:pPr>
        <w:spacing w:after="0" w:line="240" w:lineRule="auto"/>
      </w:pPr>
    </w:p>
    <w:p w:rsidR="00C52E0B" w:rsidRDefault="00320026">
      <w:pPr>
        <w:pStyle w:val="Heading3"/>
        <w:spacing w:after="0" w:line="240" w:lineRule="auto"/>
        <w:contextualSpacing w:val="0"/>
      </w:pPr>
      <w:bookmarkStart w:id="91" w:name="h.7s0dxumrr954" w:colFirst="0" w:colLast="0"/>
      <w:bookmarkEnd w:id="91"/>
      <w:r>
        <w:rPr>
          <w:sz w:val="24"/>
        </w:rPr>
        <w:t>1.C.12.  The institution agrees to</w:t>
      </w:r>
      <w:r>
        <w:rPr>
          <w:sz w:val="24"/>
        </w:rPr>
        <w:t xml:space="preserve"> comply with Eligibility Requirements, Accreditation Standards, Commission policies, guidelines, and requirements for public disclosure, institutional reporting, team visits, and prior approval of substantive changes. When directed to act by the Commission</w:t>
      </w:r>
      <w:r>
        <w:rPr>
          <w:sz w:val="24"/>
        </w:rPr>
        <w:t xml:space="preserve">, the institution responds to meet requirements within a time period set by the Commission.  It discloses information required by the Commission to carry out its accrediting responsibilities.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r>
        <w:t>Self Evaluation:</w:t>
      </w:r>
    </w:p>
    <w:p w:rsidR="00C52E0B" w:rsidRDefault="00C52E0B">
      <w:pPr>
        <w:pStyle w:val="Heading4"/>
        <w:spacing w:after="0" w:line="240" w:lineRule="auto"/>
        <w:contextualSpacing w:val="0"/>
      </w:pPr>
    </w:p>
    <w:p w:rsidR="00C52E0B" w:rsidRDefault="00320026">
      <w:pPr>
        <w:pStyle w:val="Heading4"/>
        <w:spacing w:after="0" w:line="240" w:lineRule="auto"/>
        <w:contextualSpacing w:val="0"/>
      </w:pPr>
      <w:bookmarkStart w:id="92" w:name="h.ffx3vkvcyni" w:colFirst="0" w:colLast="0"/>
      <w:bookmarkEnd w:id="92"/>
      <w:r>
        <w:t>Actionable Improvement</w:t>
      </w:r>
      <w:r>
        <w:t xml:space="preserve"> Plans:</w:t>
      </w:r>
    </w:p>
    <w:p w:rsidR="00C52E0B" w:rsidRDefault="00C52E0B">
      <w:pPr>
        <w:spacing w:after="0" w:line="240" w:lineRule="auto"/>
      </w:pPr>
    </w:p>
    <w:p w:rsidR="00C52E0B" w:rsidRDefault="00C52E0B">
      <w:pPr>
        <w:spacing w:after="0" w:line="240" w:lineRule="auto"/>
      </w:pPr>
    </w:p>
    <w:p w:rsidR="00C52E0B" w:rsidRDefault="00320026">
      <w:pPr>
        <w:pStyle w:val="Heading3"/>
        <w:spacing w:after="0" w:line="240" w:lineRule="auto"/>
        <w:contextualSpacing w:val="0"/>
      </w:pPr>
      <w:bookmarkStart w:id="93" w:name="h.wvxgncqq0kmw" w:colFirst="0" w:colLast="0"/>
      <w:bookmarkEnd w:id="93"/>
      <w:r>
        <w:rPr>
          <w:sz w:val="24"/>
        </w:rPr>
        <w:t>1.C.13.  The institution advocates and demonstrates honesty and integrity in its relationships with external agencies, including compliance with regulations and statutes.  It describes itself in consistent terms to all of its accrediting agencies</w:t>
      </w:r>
      <w:r>
        <w:rPr>
          <w:sz w:val="24"/>
        </w:rPr>
        <w:t xml:space="preserve"> and communicates any changes in its accredited status to the Commission, students, and public. </w:t>
      </w:r>
    </w:p>
    <w:p w:rsidR="00C52E0B" w:rsidRDefault="00C52E0B">
      <w:pPr>
        <w:spacing w:after="0" w:line="240" w:lineRule="auto"/>
      </w:pPr>
    </w:p>
    <w:p w:rsidR="00C52E0B" w:rsidRDefault="00320026">
      <w:pPr>
        <w:pStyle w:val="Heading4"/>
        <w:spacing w:after="0" w:line="240" w:lineRule="auto"/>
        <w:contextualSpacing w:val="0"/>
      </w:pPr>
      <w:r>
        <w:t>Descriptive Summary:</w:t>
      </w:r>
    </w:p>
    <w:p w:rsidR="00C52E0B" w:rsidRDefault="00320026">
      <w:pPr>
        <w:pStyle w:val="Heading4"/>
        <w:numPr>
          <w:ilvl w:val="0"/>
          <w:numId w:val="6"/>
        </w:numPr>
        <w:spacing w:after="0" w:line="240" w:lineRule="auto"/>
        <w:ind w:hanging="360"/>
        <w:rPr>
          <w:b w:val="0"/>
        </w:rPr>
      </w:pPr>
      <w:bookmarkStart w:id="94" w:name="h.dkhs06xq9o9x" w:colFirst="0" w:colLast="0"/>
      <w:bookmarkEnd w:id="94"/>
      <w:r>
        <w:rPr>
          <w:b w:val="0"/>
        </w:rPr>
        <w:t>The College adheres to local and federal policies, regulations and laws as applicable. Any changes to programs and other services at the College are reported to WASC as required.</w:t>
      </w:r>
    </w:p>
    <w:p w:rsidR="00C52E0B" w:rsidRDefault="00320026">
      <w:pPr>
        <w:pStyle w:val="Heading4"/>
        <w:spacing w:after="0" w:line="240" w:lineRule="auto"/>
        <w:contextualSpacing w:val="0"/>
      </w:pPr>
      <w:r>
        <w:t>Self Evaluation:</w:t>
      </w:r>
    </w:p>
    <w:p w:rsidR="00C52E0B" w:rsidRDefault="00320026">
      <w:pPr>
        <w:pStyle w:val="Heading4"/>
        <w:numPr>
          <w:ilvl w:val="0"/>
          <w:numId w:val="19"/>
        </w:numPr>
        <w:spacing w:after="0" w:line="240" w:lineRule="auto"/>
        <w:ind w:hanging="360"/>
        <w:rPr>
          <w:b w:val="0"/>
        </w:rPr>
      </w:pPr>
      <w:bookmarkStart w:id="95" w:name="h.3ijz8hr7s8g7" w:colFirst="0" w:colLast="0"/>
      <w:bookmarkEnd w:id="95"/>
      <w:r>
        <w:rPr>
          <w:b w:val="0"/>
        </w:rPr>
        <w:t>The College has received clean audits for the past 15 years.</w:t>
      </w:r>
      <w:r>
        <w:rPr>
          <w:b w:val="0"/>
        </w:rPr>
        <w:t xml:space="preserve"> These audits ensure that policies and laws regarding finances are followed.</w:t>
      </w:r>
    </w:p>
    <w:p w:rsidR="00C52E0B" w:rsidRDefault="00320026">
      <w:pPr>
        <w:numPr>
          <w:ilvl w:val="0"/>
          <w:numId w:val="19"/>
        </w:numPr>
        <w:ind w:hanging="360"/>
        <w:contextualSpacing/>
      </w:pPr>
      <w:r>
        <w:t>The Office of the Vice President of Academic Affairs Division is responsible for the submission of documents to WASC for program changes</w:t>
      </w:r>
    </w:p>
    <w:p w:rsidR="00C52E0B" w:rsidRDefault="00320026">
      <w:pPr>
        <w:pStyle w:val="Heading4"/>
        <w:spacing w:after="0" w:line="240" w:lineRule="auto"/>
        <w:contextualSpacing w:val="0"/>
      </w:pPr>
      <w:bookmarkStart w:id="96" w:name="h.gvvpzpdom4ix" w:colFirst="0" w:colLast="0"/>
      <w:bookmarkEnd w:id="96"/>
      <w:r>
        <w:t>Actionable Improvement Plans:</w:t>
      </w:r>
    </w:p>
    <w:p w:rsidR="00C52E0B" w:rsidRDefault="00C52E0B">
      <w:pPr>
        <w:spacing w:after="0" w:line="240" w:lineRule="auto"/>
      </w:pPr>
    </w:p>
    <w:p w:rsidR="00C52E0B" w:rsidRDefault="00320026">
      <w:pPr>
        <w:pStyle w:val="Heading3"/>
        <w:spacing w:after="0" w:line="240" w:lineRule="auto"/>
        <w:contextualSpacing w:val="0"/>
      </w:pPr>
      <w:bookmarkStart w:id="97" w:name="h.6cldp74zsmem" w:colFirst="0" w:colLast="0"/>
      <w:bookmarkEnd w:id="97"/>
      <w:r>
        <w:rPr>
          <w:sz w:val="24"/>
        </w:rPr>
        <w:t>1.C.14. The institution ensures that its commitments to high quality education, student achievement and student learning are paramount to other objectives such as generating financial returns for investors, contributing to a related or parent organization,</w:t>
      </w:r>
      <w:r>
        <w:rPr>
          <w:sz w:val="24"/>
        </w:rPr>
        <w:t xml:space="preserve"> or supporting interests. </w:t>
      </w:r>
    </w:p>
    <w:p w:rsidR="00C52E0B" w:rsidRDefault="00C52E0B">
      <w:pPr>
        <w:spacing w:after="0" w:line="240" w:lineRule="auto"/>
      </w:pPr>
    </w:p>
    <w:p w:rsidR="00C52E0B" w:rsidRDefault="00320026">
      <w:pPr>
        <w:pStyle w:val="Heading4"/>
        <w:spacing w:after="0" w:line="240" w:lineRule="auto"/>
        <w:contextualSpacing w:val="0"/>
      </w:pPr>
      <w:bookmarkStart w:id="98" w:name="h.2bmbtjwg9nft" w:colFirst="0" w:colLast="0"/>
      <w:bookmarkEnd w:id="98"/>
      <w:r>
        <w:t>Descriptive Summary:</w:t>
      </w:r>
    </w:p>
    <w:p w:rsidR="00C52E0B" w:rsidRDefault="00320026">
      <w:r>
        <w:t xml:space="preserve"> </w:t>
      </w:r>
    </w:p>
    <w:p w:rsidR="00C52E0B" w:rsidRDefault="00320026">
      <w:pPr>
        <w:numPr>
          <w:ilvl w:val="0"/>
          <w:numId w:val="37"/>
        </w:numPr>
        <w:ind w:hanging="360"/>
        <w:contextualSpacing/>
      </w:pPr>
      <w:r>
        <w:t>The College is committed to a Student Learning based model as specified in the mission (refer to XX).   The office of P&amp;D conduct graduate surveys to check on the status of graduates.  They take statistics</w:t>
      </w:r>
      <w:r>
        <w:t xml:space="preserve"> on  students’ transition  on to higher education or employment.  (refer to XX).</w:t>
      </w:r>
    </w:p>
    <w:p w:rsidR="00C52E0B" w:rsidRDefault="00320026">
      <w:pPr>
        <w:pStyle w:val="Heading4"/>
        <w:spacing w:after="0" w:line="240" w:lineRule="auto"/>
        <w:contextualSpacing w:val="0"/>
      </w:pPr>
      <w:r>
        <w:t>Self Evaluation:</w:t>
      </w:r>
    </w:p>
    <w:p w:rsidR="00C52E0B" w:rsidRDefault="00320026">
      <w:pPr>
        <w:pStyle w:val="Heading4"/>
        <w:numPr>
          <w:ilvl w:val="0"/>
          <w:numId w:val="40"/>
        </w:numPr>
        <w:spacing w:after="0" w:line="240" w:lineRule="auto"/>
        <w:ind w:hanging="360"/>
        <w:rPr>
          <w:b w:val="0"/>
        </w:rPr>
      </w:pPr>
      <w:r>
        <w:rPr>
          <w:rFonts w:ascii="Times New Roman" w:eastAsia="Times New Roman" w:hAnsi="Times New Roman" w:cs="Times New Roman"/>
          <w:b w:val="0"/>
        </w:rPr>
        <w:t>The College meets this Standard.</w:t>
      </w:r>
    </w:p>
    <w:p w:rsidR="00C52E0B" w:rsidRDefault="00320026">
      <w:pPr>
        <w:pStyle w:val="Heading4"/>
        <w:spacing w:after="0" w:line="240" w:lineRule="auto"/>
        <w:contextualSpacing w:val="0"/>
      </w:pPr>
      <w:bookmarkStart w:id="99" w:name="h.4rbg9xlsue1b" w:colFirst="0" w:colLast="0"/>
      <w:bookmarkEnd w:id="99"/>
      <w:r>
        <w:t>Actionable Improvement Plans: None</w:t>
      </w:r>
    </w:p>
    <w:sectPr w:rsidR="00C52E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89F"/>
    <w:multiLevelType w:val="multilevel"/>
    <w:tmpl w:val="9342D6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C66847"/>
    <w:multiLevelType w:val="multilevel"/>
    <w:tmpl w:val="5BECF9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4543577"/>
    <w:multiLevelType w:val="multilevel"/>
    <w:tmpl w:val="A126AA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6730FD6"/>
    <w:multiLevelType w:val="multilevel"/>
    <w:tmpl w:val="716833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71A2233"/>
    <w:multiLevelType w:val="multilevel"/>
    <w:tmpl w:val="4878B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7712132"/>
    <w:multiLevelType w:val="multilevel"/>
    <w:tmpl w:val="60122A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AAD3B21"/>
    <w:multiLevelType w:val="multilevel"/>
    <w:tmpl w:val="204EB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3926933"/>
    <w:multiLevelType w:val="multilevel"/>
    <w:tmpl w:val="28187E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6F61115"/>
    <w:multiLevelType w:val="multilevel"/>
    <w:tmpl w:val="0B5C39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76657AC"/>
    <w:multiLevelType w:val="multilevel"/>
    <w:tmpl w:val="7152E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8052A15"/>
    <w:multiLevelType w:val="multilevel"/>
    <w:tmpl w:val="3A08C4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B4849B8"/>
    <w:multiLevelType w:val="multilevel"/>
    <w:tmpl w:val="9F1A3F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C180354"/>
    <w:multiLevelType w:val="multilevel"/>
    <w:tmpl w:val="D674AC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CE07692"/>
    <w:multiLevelType w:val="multilevel"/>
    <w:tmpl w:val="2092E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E3A49CB"/>
    <w:multiLevelType w:val="multilevel"/>
    <w:tmpl w:val="760E63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F9D775B"/>
    <w:multiLevelType w:val="multilevel"/>
    <w:tmpl w:val="3B2699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1F01AFC"/>
    <w:multiLevelType w:val="multilevel"/>
    <w:tmpl w:val="B2F602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8ED4022"/>
    <w:multiLevelType w:val="multilevel"/>
    <w:tmpl w:val="452E7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9387A12"/>
    <w:multiLevelType w:val="multilevel"/>
    <w:tmpl w:val="8C7AA3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0364FD1"/>
    <w:multiLevelType w:val="multilevel"/>
    <w:tmpl w:val="91C6EC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4CE03B1"/>
    <w:multiLevelType w:val="multilevel"/>
    <w:tmpl w:val="7EF281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C1C47A4"/>
    <w:multiLevelType w:val="multilevel"/>
    <w:tmpl w:val="40462D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EC3012F"/>
    <w:multiLevelType w:val="multilevel"/>
    <w:tmpl w:val="416408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F3F1149"/>
    <w:multiLevelType w:val="multilevel"/>
    <w:tmpl w:val="BB54F6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5842DE6"/>
    <w:multiLevelType w:val="multilevel"/>
    <w:tmpl w:val="272080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74D0D8F"/>
    <w:multiLevelType w:val="multilevel"/>
    <w:tmpl w:val="B882C7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4D11127"/>
    <w:multiLevelType w:val="multilevel"/>
    <w:tmpl w:val="92E269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5BF4DDE"/>
    <w:multiLevelType w:val="multilevel"/>
    <w:tmpl w:val="07E88A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55DE6BD3"/>
    <w:multiLevelType w:val="multilevel"/>
    <w:tmpl w:val="A1DCF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581A1718"/>
    <w:multiLevelType w:val="multilevel"/>
    <w:tmpl w:val="701681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9F020F0"/>
    <w:multiLevelType w:val="multilevel"/>
    <w:tmpl w:val="956606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608D4098"/>
    <w:multiLevelType w:val="multilevel"/>
    <w:tmpl w:val="6B4467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61193BA8"/>
    <w:multiLevelType w:val="multilevel"/>
    <w:tmpl w:val="AB7EA4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6372644E"/>
    <w:multiLevelType w:val="multilevel"/>
    <w:tmpl w:val="9C48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5437BC2"/>
    <w:multiLevelType w:val="multilevel"/>
    <w:tmpl w:val="34561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67C24C1E"/>
    <w:multiLevelType w:val="multilevel"/>
    <w:tmpl w:val="D95882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683B6472"/>
    <w:multiLevelType w:val="multilevel"/>
    <w:tmpl w:val="534031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69693F72"/>
    <w:multiLevelType w:val="multilevel"/>
    <w:tmpl w:val="5E60DC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6BFD2640"/>
    <w:multiLevelType w:val="multilevel"/>
    <w:tmpl w:val="4E00C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C1F2277"/>
    <w:multiLevelType w:val="multilevel"/>
    <w:tmpl w:val="EBA49A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75CF5576"/>
    <w:multiLevelType w:val="multilevel"/>
    <w:tmpl w:val="A014B8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6D40360"/>
    <w:multiLevelType w:val="multilevel"/>
    <w:tmpl w:val="6D5E1F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77750395"/>
    <w:multiLevelType w:val="multilevel"/>
    <w:tmpl w:val="3FD2F0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7B8146DC"/>
    <w:multiLevelType w:val="multilevel"/>
    <w:tmpl w:val="316C89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7B8D2F4B"/>
    <w:multiLevelType w:val="multilevel"/>
    <w:tmpl w:val="2D72F3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7D365C08"/>
    <w:multiLevelType w:val="multilevel"/>
    <w:tmpl w:val="E6DAF9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9"/>
  </w:num>
  <w:num w:numId="3">
    <w:abstractNumId w:val="0"/>
  </w:num>
  <w:num w:numId="4">
    <w:abstractNumId w:val="4"/>
  </w:num>
  <w:num w:numId="5">
    <w:abstractNumId w:val="31"/>
  </w:num>
  <w:num w:numId="6">
    <w:abstractNumId w:val="2"/>
  </w:num>
  <w:num w:numId="7">
    <w:abstractNumId w:val="41"/>
  </w:num>
  <w:num w:numId="8">
    <w:abstractNumId w:val="8"/>
  </w:num>
  <w:num w:numId="9">
    <w:abstractNumId w:val="15"/>
  </w:num>
  <w:num w:numId="10">
    <w:abstractNumId w:val="20"/>
  </w:num>
  <w:num w:numId="11">
    <w:abstractNumId w:val="24"/>
  </w:num>
  <w:num w:numId="12">
    <w:abstractNumId w:val="37"/>
  </w:num>
  <w:num w:numId="13">
    <w:abstractNumId w:val="35"/>
  </w:num>
  <w:num w:numId="14">
    <w:abstractNumId w:val="21"/>
  </w:num>
  <w:num w:numId="15">
    <w:abstractNumId w:val="6"/>
  </w:num>
  <w:num w:numId="16">
    <w:abstractNumId w:val="28"/>
  </w:num>
  <w:num w:numId="17">
    <w:abstractNumId w:val="29"/>
  </w:num>
  <w:num w:numId="18">
    <w:abstractNumId w:val="42"/>
  </w:num>
  <w:num w:numId="19">
    <w:abstractNumId w:val="26"/>
  </w:num>
  <w:num w:numId="20">
    <w:abstractNumId w:val="14"/>
  </w:num>
  <w:num w:numId="21">
    <w:abstractNumId w:val="22"/>
  </w:num>
  <w:num w:numId="22">
    <w:abstractNumId w:val="12"/>
  </w:num>
  <w:num w:numId="23">
    <w:abstractNumId w:val="10"/>
  </w:num>
  <w:num w:numId="24">
    <w:abstractNumId w:val="39"/>
  </w:num>
  <w:num w:numId="25">
    <w:abstractNumId w:val="18"/>
  </w:num>
  <w:num w:numId="26">
    <w:abstractNumId w:val="1"/>
  </w:num>
  <w:num w:numId="27">
    <w:abstractNumId w:val="30"/>
  </w:num>
  <w:num w:numId="28">
    <w:abstractNumId w:val="38"/>
  </w:num>
  <w:num w:numId="29">
    <w:abstractNumId w:val="25"/>
  </w:num>
  <w:num w:numId="30">
    <w:abstractNumId w:val="44"/>
  </w:num>
  <w:num w:numId="31">
    <w:abstractNumId w:val="32"/>
  </w:num>
  <w:num w:numId="32">
    <w:abstractNumId w:val="16"/>
  </w:num>
  <w:num w:numId="33">
    <w:abstractNumId w:val="34"/>
  </w:num>
  <w:num w:numId="34">
    <w:abstractNumId w:val="45"/>
  </w:num>
  <w:num w:numId="35">
    <w:abstractNumId w:val="23"/>
  </w:num>
  <w:num w:numId="36">
    <w:abstractNumId w:val="27"/>
  </w:num>
  <w:num w:numId="37">
    <w:abstractNumId w:val="19"/>
  </w:num>
  <w:num w:numId="38">
    <w:abstractNumId w:val="11"/>
  </w:num>
  <w:num w:numId="39">
    <w:abstractNumId w:val="36"/>
  </w:num>
  <w:num w:numId="40">
    <w:abstractNumId w:val="33"/>
  </w:num>
  <w:num w:numId="41">
    <w:abstractNumId w:val="3"/>
  </w:num>
  <w:num w:numId="42">
    <w:abstractNumId w:val="43"/>
  </w:num>
  <w:num w:numId="43">
    <w:abstractNumId w:val="13"/>
  </w:num>
  <w:num w:numId="44">
    <w:abstractNumId w:val="17"/>
  </w:num>
  <w:num w:numId="45">
    <w:abstractNumId w:val="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C52E0B"/>
    <w:rsid w:val="00320026"/>
    <w:rsid w:val="00C5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Government of Guam</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resa</dc:creator>
  <cp:lastModifiedBy>Judiciary of Guam</cp:lastModifiedBy>
  <cp:revision>2</cp:revision>
  <dcterms:created xsi:type="dcterms:W3CDTF">2015-05-11T15:51:00Z</dcterms:created>
  <dcterms:modified xsi:type="dcterms:W3CDTF">2015-05-11T15:51:00Z</dcterms:modified>
</cp:coreProperties>
</file>