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A64" w:rsidRDefault="009D6A64" w:rsidP="009D6A64">
      <w:pPr>
        <w:spacing w:line="240" w:lineRule="auto"/>
        <w:outlineLvl w:val="0"/>
        <w:rPr>
          <w:rFonts w:ascii="Times New Roman" w:hAnsi="Times New Roman"/>
          <w:b/>
          <w:bCs/>
          <w:sz w:val="28"/>
          <w:szCs w:val="28"/>
        </w:rPr>
      </w:pPr>
      <w:r w:rsidRPr="00E068CA">
        <w:rPr>
          <w:rFonts w:ascii="Times New Roman" w:hAnsi="Times New Roman"/>
          <w:b/>
          <w:bCs/>
          <w:sz w:val="28"/>
          <w:szCs w:val="28"/>
        </w:rPr>
        <w:t>Standard 4: Leadership and Governance</w:t>
      </w:r>
    </w:p>
    <w:p w:rsidR="009D6A64" w:rsidRPr="00E068CA" w:rsidRDefault="009D6A64" w:rsidP="009D6A64">
      <w:pPr>
        <w:spacing w:line="240" w:lineRule="auto"/>
        <w:outlineLvl w:val="0"/>
        <w:rPr>
          <w:rFonts w:ascii="Times New Roman" w:hAnsi="Times New Roman"/>
          <w:sz w:val="28"/>
          <w:szCs w:val="28"/>
        </w:rPr>
      </w:pPr>
      <w:r>
        <w:rPr>
          <w:rFonts w:ascii="Times New Roman" w:hAnsi="Times New Roman"/>
          <w:b/>
          <w:bCs/>
          <w:sz w:val="28"/>
          <w:szCs w:val="28"/>
        </w:rPr>
        <w:t>(New Standards 2015)</w:t>
      </w:r>
      <w:r w:rsidR="00C57D6E">
        <w:rPr>
          <w:rFonts w:ascii="Times New Roman" w:hAnsi="Times New Roman"/>
          <w:b/>
          <w:bCs/>
          <w:sz w:val="28"/>
          <w:szCs w:val="28"/>
        </w:rPr>
        <w:t xml:space="preserve">   </w:t>
      </w:r>
    </w:p>
    <w:p w:rsidR="009D6A64" w:rsidRPr="00E068CA" w:rsidRDefault="009D6A64" w:rsidP="009D6A64">
      <w:pPr>
        <w:spacing w:line="240" w:lineRule="auto"/>
        <w:rPr>
          <w:rFonts w:ascii="Times New Roman" w:hAnsi="Times New Roman"/>
          <w:b/>
          <w:bCs/>
          <w:sz w:val="28"/>
          <w:szCs w:val="28"/>
        </w:rPr>
      </w:pPr>
    </w:p>
    <w:p w:rsidR="009D6A64" w:rsidRPr="008E2AC3" w:rsidRDefault="009D6A64" w:rsidP="009D6A64">
      <w:pPr>
        <w:spacing w:line="240" w:lineRule="auto"/>
        <w:rPr>
          <w:rFonts w:ascii="Times New Roman" w:hAnsi="Times New Roman"/>
          <w:i/>
          <w:iCs/>
          <w:sz w:val="24"/>
          <w:szCs w:val="24"/>
        </w:rPr>
      </w:pPr>
      <w:r w:rsidRPr="008E2AC3">
        <w:rPr>
          <w:rFonts w:ascii="Times New Roman" w:hAnsi="Times New Roman"/>
          <w:i/>
          <w:iCs/>
          <w:sz w:val="24"/>
          <w:szCs w:val="24"/>
        </w:rPr>
        <w:t xml:space="preserve">The institution recognizes and </w:t>
      </w:r>
      <w:r>
        <w:rPr>
          <w:rFonts w:ascii="Times New Roman" w:hAnsi="Times New Roman"/>
          <w:i/>
          <w:iCs/>
          <w:sz w:val="24"/>
          <w:szCs w:val="24"/>
        </w:rPr>
        <w:t xml:space="preserve">uses the contributions of leadership throughout the organization for promoting student success, sustaining academic quality, integrity, fiscal stability, and continuous improvement of the institution.  </w:t>
      </w:r>
      <w:r w:rsidRPr="008E2AC3">
        <w:rPr>
          <w:rFonts w:ascii="Times New Roman" w:hAnsi="Times New Roman"/>
          <w:i/>
          <w:iCs/>
          <w:sz w:val="24"/>
          <w:szCs w:val="24"/>
        </w:rPr>
        <w:t>Governance roles are</w:t>
      </w:r>
      <w:r>
        <w:rPr>
          <w:rFonts w:ascii="Times New Roman" w:hAnsi="Times New Roman"/>
          <w:i/>
          <w:iCs/>
          <w:sz w:val="24"/>
          <w:szCs w:val="24"/>
        </w:rPr>
        <w:t xml:space="preserve"> defined in policy and are designed to facilitate decisions that support student learning programs and services and improve </w:t>
      </w:r>
      <w:r w:rsidRPr="008E2AC3">
        <w:rPr>
          <w:rFonts w:ascii="Times New Roman" w:hAnsi="Times New Roman"/>
          <w:i/>
          <w:iCs/>
          <w:sz w:val="24"/>
          <w:szCs w:val="24"/>
        </w:rPr>
        <w:t xml:space="preserve">institutional effectiveness, while acknowledging the designated responsibilities of the governing board and the chief </w:t>
      </w:r>
      <w:r>
        <w:rPr>
          <w:rFonts w:ascii="Times New Roman" w:hAnsi="Times New Roman"/>
          <w:i/>
          <w:iCs/>
          <w:sz w:val="24"/>
          <w:szCs w:val="24"/>
        </w:rPr>
        <w:t xml:space="preserve">officer.  Through established governance structures, processes, and practices, the governing board, administrators, faculty, staff, and students work together for the good of the institution.  In multi-college district or system </w:t>
      </w:r>
      <w:proofErr w:type="gramStart"/>
      <w:r>
        <w:rPr>
          <w:rFonts w:ascii="Times New Roman" w:hAnsi="Times New Roman"/>
          <w:i/>
          <w:iCs/>
          <w:sz w:val="24"/>
          <w:szCs w:val="24"/>
        </w:rPr>
        <w:t>has policies</w:t>
      </w:r>
      <w:proofErr w:type="gramEnd"/>
      <w:r>
        <w:rPr>
          <w:rFonts w:ascii="Times New Roman" w:hAnsi="Times New Roman"/>
          <w:i/>
          <w:iCs/>
          <w:sz w:val="24"/>
          <w:szCs w:val="24"/>
        </w:rPr>
        <w:t xml:space="preserve"> for allocation of resources to adequately support and sustain the colleges. </w:t>
      </w:r>
    </w:p>
    <w:p w:rsidR="009D6A64" w:rsidRPr="00F269C1" w:rsidRDefault="009D6A64" w:rsidP="009D6A64">
      <w:pPr>
        <w:spacing w:line="240" w:lineRule="auto"/>
        <w:rPr>
          <w:rFonts w:ascii="Times New Roman" w:hAnsi="Times New Roman"/>
          <w:b/>
          <w:bCs/>
          <w:i/>
          <w:iCs/>
          <w:sz w:val="24"/>
          <w:szCs w:val="24"/>
        </w:rPr>
      </w:pPr>
    </w:p>
    <w:p w:rsidR="009D6A64" w:rsidRPr="00F269C1" w:rsidRDefault="009D6A64" w:rsidP="009D6A64">
      <w:pPr>
        <w:tabs>
          <w:tab w:val="num" w:pos="720"/>
        </w:tabs>
        <w:spacing w:line="240" w:lineRule="auto"/>
        <w:outlineLvl w:val="0"/>
        <w:rPr>
          <w:rFonts w:ascii="Times New Roman" w:hAnsi="Times New Roman"/>
          <w:b/>
          <w:bCs/>
          <w:sz w:val="24"/>
          <w:szCs w:val="24"/>
        </w:rPr>
      </w:pPr>
      <w:proofErr w:type="gramStart"/>
      <w:r w:rsidRPr="00DC0CCE">
        <w:rPr>
          <w:rFonts w:ascii="Times New Roman" w:hAnsi="Times New Roman"/>
          <w:b/>
          <w:bCs/>
          <w:sz w:val="24"/>
          <w:szCs w:val="24"/>
        </w:rPr>
        <w:t>4A. Decision-Making Roles and Processes</w:t>
      </w:r>
      <w:r w:rsidR="00DC0CCE">
        <w:rPr>
          <w:rFonts w:ascii="Times New Roman" w:hAnsi="Times New Roman"/>
          <w:b/>
          <w:bCs/>
          <w:sz w:val="24"/>
          <w:szCs w:val="24"/>
        </w:rPr>
        <w:t>.</w:t>
      </w:r>
      <w:proofErr w:type="gramEnd"/>
    </w:p>
    <w:p w:rsidR="009D6A64" w:rsidRPr="00F269C1" w:rsidRDefault="009D6A64" w:rsidP="009D6A64">
      <w:pPr>
        <w:spacing w:line="240" w:lineRule="auto"/>
        <w:rPr>
          <w:rFonts w:ascii="Times New Roman" w:hAnsi="Times New Roman"/>
          <w:b/>
          <w:bCs/>
          <w:sz w:val="24"/>
          <w:szCs w:val="24"/>
        </w:rPr>
      </w:pPr>
    </w:p>
    <w:p w:rsidR="009D6A64" w:rsidRPr="008E2AC3" w:rsidRDefault="009D6A64" w:rsidP="009D6A64">
      <w:pPr>
        <w:spacing w:line="240" w:lineRule="auto"/>
        <w:rPr>
          <w:rFonts w:ascii="Times New Roman" w:hAnsi="Times New Roman"/>
          <w:i/>
          <w:iCs/>
          <w:sz w:val="24"/>
          <w:szCs w:val="24"/>
        </w:rPr>
      </w:pPr>
      <w:r w:rsidRPr="008E2AC3">
        <w:rPr>
          <w:rFonts w:ascii="Times New Roman" w:hAnsi="Times New Roman"/>
          <w:i/>
          <w:iCs/>
          <w:sz w:val="24"/>
          <w:szCs w:val="24"/>
        </w:rPr>
        <w:t>The institution recognizes that ethical and effective leadership throughout the organization enables the institution to identify institutional values, set and achieve goals, learn, and improve.</w:t>
      </w:r>
    </w:p>
    <w:p w:rsidR="009D6A64" w:rsidRPr="008E2AC3" w:rsidRDefault="009D6A64" w:rsidP="009D6A64">
      <w:pPr>
        <w:spacing w:line="240" w:lineRule="auto"/>
        <w:rPr>
          <w:rFonts w:ascii="Times New Roman" w:hAnsi="Times New Roman"/>
          <w:sz w:val="24"/>
          <w:szCs w:val="24"/>
        </w:rPr>
      </w:pPr>
    </w:p>
    <w:p w:rsidR="009D6A64" w:rsidRPr="000A1364" w:rsidRDefault="009D6A64" w:rsidP="009D6A64">
      <w:pPr>
        <w:spacing w:line="240" w:lineRule="auto"/>
        <w:rPr>
          <w:rFonts w:ascii="Times New Roman" w:hAnsi="Times New Roman"/>
          <w:i/>
          <w:iCs/>
          <w:color w:val="FF0000"/>
          <w:sz w:val="24"/>
          <w:szCs w:val="24"/>
        </w:rPr>
      </w:pPr>
      <w:r w:rsidRPr="00FB25EB">
        <w:rPr>
          <w:rFonts w:ascii="Times New Roman" w:hAnsi="Times New Roman"/>
          <w:b/>
          <w:bCs/>
          <w:i/>
          <w:iCs/>
          <w:sz w:val="24"/>
          <w:szCs w:val="24"/>
        </w:rPr>
        <w:t>4A1</w:t>
      </w:r>
      <w:r w:rsidRPr="00FB25EB">
        <w:rPr>
          <w:rFonts w:ascii="Times New Roman" w:hAnsi="Times New Roman"/>
          <w:b/>
          <w:i/>
          <w:iCs/>
          <w:sz w:val="24"/>
          <w:szCs w:val="24"/>
        </w:rPr>
        <w:t>. 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discussion, planning, and implementation</w:t>
      </w:r>
      <w:r w:rsidRPr="000A1364">
        <w:rPr>
          <w:rFonts w:ascii="Times New Roman" w:hAnsi="Times New Roman"/>
          <w:i/>
          <w:iCs/>
          <w:color w:val="FF0000"/>
          <w:sz w:val="24"/>
          <w:szCs w:val="24"/>
        </w:rPr>
        <w:t>.</w:t>
      </w:r>
    </w:p>
    <w:p w:rsidR="009D6A64" w:rsidRPr="00E068CA"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9D6A64" w:rsidRDefault="009D6A64" w:rsidP="009D6A64">
      <w:pPr>
        <w:spacing w:line="240" w:lineRule="auto"/>
        <w:rPr>
          <w:rFonts w:ascii="Times New Roman" w:hAnsi="Times New Roman"/>
          <w:sz w:val="24"/>
          <w:szCs w:val="24"/>
          <w:u w:val="single"/>
        </w:rPr>
      </w:pPr>
    </w:p>
    <w:p w:rsidR="00285FC1" w:rsidRPr="00C57D6E" w:rsidRDefault="00285FC1" w:rsidP="00285FC1">
      <w:pPr>
        <w:pStyle w:val="ListParagraph"/>
        <w:numPr>
          <w:ilvl w:val="0"/>
          <w:numId w:val="13"/>
        </w:numPr>
        <w:rPr>
          <w:color w:val="FF0000"/>
          <w:u w:val="single"/>
        </w:rPr>
      </w:pPr>
      <w:proofErr w:type="spellStart"/>
      <w:r w:rsidRPr="00C57D6E">
        <w:rPr>
          <w:b w:val="0"/>
          <w:color w:val="FF0000"/>
        </w:rPr>
        <w:t>MyGCC</w:t>
      </w:r>
      <w:proofErr w:type="spellEnd"/>
      <w:r w:rsidRPr="00C57D6E">
        <w:rPr>
          <w:b w:val="0"/>
          <w:color w:val="FF0000"/>
        </w:rPr>
        <w:t xml:space="preserve"> Announcements is the conduit for informing the GCC Constituency about </w:t>
      </w:r>
      <w:r w:rsidR="005969A2">
        <w:rPr>
          <w:b w:val="0"/>
          <w:color w:val="FF0000"/>
        </w:rPr>
        <w:t xml:space="preserve">current events, mandatory meetings, and communicates </w:t>
      </w:r>
      <w:r w:rsidR="001F3B96">
        <w:rPr>
          <w:b w:val="0"/>
          <w:color w:val="FF0000"/>
        </w:rPr>
        <w:t xml:space="preserve">information from the president, such as acting </w:t>
      </w:r>
      <w:r w:rsidR="005969A2">
        <w:rPr>
          <w:b w:val="0"/>
          <w:color w:val="FF0000"/>
        </w:rPr>
        <w:t xml:space="preserve">president </w:t>
      </w:r>
      <w:r w:rsidR="001F3B96">
        <w:rPr>
          <w:b w:val="0"/>
          <w:color w:val="FF0000"/>
        </w:rPr>
        <w:t xml:space="preserve">in her absence.  </w:t>
      </w:r>
    </w:p>
    <w:p w:rsidR="00285FC1" w:rsidRPr="00C57D6E" w:rsidRDefault="00285FC1" w:rsidP="00285FC1">
      <w:pPr>
        <w:pStyle w:val="ListParagraph"/>
        <w:numPr>
          <w:ilvl w:val="0"/>
          <w:numId w:val="13"/>
        </w:numPr>
        <w:rPr>
          <w:color w:val="FF0000"/>
          <w:u w:val="single"/>
        </w:rPr>
      </w:pPr>
      <w:proofErr w:type="spellStart"/>
      <w:r w:rsidRPr="00C57D6E">
        <w:rPr>
          <w:b w:val="0"/>
          <w:color w:val="FF0000"/>
        </w:rPr>
        <w:t>Chachalani</w:t>
      </w:r>
      <w:proofErr w:type="spellEnd"/>
      <w:r w:rsidRPr="00C57D6E">
        <w:rPr>
          <w:b w:val="0"/>
          <w:color w:val="FF0000"/>
        </w:rPr>
        <w:t xml:space="preserve"> is published </w:t>
      </w:r>
      <w:r w:rsidR="00692CE2">
        <w:rPr>
          <w:b w:val="0"/>
          <w:color w:val="FF0000"/>
        </w:rPr>
        <w:t>monthly and is available on the public forum</w:t>
      </w:r>
    </w:p>
    <w:p w:rsidR="00285FC1" w:rsidRPr="00C57D6E" w:rsidRDefault="00484B2D" w:rsidP="00285FC1">
      <w:pPr>
        <w:pStyle w:val="ListParagraph"/>
        <w:numPr>
          <w:ilvl w:val="0"/>
          <w:numId w:val="13"/>
        </w:numPr>
        <w:rPr>
          <w:color w:val="FF0000"/>
          <w:u w:val="single"/>
        </w:rPr>
      </w:pPr>
      <w:r>
        <w:rPr>
          <w:b w:val="0"/>
          <w:color w:val="FF0000"/>
        </w:rPr>
        <w:t xml:space="preserve">There </w:t>
      </w:r>
      <w:r w:rsidR="00285FC1" w:rsidRPr="00C57D6E">
        <w:rPr>
          <w:b w:val="0"/>
          <w:color w:val="FF0000"/>
        </w:rPr>
        <w:t xml:space="preserve">are various committees outlined in the </w:t>
      </w:r>
      <w:r w:rsidR="00292458" w:rsidRPr="00C57D6E">
        <w:rPr>
          <w:b w:val="0"/>
          <w:color w:val="FF0000"/>
        </w:rPr>
        <w:t>GCC BOT Union Contract</w:t>
      </w:r>
      <w:r w:rsidR="004439C4" w:rsidRPr="00C57D6E">
        <w:rPr>
          <w:b w:val="0"/>
          <w:color w:val="FF0000"/>
        </w:rPr>
        <w:t xml:space="preserve"> (2010-2016)</w:t>
      </w:r>
      <w:r w:rsidR="00303FC3" w:rsidRPr="00C57D6E">
        <w:rPr>
          <w:b w:val="0"/>
          <w:color w:val="FF0000"/>
        </w:rPr>
        <w:t>.</w:t>
      </w:r>
    </w:p>
    <w:p w:rsidR="00303FC3" w:rsidRPr="00C57D6E" w:rsidRDefault="00303FC3" w:rsidP="00285FC1">
      <w:pPr>
        <w:pStyle w:val="ListParagraph"/>
        <w:numPr>
          <w:ilvl w:val="0"/>
          <w:numId w:val="13"/>
        </w:numPr>
        <w:rPr>
          <w:color w:val="FF0000"/>
          <w:u w:val="single"/>
        </w:rPr>
      </w:pPr>
      <w:r w:rsidRPr="00C57D6E">
        <w:rPr>
          <w:b w:val="0"/>
          <w:color w:val="FF0000"/>
        </w:rPr>
        <w:t xml:space="preserve">GCC </w:t>
      </w:r>
      <w:r w:rsidR="004439C4" w:rsidRPr="00C57D6E">
        <w:rPr>
          <w:b w:val="0"/>
          <w:color w:val="FF0000"/>
        </w:rPr>
        <w:t>Participatory Governance Structure Handbook 2014-2015</w:t>
      </w:r>
    </w:p>
    <w:p w:rsidR="004439C4" w:rsidRPr="00C57D6E" w:rsidRDefault="004439C4" w:rsidP="00285FC1">
      <w:pPr>
        <w:pStyle w:val="ListParagraph"/>
        <w:numPr>
          <w:ilvl w:val="0"/>
          <w:numId w:val="13"/>
        </w:numPr>
        <w:rPr>
          <w:color w:val="FF0000"/>
          <w:u w:val="single"/>
        </w:rPr>
      </w:pPr>
      <w:r w:rsidRPr="00C57D6E">
        <w:rPr>
          <w:b w:val="0"/>
          <w:color w:val="FF0000"/>
        </w:rPr>
        <w:t>ISMP 2014-2020</w:t>
      </w:r>
    </w:p>
    <w:p w:rsidR="00285FC1" w:rsidRPr="008E2AC3" w:rsidRDefault="00285FC1" w:rsidP="009D6A64">
      <w:pPr>
        <w:spacing w:line="240" w:lineRule="auto"/>
        <w:rPr>
          <w:rFonts w:ascii="Times New Roman" w:hAnsi="Times New Roman"/>
          <w:sz w:val="24"/>
          <w:szCs w:val="24"/>
          <w:u w:val="single"/>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The continu</w:t>
      </w:r>
      <w:r>
        <w:rPr>
          <w:rFonts w:ascii="Times New Roman" w:hAnsi="Times New Roman"/>
          <w:sz w:val="24"/>
          <w:szCs w:val="24"/>
        </w:rPr>
        <w:t>ed</w:t>
      </w:r>
      <w:r w:rsidRPr="00F269C1">
        <w:rPr>
          <w:rFonts w:ascii="Times New Roman" w:hAnsi="Times New Roman"/>
          <w:sz w:val="24"/>
          <w:szCs w:val="24"/>
        </w:rPr>
        <w:t xml:space="preserve"> strive for excellence</w:t>
      </w:r>
      <w:r>
        <w:rPr>
          <w:rFonts w:ascii="Times New Roman" w:hAnsi="Times New Roman"/>
          <w:sz w:val="24"/>
          <w:szCs w:val="24"/>
        </w:rPr>
        <w:t xml:space="preserve"> at </w:t>
      </w:r>
      <w:r w:rsidRPr="00796673">
        <w:rPr>
          <w:rFonts w:ascii="Times New Roman" w:hAnsi="Times New Roman"/>
          <w:sz w:val="24"/>
          <w:szCs w:val="24"/>
        </w:rPr>
        <w:t>Guam Community College</w:t>
      </w:r>
      <w:r>
        <w:rPr>
          <w:rFonts w:ascii="Times New Roman" w:hAnsi="Times New Roman"/>
          <w:sz w:val="24"/>
          <w:szCs w:val="24"/>
        </w:rPr>
        <w:t xml:space="preserve"> led the GCC Board of Trustees in December 2008 to adopt the 2009-2014 </w:t>
      </w:r>
      <w:r w:rsidRPr="00F269C1">
        <w:rPr>
          <w:rFonts w:ascii="Times New Roman" w:hAnsi="Times New Roman"/>
          <w:sz w:val="24"/>
          <w:szCs w:val="24"/>
        </w:rPr>
        <w:t>Institutional Strategic Master Plan</w:t>
      </w:r>
      <w:r>
        <w:rPr>
          <w:rFonts w:ascii="Times New Roman" w:hAnsi="Times New Roman"/>
          <w:sz w:val="24"/>
          <w:szCs w:val="24"/>
        </w:rPr>
        <w:t>,</w:t>
      </w:r>
      <w:r w:rsidRPr="00F269C1">
        <w:rPr>
          <w:rFonts w:ascii="Times New Roman" w:hAnsi="Times New Roman"/>
          <w:sz w:val="24"/>
          <w:szCs w:val="24"/>
        </w:rPr>
        <w:t xml:space="preserve"> which </w:t>
      </w:r>
      <w:r>
        <w:rPr>
          <w:rFonts w:ascii="Times New Roman" w:hAnsi="Times New Roman"/>
          <w:sz w:val="24"/>
          <w:szCs w:val="24"/>
        </w:rPr>
        <w:t>contains four major</w:t>
      </w:r>
      <w:r w:rsidRPr="00F269C1">
        <w:rPr>
          <w:rFonts w:ascii="Times New Roman" w:hAnsi="Times New Roman"/>
          <w:sz w:val="24"/>
          <w:szCs w:val="24"/>
        </w:rPr>
        <w:t xml:space="preserve"> ongoing strategic goal initiatives:  1) pioneering; 2) educational excellence; 3) community interaction, and 4) dedicated planning. The </w:t>
      </w:r>
      <w:r>
        <w:rPr>
          <w:rFonts w:ascii="Times New Roman" w:hAnsi="Times New Roman"/>
          <w:sz w:val="24"/>
          <w:szCs w:val="24"/>
        </w:rPr>
        <w:t>four</w:t>
      </w:r>
      <w:r w:rsidRPr="00F269C1">
        <w:rPr>
          <w:rFonts w:ascii="Times New Roman" w:hAnsi="Times New Roman"/>
          <w:sz w:val="24"/>
          <w:szCs w:val="24"/>
        </w:rPr>
        <w:t xml:space="preserve"> goal initiatives of the ISMP accentuate the College’s commitment: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numPr>
          <w:ilvl w:val="0"/>
          <w:numId w:val="1"/>
        </w:numPr>
        <w:spacing w:line="240" w:lineRule="auto"/>
        <w:rPr>
          <w:rFonts w:ascii="Times New Roman" w:hAnsi="Times New Roman"/>
          <w:sz w:val="24"/>
          <w:szCs w:val="24"/>
        </w:rPr>
      </w:pPr>
      <w:r w:rsidRPr="00F269C1">
        <w:rPr>
          <w:rFonts w:ascii="Times New Roman" w:hAnsi="Times New Roman"/>
          <w:sz w:val="24"/>
          <w:szCs w:val="24"/>
        </w:rPr>
        <w:t>To lead workforce development on Guam as an example to Micronesia.  It is best suited to do so because as an institution, it is the most knowledgeable, has a proven performance record and the greatest ability to acquire necessary resources. (Pioneer</w:t>
      </w:r>
      <w:r>
        <w:rPr>
          <w:rFonts w:ascii="Times New Roman" w:hAnsi="Times New Roman"/>
          <w:sz w:val="24"/>
          <w:szCs w:val="24"/>
        </w:rPr>
        <w:t>ing</w:t>
      </w:r>
      <w:r w:rsidRPr="00F269C1">
        <w:rPr>
          <w:rFonts w:ascii="Times New Roman" w:hAnsi="Times New Roman"/>
          <w:sz w:val="24"/>
          <w:szCs w:val="24"/>
        </w:rPr>
        <w:t xml:space="preserve">)  </w:t>
      </w:r>
    </w:p>
    <w:p w:rsidR="009D6A64" w:rsidRPr="00F269C1" w:rsidRDefault="009D6A64" w:rsidP="009D6A64">
      <w:pPr>
        <w:numPr>
          <w:ilvl w:val="0"/>
          <w:numId w:val="1"/>
        </w:numPr>
        <w:spacing w:line="240" w:lineRule="auto"/>
        <w:rPr>
          <w:rFonts w:ascii="Times New Roman" w:hAnsi="Times New Roman"/>
          <w:sz w:val="24"/>
          <w:szCs w:val="24"/>
        </w:rPr>
      </w:pPr>
      <w:r w:rsidRPr="00F269C1">
        <w:rPr>
          <w:rFonts w:ascii="Times New Roman" w:hAnsi="Times New Roman"/>
          <w:sz w:val="24"/>
          <w:szCs w:val="24"/>
        </w:rPr>
        <w:lastRenderedPageBreak/>
        <w:t xml:space="preserve">To continue to improve upon its reputation and performance as the premier secondary, and postsecondary institution available to the community of Guam. (Educational Excellence) </w:t>
      </w:r>
    </w:p>
    <w:p w:rsidR="009D6A64" w:rsidRPr="00F269C1" w:rsidRDefault="009D6A64" w:rsidP="009D6A64">
      <w:pPr>
        <w:numPr>
          <w:ilvl w:val="0"/>
          <w:numId w:val="1"/>
        </w:numPr>
        <w:spacing w:line="240" w:lineRule="auto"/>
        <w:rPr>
          <w:rFonts w:ascii="Times New Roman" w:hAnsi="Times New Roman"/>
          <w:sz w:val="24"/>
          <w:szCs w:val="24"/>
        </w:rPr>
      </w:pPr>
      <w:r w:rsidRPr="00F269C1">
        <w:rPr>
          <w:rFonts w:ascii="Times New Roman" w:hAnsi="Times New Roman"/>
          <w:sz w:val="24"/>
          <w:szCs w:val="24"/>
        </w:rPr>
        <w:t xml:space="preserve">To be judged successful because of the educational services it provides students, the service it provides employers, and the assistance it provides the community in improving the quality of Guam’s workforce. (Community Interaction) </w:t>
      </w:r>
    </w:p>
    <w:p w:rsidR="009D6A64" w:rsidRPr="00F269C1" w:rsidRDefault="009D6A64" w:rsidP="009D6A64">
      <w:pPr>
        <w:numPr>
          <w:ilvl w:val="0"/>
          <w:numId w:val="1"/>
        </w:numPr>
        <w:spacing w:line="240" w:lineRule="auto"/>
        <w:rPr>
          <w:rFonts w:ascii="Times New Roman" w:hAnsi="Times New Roman"/>
          <w:sz w:val="24"/>
          <w:szCs w:val="24"/>
        </w:rPr>
      </w:pPr>
      <w:r w:rsidRPr="00F269C1">
        <w:rPr>
          <w:rFonts w:ascii="Times New Roman" w:hAnsi="Times New Roman"/>
          <w:sz w:val="24"/>
          <w:szCs w:val="24"/>
        </w:rPr>
        <w:t xml:space="preserve">To maintain success by establishing an institutional planning discipline that is dynamic and responsive to community and the workforce development needs of Guam. (Dedicated Planning) </w:t>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institution’s goals and values are articulated through the </w:t>
      </w:r>
      <w:r>
        <w:rPr>
          <w:rFonts w:ascii="Times New Roman" w:hAnsi="Times New Roman"/>
          <w:sz w:val="24"/>
          <w:szCs w:val="24"/>
        </w:rPr>
        <w:t>m</w:t>
      </w:r>
      <w:r w:rsidRPr="00F269C1">
        <w:rPr>
          <w:rFonts w:ascii="Times New Roman" w:hAnsi="Times New Roman"/>
          <w:sz w:val="24"/>
          <w:szCs w:val="24"/>
        </w:rPr>
        <w:t xml:space="preserve">ission </w:t>
      </w:r>
      <w:r>
        <w:rPr>
          <w:rFonts w:ascii="Times New Roman" w:hAnsi="Times New Roman"/>
          <w:sz w:val="24"/>
          <w:szCs w:val="24"/>
        </w:rPr>
        <w:t>s</w:t>
      </w:r>
      <w:r w:rsidRPr="00F269C1">
        <w:rPr>
          <w:rFonts w:ascii="Times New Roman" w:hAnsi="Times New Roman"/>
          <w:sz w:val="24"/>
          <w:szCs w:val="24"/>
        </w:rPr>
        <w:t xml:space="preserve">tatement. This statement appears </w:t>
      </w:r>
      <w:r>
        <w:rPr>
          <w:rFonts w:ascii="Times New Roman" w:hAnsi="Times New Roman"/>
          <w:sz w:val="24"/>
          <w:szCs w:val="24"/>
        </w:rPr>
        <w:t xml:space="preserve">in several places on the GCC website, </w:t>
      </w:r>
      <w:r w:rsidRPr="00F269C1">
        <w:rPr>
          <w:rFonts w:ascii="Times New Roman" w:hAnsi="Times New Roman"/>
          <w:sz w:val="24"/>
          <w:szCs w:val="24"/>
        </w:rPr>
        <w:t xml:space="preserve">including the home page and the </w:t>
      </w:r>
      <w:r>
        <w:rPr>
          <w:rFonts w:ascii="Times New Roman" w:hAnsi="Times New Roman"/>
          <w:sz w:val="24"/>
          <w:szCs w:val="24"/>
        </w:rPr>
        <w:t xml:space="preserve">BOT </w:t>
      </w:r>
      <w:r w:rsidRPr="00F269C1">
        <w:rPr>
          <w:rFonts w:ascii="Times New Roman" w:hAnsi="Times New Roman"/>
          <w:sz w:val="24"/>
          <w:szCs w:val="24"/>
        </w:rPr>
        <w:t>page</w:t>
      </w:r>
      <w:r>
        <w:rPr>
          <w:rFonts w:ascii="Times New Roman" w:hAnsi="Times New Roman"/>
          <w:sz w:val="24"/>
          <w:szCs w:val="24"/>
        </w:rPr>
        <w:t xml:space="preserve">. It </w:t>
      </w:r>
      <w:r w:rsidRPr="00F269C1">
        <w:rPr>
          <w:rFonts w:ascii="Times New Roman" w:hAnsi="Times New Roman"/>
          <w:sz w:val="24"/>
          <w:szCs w:val="24"/>
        </w:rPr>
        <w:t xml:space="preserve">is recited at the beginning of each </w:t>
      </w:r>
      <w:r>
        <w:rPr>
          <w:rFonts w:ascii="Times New Roman" w:hAnsi="Times New Roman"/>
          <w:sz w:val="24"/>
          <w:szCs w:val="24"/>
        </w:rPr>
        <w:t>meeting for the BOT, Faculty Senate, and student government.</w:t>
      </w:r>
    </w:p>
    <w:p w:rsidR="009D6A64"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annual Institutional Effectiveness Survey Report </w:t>
      </w:r>
      <w:r>
        <w:rPr>
          <w:rFonts w:ascii="Times New Roman" w:hAnsi="Times New Roman"/>
          <w:sz w:val="24"/>
          <w:szCs w:val="24"/>
        </w:rPr>
        <w:t xml:space="preserve">(August 2010) was designed to gauge the respondents’ levels of knowledge about the institution and their awareness of the College’s effort to achieve institutional effectiveness.  The survey was given to members of the BOT, foundation board, administrators, full-time faculty (postsecondary and secondary) and staff.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College makes its critical documents available to the public through its website.  Faculty, staff, students and the general public have easy access to reports, speeches, minutes and other pertinent information. An </w:t>
      </w:r>
      <w:r>
        <w:rPr>
          <w:rFonts w:ascii="Times New Roman" w:hAnsi="Times New Roman"/>
          <w:sz w:val="24"/>
          <w:szCs w:val="24"/>
        </w:rPr>
        <w:t>a</w:t>
      </w:r>
      <w:r w:rsidRPr="00F269C1">
        <w:rPr>
          <w:rFonts w:ascii="Times New Roman" w:hAnsi="Times New Roman"/>
          <w:sz w:val="24"/>
          <w:szCs w:val="24"/>
        </w:rPr>
        <w:t xml:space="preserve">nnual </w:t>
      </w:r>
      <w:r>
        <w:rPr>
          <w:rFonts w:ascii="Times New Roman" w:hAnsi="Times New Roman"/>
          <w:sz w:val="24"/>
          <w:szCs w:val="24"/>
        </w:rPr>
        <w:t>r</w:t>
      </w:r>
      <w:r w:rsidRPr="00F269C1">
        <w:rPr>
          <w:rFonts w:ascii="Times New Roman" w:hAnsi="Times New Roman"/>
          <w:sz w:val="24"/>
          <w:szCs w:val="24"/>
        </w:rPr>
        <w:t xml:space="preserve">eport and </w:t>
      </w:r>
      <w:r>
        <w:rPr>
          <w:rFonts w:ascii="Times New Roman" w:hAnsi="Times New Roman"/>
          <w:sz w:val="24"/>
          <w:szCs w:val="24"/>
        </w:rPr>
        <w:t>F</w:t>
      </w:r>
      <w:r w:rsidRPr="00F269C1">
        <w:rPr>
          <w:rFonts w:ascii="Times New Roman" w:hAnsi="Times New Roman"/>
          <w:sz w:val="24"/>
          <w:szCs w:val="24"/>
        </w:rPr>
        <w:t>act</w:t>
      </w:r>
      <w:r>
        <w:rPr>
          <w:rFonts w:ascii="Times New Roman" w:hAnsi="Times New Roman"/>
          <w:sz w:val="24"/>
          <w:szCs w:val="24"/>
        </w:rPr>
        <w:t xml:space="preserve"> B</w:t>
      </w:r>
      <w:r w:rsidRPr="00F269C1">
        <w:rPr>
          <w:rFonts w:ascii="Times New Roman" w:hAnsi="Times New Roman"/>
          <w:sz w:val="24"/>
          <w:szCs w:val="24"/>
        </w:rPr>
        <w:t xml:space="preserve">ook </w:t>
      </w:r>
      <w:r>
        <w:rPr>
          <w:rFonts w:ascii="Times New Roman" w:hAnsi="Times New Roman"/>
          <w:sz w:val="24"/>
          <w:szCs w:val="24"/>
        </w:rPr>
        <w:t>are</w:t>
      </w:r>
      <w:r w:rsidRPr="00F269C1">
        <w:rPr>
          <w:rFonts w:ascii="Times New Roman" w:hAnsi="Times New Roman"/>
          <w:sz w:val="24"/>
          <w:szCs w:val="24"/>
        </w:rPr>
        <w:t xml:space="preserve"> published and available electronically for download from </w:t>
      </w:r>
      <w:r>
        <w:rPr>
          <w:rFonts w:ascii="Times New Roman" w:hAnsi="Times New Roman"/>
          <w:sz w:val="24"/>
          <w:szCs w:val="24"/>
        </w:rPr>
        <w:t>the</w:t>
      </w:r>
      <w:r w:rsidRPr="00F269C1">
        <w:rPr>
          <w:rFonts w:ascii="Times New Roman" w:hAnsi="Times New Roman"/>
          <w:sz w:val="24"/>
          <w:szCs w:val="24"/>
        </w:rPr>
        <w:t xml:space="preserve"> public website. In addition, a</w:t>
      </w:r>
      <w:r>
        <w:rPr>
          <w:rFonts w:ascii="Times New Roman" w:hAnsi="Times New Roman"/>
          <w:sz w:val="24"/>
          <w:szCs w:val="24"/>
        </w:rPr>
        <w:t xml:space="preserve"> GCC i</w:t>
      </w:r>
      <w:r w:rsidRPr="00F269C1">
        <w:rPr>
          <w:rFonts w:ascii="Times New Roman" w:hAnsi="Times New Roman"/>
          <w:sz w:val="24"/>
          <w:szCs w:val="24"/>
        </w:rPr>
        <w:t xml:space="preserve">mpact video </w:t>
      </w:r>
      <w:r>
        <w:rPr>
          <w:rFonts w:ascii="Times New Roman" w:hAnsi="Times New Roman"/>
          <w:sz w:val="24"/>
          <w:szCs w:val="24"/>
        </w:rPr>
        <w:t xml:space="preserve">that illustrates the College’s success in numbers </w:t>
      </w:r>
      <w:r w:rsidRPr="00F269C1">
        <w:rPr>
          <w:rFonts w:ascii="Times New Roman" w:hAnsi="Times New Roman"/>
          <w:sz w:val="24"/>
          <w:szCs w:val="24"/>
        </w:rPr>
        <w:t xml:space="preserve">is presented to faculty, staff and students during convocation and to the BOT during their meetings. The </w:t>
      </w:r>
      <w:r>
        <w:rPr>
          <w:rFonts w:ascii="Times New Roman" w:hAnsi="Times New Roman"/>
          <w:sz w:val="24"/>
          <w:szCs w:val="24"/>
        </w:rPr>
        <w:t>F</w:t>
      </w:r>
      <w:r w:rsidRPr="00F269C1">
        <w:rPr>
          <w:rFonts w:ascii="Times New Roman" w:hAnsi="Times New Roman"/>
          <w:sz w:val="24"/>
          <w:szCs w:val="24"/>
        </w:rPr>
        <w:t>act</w:t>
      </w:r>
      <w:r>
        <w:rPr>
          <w:rFonts w:ascii="Times New Roman" w:hAnsi="Times New Roman"/>
          <w:sz w:val="24"/>
          <w:szCs w:val="24"/>
        </w:rPr>
        <w:t xml:space="preserve"> B</w:t>
      </w:r>
      <w:r w:rsidRPr="00F269C1">
        <w:rPr>
          <w:rFonts w:ascii="Times New Roman" w:hAnsi="Times New Roman"/>
          <w:sz w:val="24"/>
          <w:szCs w:val="24"/>
        </w:rPr>
        <w:t xml:space="preserve">ook </w:t>
      </w:r>
      <w:r>
        <w:rPr>
          <w:rFonts w:ascii="Times New Roman" w:hAnsi="Times New Roman"/>
          <w:sz w:val="24"/>
          <w:szCs w:val="24"/>
        </w:rPr>
        <w:t xml:space="preserve">(www.guamcc.edu/acc12/index.php) </w:t>
      </w:r>
      <w:r w:rsidRPr="00F269C1">
        <w:rPr>
          <w:rFonts w:ascii="Times New Roman" w:hAnsi="Times New Roman"/>
          <w:sz w:val="24"/>
          <w:szCs w:val="24"/>
        </w:rPr>
        <w:t xml:space="preserve">and </w:t>
      </w:r>
      <w:commentRangeStart w:id="0"/>
      <w:r w:rsidRPr="00F269C1">
        <w:rPr>
          <w:rFonts w:ascii="Times New Roman" w:hAnsi="Times New Roman"/>
          <w:sz w:val="24"/>
          <w:szCs w:val="24"/>
        </w:rPr>
        <w:t>impact</w:t>
      </w:r>
      <w:commentRangeEnd w:id="0"/>
      <w:r>
        <w:rPr>
          <w:rStyle w:val="CommentReference"/>
          <w:rFonts w:ascii="Times New Roman" w:hAnsi="Times New Roman"/>
        </w:rPr>
        <w:commentReference w:id="0"/>
      </w:r>
      <w:r w:rsidRPr="00F269C1">
        <w:rPr>
          <w:rFonts w:ascii="Times New Roman" w:hAnsi="Times New Roman"/>
          <w:sz w:val="24"/>
          <w:szCs w:val="24"/>
        </w:rPr>
        <w:t xml:space="preserve"> video are used regularly during legislative budget hearings and during presentations made by employees of the College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All entities of the College must undergo evaluation and review.  </w:t>
      </w:r>
      <w:proofErr w:type="gramStart"/>
      <w:r w:rsidRPr="00F269C1">
        <w:rPr>
          <w:rFonts w:ascii="Times New Roman" w:hAnsi="Times New Roman"/>
          <w:sz w:val="24"/>
          <w:szCs w:val="24"/>
        </w:rPr>
        <w:t>All assessment plans, which include specific goals, data and artifacts</w:t>
      </w:r>
      <w:r>
        <w:rPr>
          <w:rFonts w:ascii="Times New Roman" w:hAnsi="Times New Roman"/>
          <w:sz w:val="24"/>
          <w:szCs w:val="24"/>
        </w:rPr>
        <w:t>,</w:t>
      </w:r>
      <w:r w:rsidRPr="00F269C1">
        <w:rPr>
          <w:rFonts w:ascii="Times New Roman" w:hAnsi="Times New Roman"/>
          <w:sz w:val="24"/>
          <w:szCs w:val="24"/>
        </w:rPr>
        <w:t xml:space="preserve"> are uploaded to </w:t>
      </w:r>
      <w:proofErr w:type="spellStart"/>
      <w:r w:rsidRPr="00F269C1">
        <w:rPr>
          <w:rFonts w:ascii="Times New Roman" w:hAnsi="Times New Roman"/>
          <w:sz w:val="24"/>
          <w:szCs w:val="24"/>
        </w:rPr>
        <w:t>TracDat</w:t>
      </w:r>
      <w:proofErr w:type="spellEnd"/>
      <w:r w:rsidRPr="00F269C1">
        <w:rPr>
          <w:rFonts w:ascii="Times New Roman" w:hAnsi="Times New Roman"/>
          <w:sz w:val="24"/>
          <w:szCs w:val="24"/>
        </w:rPr>
        <w:t xml:space="preserve"> and </w:t>
      </w:r>
      <w:r>
        <w:rPr>
          <w:rFonts w:ascii="Times New Roman" w:hAnsi="Times New Roman"/>
          <w:sz w:val="24"/>
          <w:szCs w:val="24"/>
        </w:rPr>
        <w:t xml:space="preserve">are </w:t>
      </w:r>
      <w:r w:rsidRPr="00F269C1">
        <w:rPr>
          <w:rFonts w:ascii="Times New Roman" w:hAnsi="Times New Roman"/>
          <w:sz w:val="24"/>
          <w:szCs w:val="24"/>
        </w:rPr>
        <w:t>accessible to the unit being assessed.</w:t>
      </w:r>
      <w:proofErr w:type="gramEnd"/>
      <w:r w:rsidRPr="00F269C1">
        <w:rPr>
          <w:rFonts w:ascii="Times New Roman" w:hAnsi="Times New Roman"/>
          <w:sz w:val="24"/>
          <w:szCs w:val="24"/>
        </w:rPr>
        <w:t xml:space="preserve">  Upon request, interested parties are also given access to </w:t>
      </w:r>
      <w:proofErr w:type="spellStart"/>
      <w:r w:rsidRPr="00F269C1">
        <w:rPr>
          <w:rFonts w:ascii="Times New Roman" w:hAnsi="Times New Roman"/>
          <w:sz w:val="24"/>
          <w:szCs w:val="24"/>
        </w:rPr>
        <w:t>TracDat</w:t>
      </w:r>
      <w:proofErr w:type="spellEnd"/>
      <w:r w:rsidRPr="00F269C1">
        <w:rPr>
          <w:rFonts w:ascii="Times New Roman" w:hAnsi="Times New Roman"/>
          <w:sz w:val="24"/>
          <w:szCs w:val="24"/>
        </w:rPr>
        <w:t xml:space="preserve">. Evaluation and Assessment Reports of the </w:t>
      </w:r>
      <w:r>
        <w:rPr>
          <w:rFonts w:ascii="Times New Roman" w:hAnsi="Times New Roman"/>
          <w:sz w:val="24"/>
          <w:szCs w:val="24"/>
        </w:rPr>
        <w:t>P</w:t>
      </w:r>
      <w:r w:rsidRPr="00F269C1">
        <w:rPr>
          <w:rFonts w:ascii="Times New Roman" w:hAnsi="Times New Roman"/>
          <w:sz w:val="24"/>
          <w:szCs w:val="24"/>
        </w:rPr>
        <w:t>resident, the</w:t>
      </w:r>
      <w:r>
        <w:rPr>
          <w:rFonts w:ascii="Times New Roman" w:hAnsi="Times New Roman"/>
          <w:sz w:val="24"/>
          <w:szCs w:val="24"/>
        </w:rPr>
        <w:t xml:space="preserve"> BOT</w:t>
      </w:r>
      <w:r w:rsidRPr="00F269C1">
        <w:rPr>
          <w:rFonts w:ascii="Times New Roman" w:hAnsi="Times New Roman"/>
          <w:sz w:val="24"/>
          <w:szCs w:val="24"/>
        </w:rPr>
        <w:t xml:space="preserve">, administrators and others are available via the public website and </w:t>
      </w:r>
      <w:r>
        <w:rPr>
          <w:rFonts w:ascii="Times New Roman" w:hAnsi="Times New Roman"/>
          <w:sz w:val="24"/>
          <w:szCs w:val="24"/>
        </w:rPr>
        <w:t xml:space="preserve">through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The </w:t>
      </w:r>
      <w:r>
        <w:rPr>
          <w:rFonts w:ascii="Times New Roman" w:hAnsi="Times New Roman"/>
          <w:sz w:val="24"/>
          <w:szCs w:val="24"/>
        </w:rPr>
        <w:t>Office of Assessment, Institutional Effectiveness and Research (</w:t>
      </w:r>
      <w:r w:rsidRPr="00F269C1">
        <w:rPr>
          <w:rFonts w:ascii="Times New Roman" w:hAnsi="Times New Roman"/>
          <w:sz w:val="24"/>
          <w:szCs w:val="24"/>
        </w:rPr>
        <w:t>AIER</w:t>
      </w:r>
      <w:r>
        <w:rPr>
          <w:rFonts w:ascii="Times New Roman" w:hAnsi="Times New Roman"/>
          <w:sz w:val="24"/>
          <w:szCs w:val="24"/>
        </w:rPr>
        <w:t xml:space="preserve">) </w:t>
      </w:r>
      <w:r w:rsidRPr="00F269C1">
        <w:rPr>
          <w:rFonts w:ascii="Times New Roman" w:hAnsi="Times New Roman"/>
          <w:sz w:val="24"/>
          <w:szCs w:val="24"/>
        </w:rPr>
        <w:t>houses hard copies of all assessment reports.</w:t>
      </w:r>
      <w:r>
        <w:rPr>
          <w:rFonts w:ascii="Times New Roman" w:hAnsi="Times New Roman"/>
          <w:sz w:val="24"/>
          <w:szCs w:val="24"/>
        </w:rPr>
        <w:t xml:space="preserve"> All employee positions</w:t>
      </w:r>
      <w:r w:rsidRPr="00F269C1">
        <w:rPr>
          <w:rFonts w:ascii="Times New Roman" w:hAnsi="Times New Roman"/>
          <w:sz w:val="24"/>
          <w:szCs w:val="24"/>
        </w:rPr>
        <w:t xml:space="preserve"> of the College </w:t>
      </w:r>
      <w:r>
        <w:rPr>
          <w:rFonts w:ascii="Times New Roman" w:hAnsi="Times New Roman"/>
          <w:sz w:val="24"/>
          <w:szCs w:val="24"/>
        </w:rPr>
        <w:t>have designated</w:t>
      </w:r>
      <w:r w:rsidRPr="00F269C1">
        <w:rPr>
          <w:rFonts w:ascii="Times New Roman" w:hAnsi="Times New Roman"/>
          <w:sz w:val="24"/>
          <w:szCs w:val="24"/>
        </w:rPr>
        <w:t xml:space="preserve"> job descriptions.  Additionally, each position is attached to a course, program, or unit that is assessed, and ideas for improvement are outlined in an assessment plan.</w:t>
      </w:r>
      <w:r>
        <w:rPr>
          <w:rFonts w:ascii="Times New Roman" w:hAnsi="Times New Roman"/>
          <w:sz w:val="24"/>
          <w:szCs w:val="24"/>
        </w:rPr>
        <w:t xml:space="preserve"> </w:t>
      </w:r>
      <w:r w:rsidRPr="00F269C1">
        <w:rPr>
          <w:rFonts w:ascii="Times New Roman" w:hAnsi="Times New Roman"/>
          <w:sz w:val="24"/>
          <w:szCs w:val="24"/>
        </w:rPr>
        <w:t>All units at the College, whether they are educational, administrative or financial</w:t>
      </w:r>
      <w:r>
        <w:rPr>
          <w:rFonts w:ascii="Times New Roman" w:hAnsi="Times New Roman"/>
          <w:sz w:val="24"/>
          <w:szCs w:val="24"/>
        </w:rPr>
        <w:t>,</w:t>
      </w:r>
      <w:r w:rsidRPr="00F269C1">
        <w:rPr>
          <w:rFonts w:ascii="Times New Roman" w:hAnsi="Times New Roman"/>
          <w:sz w:val="24"/>
          <w:szCs w:val="24"/>
        </w:rPr>
        <w:t xml:space="preserve"> are tasked with their own </w:t>
      </w:r>
      <w:commentRangeStart w:id="1"/>
      <w:r w:rsidRPr="00F269C1">
        <w:rPr>
          <w:rFonts w:ascii="Times New Roman" w:hAnsi="Times New Roman"/>
          <w:sz w:val="24"/>
          <w:szCs w:val="24"/>
        </w:rPr>
        <w:t>assessment</w:t>
      </w:r>
      <w:commentRangeEnd w:id="1"/>
      <w:r>
        <w:rPr>
          <w:rStyle w:val="CommentReference"/>
          <w:rFonts w:ascii="Times New Roman" w:hAnsi="Times New Roman"/>
        </w:rPr>
        <w:commentReference w:id="1"/>
      </w:r>
      <w:r>
        <w:rPr>
          <w:rFonts w:ascii="Times New Roman" w:hAnsi="Times New Roman"/>
          <w:sz w:val="24"/>
          <w:szCs w:val="24"/>
        </w:rPr>
        <w:t xml:space="preserve"> (11</w:t>
      </w:r>
      <w:r w:rsidRPr="00AE4641">
        <w:rPr>
          <w:rFonts w:ascii="Times New Roman" w:hAnsi="Times New Roman"/>
          <w:sz w:val="24"/>
          <w:szCs w:val="24"/>
          <w:vertAlign w:val="superscript"/>
        </w:rPr>
        <w:t>th</w:t>
      </w:r>
      <w:r>
        <w:rPr>
          <w:rFonts w:ascii="Times New Roman" w:hAnsi="Times New Roman"/>
          <w:sz w:val="24"/>
          <w:szCs w:val="24"/>
        </w:rPr>
        <w:t xml:space="preserve"> Annual Institutional Assessment Report p</w:t>
      </w:r>
      <w:proofErr w:type="gramStart"/>
      <w:r>
        <w:rPr>
          <w:rFonts w:ascii="Times New Roman" w:hAnsi="Times New Roman"/>
          <w:sz w:val="24"/>
          <w:szCs w:val="24"/>
        </w:rPr>
        <w:t>. )</w:t>
      </w:r>
      <w:proofErr w:type="gramEnd"/>
      <w:r w:rsidRPr="00F269C1">
        <w:rPr>
          <w:rFonts w:ascii="Times New Roman" w:hAnsi="Times New Roman"/>
          <w:sz w:val="24"/>
          <w:szCs w:val="24"/>
        </w:rPr>
        <w:t>.  To some degree, each employee is involved in the process.</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Pr>
          <w:rFonts w:ascii="Times New Roman" w:hAnsi="Times New Roman"/>
          <w:sz w:val="24"/>
          <w:szCs w:val="24"/>
        </w:rPr>
        <w:t xml:space="preserve">One example of the College’s systematic participative process was the development of the ISMP.  </w:t>
      </w:r>
      <w:proofErr w:type="gramStart"/>
      <w:r w:rsidRPr="00F269C1">
        <w:rPr>
          <w:rFonts w:ascii="Times New Roman" w:hAnsi="Times New Roman"/>
          <w:sz w:val="24"/>
          <w:szCs w:val="24"/>
        </w:rPr>
        <w:t>During the design and developmen</w:t>
      </w:r>
      <w:r>
        <w:rPr>
          <w:rFonts w:ascii="Times New Roman" w:hAnsi="Times New Roman"/>
          <w:sz w:val="24"/>
          <w:szCs w:val="24"/>
        </w:rPr>
        <w:t>t phase of the ISMP, all stakeholders,</w:t>
      </w:r>
      <w:r w:rsidRPr="00F269C1">
        <w:rPr>
          <w:rFonts w:ascii="Times New Roman" w:hAnsi="Times New Roman"/>
          <w:sz w:val="24"/>
          <w:szCs w:val="24"/>
        </w:rPr>
        <w:t xml:space="preserve"> including </w:t>
      </w:r>
      <w:r>
        <w:rPr>
          <w:rFonts w:ascii="Times New Roman" w:hAnsi="Times New Roman"/>
          <w:sz w:val="24"/>
          <w:szCs w:val="24"/>
        </w:rPr>
        <w:t xml:space="preserve">faculty and </w:t>
      </w:r>
      <w:r w:rsidRPr="00F269C1">
        <w:rPr>
          <w:rFonts w:ascii="Times New Roman" w:hAnsi="Times New Roman"/>
          <w:sz w:val="24"/>
          <w:szCs w:val="24"/>
        </w:rPr>
        <w:t>staff, provided input and/or feedback that led to the finalized document.</w:t>
      </w:r>
      <w:proofErr w:type="gramEnd"/>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w:t>
      </w:r>
      <w:r>
        <w:rPr>
          <w:rFonts w:ascii="Times New Roman" w:hAnsi="Times New Roman"/>
          <w:sz w:val="24"/>
          <w:szCs w:val="24"/>
        </w:rPr>
        <w:t>P</w:t>
      </w:r>
      <w:r w:rsidRPr="00F269C1">
        <w:rPr>
          <w:rFonts w:ascii="Times New Roman" w:hAnsi="Times New Roman"/>
          <w:sz w:val="24"/>
          <w:szCs w:val="24"/>
        </w:rPr>
        <w:t xml:space="preserve">resident holds </w:t>
      </w:r>
      <w:r>
        <w:rPr>
          <w:rFonts w:ascii="Times New Roman" w:hAnsi="Times New Roman"/>
          <w:sz w:val="24"/>
          <w:szCs w:val="24"/>
        </w:rPr>
        <w:t>t</w:t>
      </w:r>
      <w:r w:rsidRPr="00F269C1">
        <w:rPr>
          <w:rFonts w:ascii="Times New Roman" w:hAnsi="Times New Roman"/>
          <w:sz w:val="24"/>
          <w:szCs w:val="24"/>
        </w:rPr>
        <w:t xml:space="preserve">own </w:t>
      </w:r>
      <w:r>
        <w:rPr>
          <w:rFonts w:ascii="Times New Roman" w:hAnsi="Times New Roman"/>
          <w:sz w:val="24"/>
          <w:szCs w:val="24"/>
        </w:rPr>
        <w:t>h</w:t>
      </w:r>
      <w:r w:rsidRPr="00F269C1">
        <w:rPr>
          <w:rFonts w:ascii="Times New Roman" w:hAnsi="Times New Roman"/>
          <w:sz w:val="24"/>
          <w:szCs w:val="24"/>
        </w:rPr>
        <w:t>all</w:t>
      </w:r>
      <w:r>
        <w:rPr>
          <w:rFonts w:ascii="Times New Roman" w:hAnsi="Times New Roman"/>
          <w:sz w:val="24"/>
          <w:szCs w:val="24"/>
        </w:rPr>
        <w:t>-type m</w:t>
      </w:r>
      <w:r w:rsidRPr="00F269C1">
        <w:rPr>
          <w:rFonts w:ascii="Times New Roman" w:hAnsi="Times New Roman"/>
          <w:sz w:val="24"/>
          <w:szCs w:val="24"/>
        </w:rPr>
        <w:t xml:space="preserve">eetings </w:t>
      </w:r>
      <w:r>
        <w:rPr>
          <w:rFonts w:ascii="Times New Roman" w:hAnsi="Times New Roman"/>
          <w:sz w:val="24"/>
          <w:szCs w:val="24"/>
        </w:rPr>
        <w:t>with</w:t>
      </w:r>
      <w:r w:rsidRPr="00F269C1">
        <w:rPr>
          <w:rFonts w:ascii="Times New Roman" w:hAnsi="Times New Roman"/>
          <w:sz w:val="24"/>
          <w:szCs w:val="24"/>
        </w:rPr>
        <w:t xml:space="preserve"> students every semester. This forum provides students with the opportunity to express their ideas and concerns for institutional improvement. </w:t>
      </w:r>
      <w:r w:rsidRPr="00F269C1">
        <w:rPr>
          <w:rFonts w:ascii="Times New Roman" w:hAnsi="Times New Roman"/>
          <w:sz w:val="24"/>
          <w:szCs w:val="24"/>
        </w:rPr>
        <w:lastRenderedPageBreak/>
        <w:t xml:space="preserve">During the annual </w:t>
      </w:r>
      <w:r>
        <w:rPr>
          <w:rFonts w:ascii="Times New Roman" w:hAnsi="Times New Roman"/>
          <w:sz w:val="24"/>
          <w:szCs w:val="24"/>
        </w:rPr>
        <w:t>c</w:t>
      </w:r>
      <w:r w:rsidRPr="00F269C1">
        <w:rPr>
          <w:rFonts w:ascii="Times New Roman" w:hAnsi="Times New Roman"/>
          <w:sz w:val="24"/>
          <w:szCs w:val="24"/>
        </w:rPr>
        <w:t xml:space="preserve">onvocation, faculty, staff, administrators and students are updated on the College’s progress. Ideas can also be brought forward at </w:t>
      </w:r>
      <w:r>
        <w:rPr>
          <w:rFonts w:ascii="Times New Roman" w:hAnsi="Times New Roman"/>
          <w:sz w:val="24"/>
          <w:szCs w:val="24"/>
        </w:rPr>
        <w:t>s</w:t>
      </w:r>
      <w:r w:rsidRPr="00F269C1">
        <w:rPr>
          <w:rFonts w:ascii="Times New Roman" w:hAnsi="Times New Roman"/>
          <w:sz w:val="24"/>
          <w:szCs w:val="24"/>
        </w:rPr>
        <w:t xml:space="preserve">tudent </w:t>
      </w:r>
      <w:r>
        <w:rPr>
          <w:rFonts w:ascii="Times New Roman" w:hAnsi="Times New Roman"/>
          <w:sz w:val="24"/>
          <w:szCs w:val="24"/>
        </w:rPr>
        <w:t>l</w:t>
      </w:r>
      <w:r w:rsidRPr="00F269C1">
        <w:rPr>
          <w:rFonts w:ascii="Times New Roman" w:hAnsi="Times New Roman"/>
          <w:sz w:val="24"/>
          <w:szCs w:val="24"/>
        </w:rPr>
        <w:t xml:space="preserve">eadership meetings, to representatives of the </w:t>
      </w:r>
      <w:r>
        <w:rPr>
          <w:rFonts w:ascii="Times New Roman" w:hAnsi="Times New Roman"/>
          <w:sz w:val="24"/>
          <w:szCs w:val="24"/>
        </w:rPr>
        <w:t>f</w:t>
      </w:r>
      <w:r w:rsidRPr="00F269C1">
        <w:rPr>
          <w:rFonts w:ascii="Times New Roman" w:hAnsi="Times New Roman"/>
          <w:sz w:val="24"/>
          <w:szCs w:val="24"/>
        </w:rPr>
        <w:t xml:space="preserve">aculty </w:t>
      </w:r>
      <w:r>
        <w:rPr>
          <w:rFonts w:ascii="Times New Roman" w:hAnsi="Times New Roman"/>
          <w:sz w:val="24"/>
          <w:szCs w:val="24"/>
        </w:rPr>
        <w:t>s</w:t>
      </w:r>
      <w:r w:rsidRPr="00F269C1">
        <w:rPr>
          <w:rFonts w:ascii="Times New Roman" w:hAnsi="Times New Roman"/>
          <w:sz w:val="24"/>
          <w:szCs w:val="24"/>
        </w:rPr>
        <w:t>enate</w:t>
      </w:r>
      <w:r>
        <w:rPr>
          <w:rFonts w:ascii="Times New Roman" w:hAnsi="Times New Roman"/>
          <w:sz w:val="24"/>
          <w:szCs w:val="24"/>
        </w:rPr>
        <w:t>,</w:t>
      </w:r>
      <w:r w:rsidRPr="00F269C1">
        <w:rPr>
          <w:rFonts w:ascii="Times New Roman" w:hAnsi="Times New Roman"/>
          <w:sz w:val="24"/>
          <w:szCs w:val="24"/>
        </w:rPr>
        <w:t xml:space="preserve"> at the </w:t>
      </w:r>
      <w:r>
        <w:rPr>
          <w:rFonts w:ascii="Times New Roman" w:hAnsi="Times New Roman"/>
          <w:sz w:val="24"/>
          <w:szCs w:val="24"/>
        </w:rPr>
        <w:t>d</w:t>
      </w:r>
      <w:r w:rsidRPr="00F269C1">
        <w:rPr>
          <w:rFonts w:ascii="Times New Roman" w:hAnsi="Times New Roman"/>
          <w:sz w:val="24"/>
          <w:szCs w:val="24"/>
        </w:rPr>
        <w:t xml:space="preserve">epartment </w:t>
      </w:r>
      <w:r>
        <w:rPr>
          <w:rFonts w:ascii="Times New Roman" w:hAnsi="Times New Roman"/>
          <w:sz w:val="24"/>
          <w:szCs w:val="24"/>
        </w:rPr>
        <w:t>c</w:t>
      </w:r>
      <w:r w:rsidRPr="00F269C1">
        <w:rPr>
          <w:rFonts w:ascii="Times New Roman" w:hAnsi="Times New Roman"/>
          <w:sz w:val="24"/>
          <w:szCs w:val="24"/>
        </w:rPr>
        <w:t xml:space="preserve">hair meetings, and at the </w:t>
      </w:r>
      <w:r>
        <w:rPr>
          <w:rFonts w:ascii="Times New Roman" w:hAnsi="Times New Roman"/>
          <w:sz w:val="24"/>
          <w:szCs w:val="24"/>
        </w:rPr>
        <w:t>P</w:t>
      </w:r>
      <w:r w:rsidRPr="00F269C1">
        <w:rPr>
          <w:rFonts w:ascii="Times New Roman" w:hAnsi="Times New Roman"/>
          <w:sz w:val="24"/>
          <w:szCs w:val="24"/>
        </w:rPr>
        <w:t xml:space="preserve">resident’s </w:t>
      </w:r>
      <w:r>
        <w:rPr>
          <w:rFonts w:ascii="Times New Roman" w:hAnsi="Times New Roman"/>
          <w:sz w:val="24"/>
          <w:szCs w:val="24"/>
        </w:rPr>
        <w:t>m</w:t>
      </w:r>
      <w:r w:rsidRPr="00F269C1">
        <w:rPr>
          <w:rFonts w:ascii="Times New Roman" w:hAnsi="Times New Roman"/>
          <w:sz w:val="24"/>
          <w:szCs w:val="24"/>
        </w:rPr>
        <w:t xml:space="preserve">anagement </w:t>
      </w:r>
      <w:r>
        <w:rPr>
          <w:rFonts w:ascii="Times New Roman" w:hAnsi="Times New Roman"/>
          <w:sz w:val="24"/>
          <w:szCs w:val="24"/>
        </w:rPr>
        <w:t>t</w:t>
      </w:r>
      <w:r w:rsidRPr="00F269C1">
        <w:rPr>
          <w:rFonts w:ascii="Times New Roman" w:hAnsi="Times New Roman"/>
          <w:sz w:val="24"/>
          <w:szCs w:val="24"/>
        </w:rPr>
        <w:t xml:space="preserve">eam meetings.   </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w:t>
      </w:r>
      <w:r>
        <w:rPr>
          <w:rFonts w:ascii="Times New Roman" w:hAnsi="Times New Roman"/>
          <w:sz w:val="24"/>
          <w:szCs w:val="24"/>
        </w:rPr>
        <w:t>C</w:t>
      </w:r>
      <w:r w:rsidRPr="00F269C1">
        <w:rPr>
          <w:rFonts w:ascii="Times New Roman" w:hAnsi="Times New Roman"/>
          <w:sz w:val="24"/>
          <w:szCs w:val="24"/>
        </w:rPr>
        <w:t>ollege recognizes the importance of input from all levels of the institution. As a result, the participatory governance structure has evolved and now enable</w:t>
      </w:r>
      <w:r>
        <w:rPr>
          <w:rFonts w:ascii="Times New Roman" w:hAnsi="Times New Roman"/>
          <w:sz w:val="24"/>
          <w:szCs w:val="24"/>
        </w:rPr>
        <w:t>s</w:t>
      </w:r>
      <w:r w:rsidRPr="00F269C1">
        <w:rPr>
          <w:rFonts w:ascii="Times New Roman" w:hAnsi="Times New Roman"/>
          <w:sz w:val="24"/>
          <w:szCs w:val="24"/>
        </w:rPr>
        <w:t xml:space="preserve"> members </w:t>
      </w:r>
      <w:r>
        <w:rPr>
          <w:rFonts w:ascii="Times New Roman" w:hAnsi="Times New Roman"/>
          <w:sz w:val="24"/>
          <w:szCs w:val="24"/>
        </w:rPr>
        <w:t>of</w:t>
      </w:r>
      <w:r w:rsidRPr="00F269C1">
        <w:rPr>
          <w:rFonts w:ascii="Times New Roman" w:hAnsi="Times New Roman"/>
          <w:sz w:val="24"/>
          <w:szCs w:val="24"/>
        </w:rPr>
        <w:t xml:space="preserve"> the </w:t>
      </w:r>
      <w:r>
        <w:rPr>
          <w:rFonts w:ascii="Times New Roman" w:hAnsi="Times New Roman"/>
          <w:sz w:val="24"/>
          <w:szCs w:val="24"/>
        </w:rPr>
        <w:t>C</w:t>
      </w:r>
      <w:r w:rsidRPr="00F269C1">
        <w:rPr>
          <w:rFonts w:ascii="Times New Roman" w:hAnsi="Times New Roman"/>
          <w:sz w:val="24"/>
          <w:szCs w:val="24"/>
        </w:rPr>
        <w:t xml:space="preserve">ollege community to participate in decision-making processes. The </w:t>
      </w:r>
      <w:r>
        <w:rPr>
          <w:rFonts w:ascii="Times New Roman" w:hAnsi="Times New Roman"/>
          <w:sz w:val="24"/>
          <w:szCs w:val="24"/>
        </w:rPr>
        <w:t>p</w:t>
      </w:r>
      <w:r w:rsidRPr="00F269C1">
        <w:rPr>
          <w:rFonts w:ascii="Times New Roman" w:hAnsi="Times New Roman"/>
          <w:sz w:val="24"/>
          <w:szCs w:val="24"/>
        </w:rPr>
        <w:t xml:space="preserve">articipatory </w:t>
      </w:r>
      <w:r>
        <w:rPr>
          <w:rFonts w:ascii="Times New Roman" w:hAnsi="Times New Roman"/>
          <w:sz w:val="24"/>
          <w:szCs w:val="24"/>
        </w:rPr>
        <w:t>g</w:t>
      </w:r>
      <w:r w:rsidRPr="00F269C1">
        <w:rPr>
          <w:rFonts w:ascii="Times New Roman" w:hAnsi="Times New Roman"/>
          <w:sz w:val="24"/>
          <w:szCs w:val="24"/>
        </w:rPr>
        <w:t xml:space="preserve">overnance </w:t>
      </w:r>
      <w:r>
        <w:rPr>
          <w:rFonts w:ascii="Times New Roman" w:hAnsi="Times New Roman"/>
          <w:sz w:val="24"/>
          <w:szCs w:val="24"/>
        </w:rPr>
        <w:t>s</w:t>
      </w:r>
      <w:r w:rsidRPr="00F269C1">
        <w:rPr>
          <w:rFonts w:ascii="Times New Roman" w:hAnsi="Times New Roman"/>
          <w:sz w:val="24"/>
          <w:szCs w:val="24"/>
        </w:rPr>
        <w:t>tructure is designed to ensure all levels</w:t>
      </w:r>
      <w:r>
        <w:rPr>
          <w:rFonts w:ascii="Times New Roman" w:hAnsi="Times New Roman"/>
          <w:sz w:val="24"/>
          <w:szCs w:val="24"/>
        </w:rPr>
        <w:t xml:space="preserve"> of decision making</w:t>
      </w:r>
      <w:r w:rsidRPr="00F269C1">
        <w:rPr>
          <w:rFonts w:ascii="Times New Roman" w:hAnsi="Times New Roman"/>
          <w:sz w:val="24"/>
          <w:szCs w:val="24"/>
        </w:rPr>
        <w:t xml:space="preserve"> are captured</w:t>
      </w:r>
      <w:r>
        <w:rPr>
          <w:rFonts w:ascii="Times New Roman" w:hAnsi="Times New Roman"/>
          <w:sz w:val="24"/>
          <w:szCs w:val="24"/>
        </w:rPr>
        <w:t xml:space="preserve"> and provides the mechanism for which individuals can bring forward ideas for institutional improvement. </w:t>
      </w:r>
      <w:r w:rsidRPr="00F269C1">
        <w:rPr>
          <w:rStyle w:val="FootnoteReference"/>
        </w:rPr>
        <w:footnoteReference w:id="1"/>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Several institutional policies currently in place are the direct result of discussions, motions and recommendations that ascended through the </w:t>
      </w:r>
      <w:r>
        <w:rPr>
          <w:rFonts w:ascii="Times New Roman" w:hAnsi="Times New Roman"/>
          <w:sz w:val="24"/>
          <w:szCs w:val="24"/>
        </w:rPr>
        <w:t>p</w:t>
      </w:r>
      <w:r w:rsidRPr="00F269C1">
        <w:rPr>
          <w:rFonts w:ascii="Times New Roman" w:hAnsi="Times New Roman"/>
          <w:sz w:val="24"/>
          <w:szCs w:val="24"/>
        </w:rPr>
        <w:t xml:space="preserve">articipatory </w:t>
      </w:r>
      <w:r>
        <w:rPr>
          <w:rFonts w:ascii="Times New Roman" w:hAnsi="Times New Roman"/>
          <w:sz w:val="24"/>
          <w:szCs w:val="24"/>
        </w:rPr>
        <w:t>g</w:t>
      </w:r>
      <w:r w:rsidRPr="00F269C1">
        <w:rPr>
          <w:rFonts w:ascii="Times New Roman" w:hAnsi="Times New Roman"/>
          <w:sz w:val="24"/>
          <w:szCs w:val="24"/>
        </w:rPr>
        <w:t xml:space="preserve">overnance </w:t>
      </w:r>
      <w:r>
        <w:rPr>
          <w:rFonts w:ascii="Times New Roman" w:hAnsi="Times New Roman"/>
          <w:sz w:val="24"/>
          <w:szCs w:val="24"/>
        </w:rPr>
        <w:t>s</w:t>
      </w:r>
      <w:r w:rsidRPr="00F269C1">
        <w:rPr>
          <w:rFonts w:ascii="Times New Roman" w:hAnsi="Times New Roman"/>
          <w:sz w:val="24"/>
          <w:szCs w:val="24"/>
        </w:rPr>
        <w:t xml:space="preserve">tructure to the </w:t>
      </w:r>
      <w:r>
        <w:rPr>
          <w:rFonts w:ascii="Times New Roman" w:hAnsi="Times New Roman"/>
          <w:sz w:val="24"/>
          <w:szCs w:val="24"/>
        </w:rPr>
        <w:t>P</w:t>
      </w:r>
      <w:r w:rsidRPr="00F269C1">
        <w:rPr>
          <w:rFonts w:ascii="Times New Roman" w:hAnsi="Times New Roman"/>
          <w:sz w:val="24"/>
          <w:szCs w:val="24"/>
        </w:rPr>
        <w:t xml:space="preserve">resident and finally the </w:t>
      </w:r>
      <w:r>
        <w:rPr>
          <w:rFonts w:ascii="Times New Roman" w:hAnsi="Times New Roman"/>
          <w:sz w:val="24"/>
          <w:szCs w:val="24"/>
        </w:rPr>
        <w:t>B</w:t>
      </w:r>
      <w:r w:rsidRPr="00F269C1">
        <w:rPr>
          <w:rFonts w:ascii="Times New Roman" w:hAnsi="Times New Roman"/>
          <w:sz w:val="24"/>
          <w:szCs w:val="24"/>
        </w:rPr>
        <w:t xml:space="preserve">oard of </w:t>
      </w:r>
      <w:r>
        <w:rPr>
          <w:rFonts w:ascii="Times New Roman" w:hAnsi="Times New Roman"/>
          <w:sz w:val="24"/>
          <w:szCs w:val="24"/>
        </w:rPr>
        <w:t>T</w:t>
      </w:r>
      <w:r w:rsidRPr="00F269C1">
        <w:rPr>
          <w:rFonts w:ascii="Times New Roman" w:hAnsi="Times New Roman"/>
          <w:sz w:val="24"/>
          <w:szCs w:val="24"/>
        </w:rPr>
        <w:t>rustees</w:t>
      </w:r>
      <w:r>
        <w:rPr>
          <w:rFonts w:ascii="Times New Roman" w:hAnsi="Times New Roman"/>
          <w:sz w:val="24"/>
          <w:szCs w:val="24"/>
        </w:rPr>
        <w:t>.</w:t>
      </w:r>
      <w:r w:rsidRPr="00F269C1">
        <w:rPr>
          <w:rStyle w:val="FootnoteReference"/>
        </w:rPr>
        <w:footnoteReference w:id="2"/>
      </w:r>
      <w:r w:rsidRPr="00F269C1">
        <w:rPr>
          <w:rFonts w:ascii="Times New Roman" w:hAnsi="Times New Roman"/>
          <w:sz w:val="24"/>
          <w:szCs w:val="24"/>
        </w:rPr>
        <w:t xml:space="preserve"> In addition, the</w:t>
      </w:r>
      <w:r>
        <w:rPr>
          <w:rFonts w:ascii="Times New Roman" w:hAnsi="Times New Roman"/>
          <w:sz w:val="24"/>
          <w:szCs w:val="24"/>
        </w:rPr>
        <w:t xml:space="preserve"> same</w:t>
      </w:r>
      <w:r w:rsidRPr="00F269C1">
        <w:rPr>
          <w:rFonts w:ascii="Times New Roman" w:hAnsi="Times New Roman"/>
          <w:sz w:val="24"/>
          <w:szCs w:val="24"/>
        </w:rPr>
        <w:t xml:space="preserve"> structure created the environment to successfully adjust the Gen Ed requirements for the Certificate </w:t>
      </w:r>
      <w:r>
        <w:rPr>
          <w:rFonts w:ascii="Times New Roman" w:hAnsi="Times New Roman"/>
          <w:sz w:val="24"/>
          <w:szCs w:val="24"/>
        </w:rPr>
        <w:t>p</w:t>
      </w:r>
      <w:r w:rsidRPr="00F269C1">
        <w:rPr>
          <w:rFonts w:ascii="Times New Roman" w:hAnsi="Times New Roman"/>
          <w:sz w:val="24"/>
          <w:szCs w:val="24"/>
        </w:rPr>
        <w:t xml:space="preserve">rograms. The sheer volume of curriculum documents that </w:t>
      </w:r>
      <w:r>
        <w:rPr>
          <w:rFonts w:ascii="Times New Roman" w:hAnsi="Times New Roman"/>
          <w:sz w:val="24"/>
          <w:szCs w:val="24"/>
        </w:rPr>
        <w:t xml:space="preserve">have been </w:t>
      </w:r>
      <w:r w:rsidRPr="00F269C1">
        <w:rPr>
          <w:rFonts w:ascii="Times New Roman" w:hAnsi="Times New Roman"/>
          <w:sz w:val="24"/>
          <w:szCs w:val="24"/>
        </w:rPr>
        <w:t>revised in recent years and the overwhelming demand of the curriculum committee</w:t>
      </w:r>
      <w:r>
        <w:rPr>
          <w:rFonts w:ascii="Times New Roman" w:hAnsi="Times New Roman"/>
          <w:sz w:val="24"/>
          <w:szCs w:val="24"/>
        </w:rPr>
        <w:t xml:space="preserve">’s workload </w:t>
      </w:r>
      <w:r w:rsidRPr="00F269C1">
        <w:rPr>
          <w:rFonts w:ascii="Times New Roman" w:hAnsi="Times New Roman"/>
          <w:sz w:val="24"/>
          <w:szCs w:val="24"/>
        </w:rPr>
        <w:t>led to the establ</w:t>
      </w:r>
      <w:r>
        <w:rPr>
          <w:rFonts w:ascii="Times New Roman" w:hAnsi="Times New Roman"/>
          <w:sz w:val="24"/>
          <w:szCs w:val="24"/>
        </w:rPr>
        <w:t xml:space="preserve">ishment of four subcommittees. </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With the implementation of the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website, GCC achieved a unified, digital campus. To address the ACCJC’s concern for the validity of data, an institutional researcher was hired.  Many publications were produced as a direct result of this new position</w:t>
      </w:r>
      <w:r>
        <w:rPr>
          <w:rFonts w:ascii="Times New Roman" w:hAnsi="Times New Roman"/>
          <w:sz w:val="24"/>
          <w:szCs w:val="24"/>
        </w:rPr>
        <w:t>,</w:t>
      </w:r>
      <w:r w:rsidRPr="00F269C1">
        <w:rPr>
          <w:rFonts w:ascii="Times New Roman" w:hAnsi="Times New Roman"/>
          <w:sz w:val="24"/>
          <w:szCs w:val="24"/>
        </w:rPr>
        <w:t xml:space="preserve"> including the </w:t>
      </w:r>
      <w:r>
        <w:rPr>
          <w:rFonts w:ascii="Times New Roman" w:hAnsi="Times New Roman"/>
          <w:sz w:val="24"/>
          <w:szCs w:val="24"/>
        </w:rPr>
        <w:t>f</w:t>
      </w:r>
      <w:r w:rsidRPr="00F269C1">
        <w:rPr>
          <w:rFonts w:ascii="Times New Roman" w:hAnsi="Times New Roman"/>
          <w:sz w:val="24"/>
          <w:szCs w:val="24"/>
        </w:rPr>
        <w:t xml:space="preserve">aculty and </w:t>
      </w:r>
      <w:r>
        <w:rPr>
          <w:rFonts w:ascii="Times New Roman" w:hAnsi="Times New Roman"/>
          <w:sz w:val="24"/>
          <w:szCs w:val="24"/>
        </w:rPr>
        <w:t>a</w:t>
      </w:r>
      <w:r w:rsidRPr="00F269C1">
        <w:rPr>
          <w:rFonts w:ascii="Times New Roman" w:hAnsi="Times New Roman"/>
          <w:sz w:val="24"/>
          <w:szCs w:val="24"/>
        </w:rPr>
        <w:t xml:space="preserve">dministrators </w:t>
      </w:r>
      <w:r>
        <w:rPr>
          <w:rFonts w:ascii="Times New Roman" w:hAnsi="Times New Roman"/>
          <w:sz w:val="24"/>
          <w:szCs w:val="24"/>
        </w:rPr>
        <w:t>s</w:t>
      </w:r>
      <w:r w:rsidRPr="00F269C1">
        <w:rPr>
          <w:rFonts w:ascii="Times New Roman" w:hAnsi="Times New Roman"/>
          <w:sz w:val="24"/>
          <w:szCs w:val="24"/>
        </w:rPr>
        <w:t xml:space="preserve">alary study, a </w:t>
      </w:r>
      <w:r>
        <w:rPr>
          <w:rFonts w:ascii="Times New Roman" w:hAnsi="Times New Roman"/>
          <w:sz w:val="24"/>
          <w:szCs w:val="24"/>
        </w:rPr>
        <w:t>t</w:t>
      </w:r>
      <w:r w:rsidRPr="00F269C1">
        <w:rPr>
          <w:rFonts w:ascii="Times New Roman" w:hAnsi="Times New Roman"/>
          <w:sz w:val="24"/>
          <w:szCs w:val="24"/>
        </w:rPr>
        <w:t xml:space="preserve">en-year perspective of GCC addressing the accreditors’ concern </w:t>
      </w:r>
      <w:r>
        <w:rPr>
          <w:rFonts w:ascii="Times New Roman" w:hAnsi="Times New Roman"/>
          <w:sz w:val="24"/>
          <w:szCs w:val="24"/>
        </w:rPr>
        <w:t>regarding</w:t>
      </w:r>
      <w:r w:rsidRPr="00F269C1">
        <w:rPr>
          <w:rFonts w:ascii="Times New Roman" w:hAnsi="Times New Roman"/>
          <w:sz w:val="24"/>
          <w:szCs w:val="24"/>
        </w:rPr>
        <w:t xml:space="preserve"> the Gen Ed Report</w:t>
      </w:r>
      <w:r>
        <w:rPr>
          <w:rFonts w:ascii="Times New Roman" w:hAnsi="Times New Roman"/>
          <w:sz w:val="24"/>
          <w:szCs w:val="24"/>
        </w:rPr>
        <w:t>,</w:t>
      </w:r>
      <w:r w:rsidRPr="00F269C1">
        <w:rPr>
          <w:rFonts w:ascii="Times New Roman" w:hAnsi="Times New Roman"/>
          <w:sz w:val="24"/>
          <w:szCs w:val="24"/>
        </w:rPr>
        <w:t xml:space="preserve"> and the GCC Fact Book</w:t>
      </w:r>
      <w:r w:rsidRPr="00F269C1">
        <w:rPr>
          <w:rStyle w:val="FootnoteReference"/>
        </w:rPr>
        <w:footnoteReference w:id="3"/>
      </w:r>
      <w:r w:rsidRPr="00F269C1">
        <w:rPr>
          <w:rFonts w:ascii="Times New Roman" w:hAnsi="Times New Roman"/>
          <w:sz w:val="24"/>
          <w:szCs w:val="24"/>
        </w:rPr>
        <w:t>.</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9D6A64" w:rsidRPr="00F269C1" w:rsidRDefault="009D6A64" w:rsidP="009D6A64">
      <w:pPr>
        <w:spacing w:line="240" w:lineRule="auto"/>
        <w:rPr>
          <w:rFonts w:ascii="Times New Roman" w:hAnsi="Times New Roman"/>
          <w:b/>
          <w:bCs/>
          <w:sz w:val="24"/>
          <w:szCs w:val="24"/>
          <w:u w:val="single"/>
        </w:rPr>
      </w:pPr>
    </w:p>
    <w:p w:rsidR="009D6A64" w:rsidRDefault="009D6A64" w:rsidP="009D6A6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Serving as a guide to action is the primary purpose of the Institutional Strategic Master Plan (ISMP). It is a strategic plan intended to illustrate long-term goals and initiatives enabling</w:t>
      </w:r>
    </w:p>
    <w:p w:rsidR="009D6A64" w:rsidRDefault="009D6A64" w:rsidP="009D6A64">
      <w:pPr>
        <w:widowControl w:val="0"/>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GCC to come closer to realizing its vision.</w:t>
      </w:r>
      <w:proofErr w:type="gramEnd"/>
      <w:r>
        <w:rPr>
          <w:rFonts w:ascii="Times New Roman" w:hAnsi="Times New Roman"/>
          <w:sz w:val="24"/>
          <w:szCs w:val="24"/>
        </w:rPr>
        <w:t xml:space="preserve"> As a public document, it also serves to</w:t>
      </w:r>
    </w:p>
    <w:p w:rsidR="009D6A64" w:rsidRDefault="009D6A64" w:rsidP="009D6A64">
      <w:pPr>
        <w:widowControl w:val="0"/>
        <w:autoSpaceDE w:val="0"/>
        <w:autoSpaceDN w:val="0"/>
        <w:adjustRightInd w:val="0"/>
        <w:spacing w:line="240" w:lineRule="auto"/>
        <w:rPr>
          <w:rFonts w:ascii="Times New Roman" w:hAnsi="Times New Roman"/>
          <w:sz w:val="24"/>
          <w:szCs w:val="24"/>
        </w:rPr>
      </w:pPr>
      <w:proofErr w:type="gramStart"/>
      <w:r>
        <w:rPr>
          <w:rFonts w:ascii="Times New Roman" w:hAnsi="Times New Roman"/>
          <w:sz w:val="24"/>
          <w:szCs w:val="24"/>
        </w:rPr>
        <w:t>communicate</w:t>
      </w:r>
      <w:proofErr w:type="gramEnd"/>
      <w:r>
        <w:rPr>
          <w:rFonts w:ascii="Times New Roman" w:hAnsi="Times New Roman"/>
          <w:sz w:val="24"/>
          <w:szCs w:val="24"/>
        </w:rPr>
        <w:t xml:space="preserve"> the College’s long-term vision and plan, not only to its staff and student body,</w:t>
      </w:r>
    </w:p>
    <w:p w:rsidR="009D6A64" w:rsidRPr="002F445C" w:rsidRDefault="009D6A64" w:rsidP="009D6A64">
      <w:pPr>
        <w:spacing w:line="240" w:lineRule="auto"/>
        <w:rPr>
          <w:rFonts w:ascii="Times New Roman" w:hAnsi="Times New Roman"/>
          <w:sz w:val="24"/>
          <w:szCs w:val="24"/>
        </w:rPr>
      </w:pPr>
      <w:proofErr w:type="gramStart"/>
      <w:r>
        <w:rPr>
          <w:rFonts w:ascii="Times New Roman" w:hAnsi="Times New Roman"/>
          <w:sz w:val="24"/>
          <w:szCs w:val="24"/>
        </w:rPr>
        <w:t>but</w:t>
      </w:r>
      <w:proofErr w:type="gramEnd"/>
      <w:r>
        <w:rPr>
          <w:rFonts w:ascii="Times New Roman" w:hAnsi="Times New Roman"/>
          <w:sz w:val="24"/>
          <w:szCs w:val="24"/>
        </w:rPr>
        <w:t xml:space="preserve"> also to the wider community</w:t>
      </w:r>
      <w:r>
        <w:rPr>
          <w:rStyle w:val="CommentReference"/>
          <w:rFonts w:ascii="Times New Roman" w:hAnsi="Times New Roman"/>
        </w:rPr>
        <w:commentReference w:id="2"/>
      </w:r>
      <w:r>
        <w:rPr>
          <w:rFonts w:ascii="Times New Roman" w:hAnsi="Times New Roman"/>
          <w:sz w:val="24"/>
          <w:szCs w:val="24"/>
        </w:rPr>
        <w:t xml:space="preserve"> (GCC ISMP). The 11</w:t>
      </w:r>
      <w:r w:rsidRPr="00500779">
        <w:rPr>
          <w:rFonts w:ascii="Times New Roman" w:hAnsi="Times New Roman"/>
          <w:sz w:val="24"/>
          <w:szCs w:val="24"/>
          <w:vertAlign w:val="superscript"/>
        </w:rPr>
        <w:t>th</w:t>
      </w:r>
      <w:r>
        <w:rPr>
          <w:rFonts w:ascii="Times New Roman" w:hAnsi="Times New Roman"/>
          <w:sz w:val="24"/>
          <w:szCs w:val="24"/>
        </w:rPr>
        <w:t>Assessment Report highlights the goals of the ISMP in relation to program and course level SLOs as well as the program/unit outcomes</w:t>
      </w:r>
      <w:r>
        <w:rPr>
          <w:rStyle w:val="CommentReference"/>
          <w:rFonts w:ascii="Times New Roman" w:hAnsi="Times New Roman"/>
        </w:rPr>
        <w:t>.</w:t>
      </w:r>
      <w:r>
        <w:rPr>
          <w:rFonts w:ascii="Times New Roman" w:hAnsi="Times New Roman"/>
          <w:sz w:val="24"/>
          <w:szCs w:val="24"/>
        </w:rPr>
        <w:t xml:space="preserve"> In the formulation of the ISMP several years ago, the college community, which included the administration, faculty, staff, and students, were invited to attend several planning sessions. At the time, </w:t>
      </w:r>
      <w:r w:rsidRPr="002F445C">
        <w:rPr>
          <w:rFonts w:ascii="Times New Roman" w:hAnsi="Times New Roman"/>
          <w:sz w:val="24"/>
          <w:szCs w:val="24"/>
        </w:rPr>
        <w:t>Faculty Senate members and</w:t>
      </w:r>
      <w:r>
        <w:rPr>
          <w:rFonts w:ascii="Times New Roman" w:hAnsi="Times New Roman"/>
          <w:sz w:val="24"/>
          <w:szCs w:val="24"/>
        </w:rPr>
        <w:t xml:space="preserve"> a good number of</w:t>
      </w:r>
      <w:r w:rsidRPr="002F445C">
        <w:rPr>
          <w:rFonts w:ascii="Times New Roman" w:hAnsi="Times New Roman"/>
          <w:sz w:val="24"/>
          <w:szCs w:val="24"/>
        </w:rPr>
        <w:t xml:space="preserve"> </w:t>
      </w:r>
      <w:proofErr w:type="gramStart"/>
      <w:r w:rsidRPr="002F445C">
        <w:rPr>
          <w:rFonts w:ascii="Times New Roman" w:hAnsi="Times New Roman"/>
          <w:sz w:val="24"/>
          <w:szCs w:val="24"/>
        </w:rPr>
        <w:t>faculty</w:t>
      </w:r>
      <w:proofErr w:type="gramEnd"/>
      <w:r w:rsidRPr="002F445C">
        <w:rPr>
          <w:rFonts w:ascii="Times New Roman" w:hAnsi="Times New Roman"/>
          <w:sz w:val="24"/>
          <w:szCs w:val="24"/>
        </w:rPr>
        <w:t xml:space="preserve"> attended some of the planning sessions, but attendance was poor despite continuous invitations made to the College community.  Some of the constituents who attended felt that the ISMP was not collaborative in nature; rather, they were presented information by the consultant who was hired to produce the report.</w:t>
      </w:r>
      <w:r>
        <w:rPr>
          <w:rFonts w:ascii="Times New Roman" w:hAnsi="Times New Roman"/>
          <w:sz w:val="24"/>
          <w:szCs w:val="24"/>
        </w:rPr>
        <w:t xml:space="preserve"> </w:t>
      </w:r>
      <w:r w:rsidRPr="002F445C">
        <w:rPr>
          <w:rFonts w:ascii="Times New Roman" w:hAnsi="Times New Roman"/>
          <w:sz w:val="24"/>
          <w:szCs w:val="24"/>
        </w:rPr>
        <w:t xml:space="preserve">Although </w:t>
      </w:r>
      <w:r>
        <w:rPr>
          <w:rFonts w:ascii="Times New Roman" w:hAnsi="Times New Roman"/>
          <w:sz w:val="24"/>
          <w:szCs w:val="24"/>
        </w:rPr>
        <w:t>t</w:t>
      </w:r>
      <w:r w:rsidRPr="00F269C1">
        <w:rPr>
          <w:rFonts w:ascii="Times New Roman" w:hAnsi="Times New Roman"/>
          <w:sz w:val="24"/>
          <w:szCs w:val="24"/>
        </w:rPr>
        <w:t xml:space="preserve">his document </w:t>
      </w:r>
      <w:r w:rsidRPr="002F445C">
        <w:rPr>
          <w:rFonts w:ascii="Times New Roman" w:hAnsi="Times New Roman"/>
          <w:sz w:val="24"/>
          <w:szCs w:val="24"/>
        </w:rPr>
        <w:t xml:space="preserve">should </w:t>
      </w:r>
      <w:r w:rsidRPr="00F269C1">
        <w:rPr>
          <w:rFonts w:ascii="Times New Roman" w:hAnsi="Times New Roman"/>
          <w:sz w:val="24"/>
          <w:szCs w:val="24"/>
        </w:rPr>
        <w:t>guide the planning process</w:t>
      </w:r>
      <w:r>
        <w:rPr>
          <w:rFonts w:ascii="Times New Roman" w:hAnsi="Times New Roman"/>
          <w:sz w:val="24"/>
          <w:szCs w:val="24"/>
        </w:rPr>
        <w:t xml:space="preserve"> relating to </w:t>
      </w:r>
      <w:r w:rsidRPr="00F269C1">
        <w:rPr>
          <w:rFonts w:ascii="Times New Roman" w:hAnsi="Times New Roman"/>
          <w:sz w:val="24"/>
          <w:szCs w:val="24"/>
        </w:rPr>
        <w:t>the many activities, construction projects</w:t>
      </w:r>
      <w:r>
        <w:rPr>
          <w:rFonts w:ascii="Times New Roman" w:hAnsi="Times New Roman"/>
          <w:sz w:val="24"/>
          <w:szCs w:val="24"/>
        </w:rPr>
        <w:t>,</w:t>
      </w:r>
      <w:r w:rsidRPr="00F269C1">
        <w:rPr>
          <w:rFonts w:ascii="Times New Roman" w:hAnsi="Times New Roman"/>
          <w:sz w:val="24"/>
          <w:szCs w:val="24"/>
        </w:rPr>
        <w:t xml:space="preserve"> and movement of the college</w:t>
      </w:r>
      <w:r>
        <w:rPr>
          <w:rFonts w:ascii="Times New Roman" w:hAnsi="Times New Roman"/>
          <w:sz w:val="24"/>
          <w:szCs w:val="24"/>
        </w:rPr>
        <w:t xml:space="preserve"> through 2014, connections to the ISMP are so far articulated only in various assessment reports. Communicating how successful the College is in meeting the four initiatives has been a challenge the College wants to meet through its periodic ISMP updates.  </w:t>
      </w:r>
    </w:p>
    <w:p w:rsidR="009D6A64"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lastRenderedPageBreak/>
        <w:t xml:space="preserve">To </w:t>
      </w:r>
      <w:r>
        <w:rPr>
          <w:rFonts w:ascii="Times New Roman" w:hAnsi="Times New Roman"/>
          <w:sz w:val="24"/>
          <w:szCs w:val="24"/>
        </w:rPr>
        <w:t>update the terminology and conform to national changes,</w:t>
      </w:r>
      <w:r w:rsidRPr="00F269C1">
        <w:rPr>
          <w:rFonts w:ascii="Times New Roman" w:hAnsi="Times New Roman"/>
          <w:sz w:val="24"/>
          <w:szCs w:val="24"/>
        </w:rPr>
        <w:t xml:space="preserve"> the College</w:t>
      </w:r>
      <w:r>
        <w:rPr>
          <w:rFonts w:ascii="Times New Roman" w:hAnsi="Times New Roman"/>
          <w:sz w:val="24"/>
          <w:szCs w:val="24"/>
        </w:rPr>
        <w:t xml:space="preserve"> worked </w:t>
      </w:r>
      <w:r w:rsidRPr="00F269C1">
        <w:rPr>
          <w:rFonts w:ascii="Times New Roman" w:hAnsi="Times New Roman"/>
          <w:sz w:val="24"/>
          <w:szCs w:val="24"/>
        </w:rPr>
        <w:t>with the Guam Legislature to amend GCC’s Enabling Act</w:t>
      </w:r>
      <w:r>
        <w:rPr>
          <w:rFonts w:ascii="Times New Roman" w:hAnsi="Times New Roman"/>
          <w:sz w:val="24"/>
          <w:szCs w:val="24"/>
        </w:rPr>
        <w:t xml:space="preserve">, </w:t>
      </w:r>
      <w:r w:rsidRPr="00F269C1">
        <w:rPr>
          <w:rFonts w:ascii="Times New Roman" w:hAnsi="Times New Roman"/>
          <w:sz w:val="24"/>
          <w:szCs w:val="24"/>
        </w:rPr>
        <w:t>Public Law 14-77</w:t>
      </w:r>
      <w:r>
        <w:rPr>
          <w:rFonts w:ascii="Times New Roman" w:hAnsi="Times New Roman"/>
          <w:sz w:val="24"/>
          <w:szCs w:val="24"/>
        </w:rPr>
        <w:t>,</w:t>
      </w:r>
      <w:r w:rsidRPr="00F269C1">
        <w:rPr>
          <w:rFonts w:ascii="Times New Roman" w:hAnsi="Times New Roman"/>
          <w:sz w:val="24"/>
          <w:szCs w:val="24"/>
        </w:rPr>
        <w:t xml:space="preserve"> from </w:t>
      </w:r>
      <w:r>
        <w:rPr>
          <w:rFonts w:ascii="Times New Roman" w:hAnsi="Times New Roman"/>
          <w:sz w:val="24"/>
          <w:szCs w:val="24"/>
        </w:rPr>
        <w:t xml:space="preserve">a </w:t>
      </w:r>
      <w:r w:rsidRPr="00F269C1">
        <w:rPr>
          <w:rFonts w:ascii="Times New Roman" w:hAnsi="Times New Roman"/>
          <w:sz w:val="24"/>
          <w:szCs w:val="24"/>
        </w:rPr>
        <w:t xml:space="preserve">vocational </w:t>
      </w:r>
      <w:r>
        <w:rPr>
          <w:rFonts w:ascii="Times New Roman" w:hAnsi="Times New Roman"/>
          <w:sz w:val="24"/>
          <w:szCs w:val="24"/>
        </w:rPr>
        <w:t xml:space="preserve">emphasis </w:t>
      </w:r>
      <w:r w:rsidRPr="00F269C1">
        <w:rPr>
          <w:rFonts w:ascii="Times New Roman" w:hAnsi="Times New Roman"/>
          <w:sz w:val="24"/>
          <w:szCs w:val="24"/>
        </w:rPr>
        <w:t xml:space="preserve">to </w:t>
      </w:r>
      <w:r>
        <w:rPr>
          <w:rFonts w:ascii="Times New Roman" w:hAnsi="Times New Roman"/>
          <w:sz w:val="24"/>
          <w:szCs w:val="24"/>
        </w:rPr>
        <w:t xml:space="preserve">a </w:t>
      </w:r>
      <w:r w:rsidRPr="00F269C1">
        <w:rPr>
          <w:rFonts w:ascii="Times New Roman" w:hAnsi="Times New Roman"/>
          <w:sz w:val="24"/>
          <w:szCs w:val="24"/>
        </w:rPr>
        <w:t>career a</w:t>
      </w:r>
      <w:r>
        <w:rPr>
          <w:rFonts w:ascii="Times New Roman" w:hAnsi="Times New Roman"/>
          <w:sz w:val="24"/>
          <w:szCs w:val="24"/>
        </w:rPr>
        <w:t>nd technical one. The bill updating the enabling act, Bill 176-31, was signed into law on September 30, 2011 by the island’s Governor.</w:t>
      </w:r>
    </w:p>
    <w:p w:rsidR="009D6A64" w:rsidRPr="00F269C1" w:rsidRDefault="009D6A64" w:rsidP="009D6A64">
      <w:pPr>
        <w:spacing w:line="240" w:lineRule="auto"/>
        <w:rPr>
          <w:rFonts w:ascii="Times New Roman" w:hAnsi="Times New Roman"/>
          <w:sz w:val="24"/>
          <w:szCs w:val="24"/>
        </w:rPr>
      </w:pPr>
    </w:p>
    <w:p w:rsidR="009D6A64" w:rsidRDefault="009D6A64" w:rsidP="009D6A6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T</w:t>
      </w:r>
      <w:r w:rsidRPr="00F269C1">
        <w:rPr>
          <w:rFonts w:ascii="Times New Roman" w:hAnsi="Times New Roman"/>
          <w:sz w:val="24"/>
          <w:szCs w:val="24"/>
        </w:rPr>
        <w:t>h</w:t>
      </w:r>
      <w:r>
        <w:rPr>
          <w:rFonts w:ascii="Times New Roman" w:hAnsi="Times New Roman"/>
          <w:sz w:val="24"/>
          <w:szCs w:val="24"/>
        </w:rPr>
        <w:t xml:space="preserve">e college’s </w:t>
      </w:r>
      <w:r w:rsidRPr="00F269C1">
        <w:rPr>
          <w:rFonts w:ascii="Times New Roman" w:hAnsi="Times New Roman"/>
          <w:sz w:val="24"/>
          <w:szCs w:val="24"/>
        </w:rPr>
        <w:t xml:space="preserve">mission statement is stressed at </w:t>
      </w:r>
      <w:r>
        <w:rPr>
          <w:rFonts w:ascii="Times New Roman" w:hAnsi="Times New Roman"/>
          <w:sz w:val="24"/>
          <w:szCs w:val="24"/>
        </w:rPr>
        <w:t>several</w:t>
      </w:r>
      <w:r w:rsidRPr="00F269C1">
        <w:rPr>
          <w:rFonts w:ascii="Times New Roman" w:hAnsi="Times New Roman"/>
          <w:sz w:val="24"/>
          <w:szCs w:val="24"/>
        </w:rPr>
        <w:t xml:space="preserve"> level</w:t>
      </w:r>
      <w:r>
        <w:rPr>
          <w:rFonts w:ascii="Times New Roman" w:hAnsi="Times New Roman"/>
          <w:sz w:val="24"/>
          <w:szCs w:val="24"/>
        </w:rPr>
        <w:t xml:space="preserve">s at the College. However, in the recent Institutional Effectiveness Survey, respondents felt that they were not as knowledgeable about the institution as they thought.  The report stated “In order to promote more involvement and enhance awareness of the decision making processes of evaluation, planning, and budgeting, the engagement of all college stakeholders in the work of promoting institutional effectiveness cannot be </w:t>
      </w:r>
      <w:commentRangeStart w:id="3"/>
      <w:r>
        <w:rPr>
          <w:rFonts w:ascii="Times New Roman" w:hAnsi="Times New Roman"/>
          <w:sz w:val="24"/>
          <w:szCs w:val="24"/>
        </w:rPr>
        <w:t>overemphasized</w:t>
      </w:r>
      <w:commentRangeEnd w:id="3"/>
      <w:r>
        <w:rPr>
          <w:rStyle w:val="CommentReference"/>
          <w:rFonts w:ascii="Times New Roman" w:hAnsi="Times New Roman"/>
        </w:rPr>
        <w:commentReference w:id="3"/>
      </w:r>
      <w:r w:rsidR="00E976EA">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Institutional  Effectiveness</w:t>
      </w:r>
      <w:proofErr w:type="gramEnd"/>
      <w:r>
        <w:rPr>
          <w:rFonts w:ascii="Times New Roman" w:hAnsi="Times New Roman"/>
          <w:sz w:val="24"/>
          <w:szCs w:val="24"/>
        </w:rPr>
        <w:t xml:space="preserve"> </w:t>
      </w:r>
      <w:r w:rsidR="00531150">
        <w:rPr>
          <w:rFonts w:ascii="Times New Roman" w:hAnsi="Times New Roman"/>
          <w:sz w:val="24"/>
          <w:szCs w:val="24"/>
        </w:rPr>
        <w:t>Survey</w:t>
      </w:r>
      <w:r>
        <w:rPr>
          <w:rFonts w:ascii="Times New Roman" w:hAnsi="Times New Roman"/>
          <w:sz w:val="24"/>
          <w:szCs w:val="24"/>
        </w:rPr>
        <w:t xml:space="preserve"> Report, August 2010, p. 12) </w:t>
      </w:r>
    </w:p>
    <w:p w:rsidR="009D6A64" w:rsidRDefault="009D6A64" w:rsidP="009D6A64">
      <w:pPr>
        <w:widowControl w:val="0"/>
        <w:autoSpaceDE w:val="0"/>
        <w:autoSpaceDN w:val="0"/>
        <w:adjustRightInd w:val="0"/>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Although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is</w:t>
      </w:r>
      <w:r>
        <w:rPr>
          <w:rFonts w:ascii="Times New Roman" w:hAnsi="Times New Roman"/>
          <w:sz w:val="24"/>
          <w:szCs w:val="24"/>
        </w:rPr>
        <w:t xml:space="preserve"> currently</w:t>
      </w:r>
      <w:r w:rsidRPr="00F269C1">
        <w:rPr>
          <w:rFonts w:ascii="Times New Roman" w:hAnsi="Times New Roman"/>
          <w:sz w:val="24"/>
          <w:szCs w:val="24"/>
        </w:rPr>
        <w:t xml:space="preserve"> an effective tool in integrating all aspects of the campus, </w:t>
      </w:r>
      <w:r>
        <w:rPr>
          <w:rFonts w:ascii="Times New Roman" w:hAnsi="Times New Roman"/>
          <w:sz w:val="24"/>
          <w:szCs w:val="24"/>
        </w:rPr>
        <w:t xml:space="preserve">in its early stage, a hardware problem and the overwhelming demand on the network infrastructure caused the system to crash in </w:t>
      </w:r>
      <w:r w:rsidRPr="00F269C1">
        <w:rPr>
          <w:rFonts w:ascii="Times New Roman" w:hAnsi="Times New Roman"/>
          <w:sz w:val="24"/>
          <w:szCs w:val="24"/>
        </w:rPr>
        <w:t>Sept 2007</w:t>
      </w:r>
      <w:r>
        <w:rPr>
          <w:rFonts w:ascii="Times New Roman" w:hAnsi="Times New Roman"/>
          <w:sz w:val="24"/>
          <w:szCs w:val="24"/>
        </w:rPr>
        <w:t xml:space="preserve"> </w:t>
      </w:r>
      <w:r w:rsidR="00E976EA">
        <w:rPr>
          <w:rFonts w:ascii="Times New Roman" w:hAnsi="Times New Roman"/>
          <w:sz w:val="24"/>
          <w:szCs w:val="24"/>
        </w:rPr>
        <w:t xml:space="preserve">which </w:t>
      </w:r>
      <w:r w:rsidR="00E976EA" w:rsidRPr="00F269C1">
        <w:rPr>
          <w:rFonts w:ascii="Times New Roman" w:hAnsi="Times New Roman"/>
          <w:sz w:val="24"/>
          <w:szCs w:val="24"/>
        </w:rPr>
        <w:t>seriously</w:t>
      </w:r>
      <w:r w:rsidRPr="00F269C1">
        <w:rPr>
          <w:rFonts w:ascii="Times New Roman" w:hAnsi="Times New Roman"/>
          <w:sz w:val="24"/>
          <w:szCs w:val="24"/>
        </w:rPr>
        <w:t xml:space="preserve"> impaired the functions of the college.  The solution to this cris</w:t>
      </w:r>
      <w:r>
        <w:rPr>
          <w:rFonts w:ascii="Times New Roman" w:hAnsi="Times New Roman"/>
          <w:sz w:val="24"/>
          <w:szCs w:val="24"/>
        </w:rPr>
        <w:t>i</w:t>
      </w:r>
      <w:r w:rsidRPr="00F269C1">
        <w:rPr>
          <w:rFonts w:ascii="Times New Roman" w:hAnsi="Times New Roman"/>
          <w:sz w:val="24"/>
          <w:szCs w:val="24"/>
        </w:rPr>
        <w:t xml:space="preserve">s was delayed </w:t>
      </w:r>
      <w:r>
        <w:rPr>
          <w:rFonts w:ascii="Times New Roman" w:hAnsi="Times New Roman"/>
          <w:sz w:val="24"/>
          <w:szCs w:val="24"/>
        </w:rPr>
        <w:t xml:space="preserve">for several reasons.  For one, because participatory governance was still being defined,   confusion arose among those who were directly involved with the crisis. As our participatory governance matured, decisions relating to </w:t>
      </w:r>
      <w:proofErr w:type="spellStart"/>
      <w:r>
        <w:rPr>
          <w:rFonts w:ascii="Times New Roman" w:hAnsi="Times New Roman"/>
          <w:sz w:val="24"/>
          <w:szCs w:val="24"/>
        </w:rPr>
        <w:t>MyGCC</w:t>
      </w:r>
      <w:proofErr w:type="spellEnd"/>
      <w:r>
        <w:rPr>
          <w:rFonts w:ascii="Times New Roman" w:hAnsi="Times New Roman"/>
          <w:sz w:val="24"/>
          <w:szCs w:val="24"/>
        </w:rPr>
        <w:t xml:space="preserve"> and the overall infrastructure resulted in a clearer understanding of roles.  This has enabled plans to be formulated using collaborative dialogue. </w:t>
      </w:r>
      <w:r w:rsidRPr="00F269C1">
        <w:rPr>
          <w:rFonts w:ascii="Times New Roman" w:hAnsi="Times New Roman"/>
          <w:sz w:val="24"/>
          <w:szCs w:val="24"/>
        </w:rPr>
        <w:t xml:space="preserve">Since its initial implementation,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has been upgraded twice and has become an integral component </w:t>
      </w:r>
      <w:r>
        <w:rPr>
          <w:rFonts w:ascii="Times New Roman" w:hAnsi="Times New Roman"/>
          <w:sz w:val="24"/>
          <w:szCs w:val="24"/>
        </w:rPr>
        <w:t xml:space="preserve">of the </w:t>
      </w:r>
      <w:r w:rsidRPr="00F269C1">
        <w:rPr>
          <w:rFonts w:ascii="Times New Roman" w:hAnsi="Times New Roman"/>
          <w:sz w:val="24"/>
          <w:szCs w:val="24"/>
        </w:rPr>
        <w:t>College</w:t>
      </w:r>
      <w:r>
        <w:rPr>
          <w:rFonts w:ascii="Times New Roman" w:hAnsi="Times New Roman"/>
          <w:sz w:val="24"/>
          <w:szCs w:val="24"/>
        </w:rPr>
        <w:t xml:space="preserve">’s </w:t>
      </w:r>
      <w:r w:rsidRPr="00F269C1">
        <w:rPr>
          <w:rFonts w:ascii="Times New Roman" w:hAnsi="Times New Roman"/>
          <w:sz w:val="24"/>
          <w:szCs w:val="24"/>
        </w:rPr>
        <w:t>business</w:t>
      </w:r>
      <w:r>
        <w:rPr>
          <w:rFonts w:ascii="Times New Roman" w:hAnsi="Times New Roman"/>
          <w:sz w:val="24"/>
          <w:szCs w:val="24"/>
        </w:rPr>
        <w:t xml:space="preserve"> operations</w:t>
      </w:r>
      <w:r w:rsidRPr="00F269C1">
        <w:rPr>
          <w:rFonts w:ascii="Times New Roman" w:hAnsi="Times New Roman"/>
          <w:sz w:val="24"/>
          <w:szCs w:val="24"/>
        </w:rPr>
        <w:t>.</w:t>
      </w:r>
      <w:r>
        <w:rPr>
          <w:rFonts w:ascii="Times New Roman" w:hAnsi="Times New Roman"/>
          <w:sz w:val="24"/>
          <w:szCs w:val="24"/>
        </w:rPr>
        <w:t xml:space="preserve"> In the Institutional Effectiveness Survey report (August 2010), results indicated that 36 percent of the respondents’ knowledge of the institution was enhanced by logging on to </w:t>
      </w:r>
      <w:proofErr w:type="spellStart"/>
      <w:r>
        <w:rPr>
          <w:rFonts w:ascii="Times New Roman" w:hAnsi="Times New Roman"/>
          <w:sz w:val="24"/>
          <w:szCs w:val="24"/>
        </w:rPr>
        <w:t>MyGCC</w:t>
      </w:r>
      <w:proofErr w:type="spellEnd"/>
      <w:r w:rsidRPr="00F269C1">
        <w:rPr>
          <w:rFonts w:ascii="Times New Roman" w:hAnsi="Times New Roman"/>
          <w:sz w:val="24"/>
          <w:szCs w:val="24"/>
        </w:rPr>
        <w:t>.</w:t>
      </w:r>
      <w:r>
        <w:rPr>
          <w:rStyle w:val="FootnoteReference"/>
        </w:rPr>
        <w:footnoteReference w:id="4"/>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Several mechanisms are in place for stakeholders to bring forward ideas for institutional improvement. </w:t>
      </w:r>
      <w:r>
        <w:rPr>
          <w:rFonts w:ascii="Times New Roman" w:hAnsi="Times New Roman"/>
          <w:sz w:val="24"/>
          <w:szCs w:val="24"/>
        </w:rPr>
        <w:t>These mechanisms include the Faculty Senate and its committees, the CGC and its committees, Joint Union Committees, Town Hall meetings with the President and students, meetings convened by the president, management meetings, and through the stakeholders’ representative to the BOT. Additionally, j</w:t>
      </w:r>
      <w:r w:rsidRPr="00F269C1">
        <w:rPr>
          <w:rFonts w:ascii="Times New Roman" w:hAnsi="Times New Roman"/>
          <w:sz w:val="24"/>
          <w:szCs w:val="24"/>
        </w:rPr>
        <w:t xml:space="preserve">oint </w:t>
      </w:r>
      <w:r>
        <w:rPr>
          <w:rFonts w:ascii="Times New Roman" w:hAnsi="Times New Roman"/>
          <w:sz w:val="24"/>
          <w:szCs w:val="24"/>
        </w:rPr>
        <w:t>s</w:t>
      </w:r>
      <w:r w:rsidRPr="00F269C1">
        <w:rPr>
          <w:rFonts w:ascii="Times New Roman" w:hAnsi="Times New Roman"/>
          <w:sz w:val="24"/>
          <w:szCs w:val="24"/>
        </w:rPr>
        <w:t xml:space="preserve">trategic </w:t>
      </w:r>
      <w:r>
        <w:rPr>
          <w:rFonts w:ascii="Times New Roman" w:hAnsi="Times New Roman"/>
          <w:sz w:val="24"/>
          <w:szCs w:val="24"/>
        </w:rPr>
        <w:t>p</w:t>
      </w:r>
      <w:r w:rsidRPr="00F269C1">
        <w:rPr>
          <w:rFonts w:ascii="Times New Roman" w:hAnsi="Times New Roman"/>
          <w:sz w:val="24"/>
          <w:szCs w:val="24"/>
        </w:rPr>
        <w:t xml:space="preserve">lanning </w:t>
      </w:r>
      <w:r>
        <w:rPr>
          <w:rFonts w:ascii="Times New Roman" w:hAnsi="Times New Roman"/>
          <w:sz w:val="24"/>
          <w:szCs w:val="24"/>
        </w:rPr>
        <w:t>s</w:t>
      </w:r>
      <w:r w:rsidRPr="00F269C1">
        <w:rPr>
          <w:rFonts w:ascii="Times New Roman" w:hAnsi="Times New Roman"/>
          <w:sz w:val="24"/>
          <w:szCs w:val="24"/>
        </w:rPr>
        <w:t>ession</w:t>
      </w:r>
      <w:r>
        <w:rPr>
          <w:rFonts w:ascii="Times New Roman" w:hAnsi="Times New Roman"/>
          <w:sz w:val="24"/>
          <w:szCs w:val="24"/>
        </w:rPr>
        <w:t xml:space="preserve">s between the Faculty Senate and the Administration are held once every semester. The Matrix of Recommendations to the President by the CGC highlights the initiatives that have been approved by the council from 2006 to 2011. An example of how an idea was brought forward deals with the Institutional Learning Outcomes.  It was transmitted by the Faculty Senate, modified by the </w:t>
      </w:r>
      <w:commentRangeStart w:id="4"/>
      <w:r>
        <w:rPr>
          <w:rFonts w:ascii="Times New Roman" w:hAnsi="Times New Roman"/>
          <w:sz w:val="24"/>
          <w:szCs w:val="24"/>
        </w:rPr>
        <w:t>CGC</w:t>
      </w:r>
      <w:commentRangeEnd w:id="4"/>
      <w:r>
        <w:rPr>
          <w:rStyle w:val="CommentReference"/>
          <w:rFonts w:ascii="Times New Roman" w:hAnsi="Times New Roman"/>
        </w:rPr>
        <w:commentReference w:id="4"/>
      </w:r>
      <w:r>
        <w:rPr>
          <w:rFonts w:ascii="Times New Roman" w:hAnsi="Times New Roman"/>
          <w:sz w:val="24"/>
          <w:szCs w:val="24"/>
        </w:rPr>
        <w:t xml:space="preserve"> (ILO memo to president), remitted and endorsed by the President who forwarded it to the BOT where it was approved.</w:t>
      </w:r>
    </w:p>
    <w:p w:rsidR="009D6A64" w:rsidRDefault="009D6A64" w:rsidP="009D6A64">
      <w:pPr>
        <w:spacing w:line="240" w:lineRule="auto"/>
        <w:rPr>
          <w:rFonts w:ascii="Times New Roman" w:hAnsi="Times New Roman"/>
          <w:sz w:val="24"/>
          <w:szCs w:val="24"/>
        </w:rPr>
      </w:pPr>
    </w:p>
    <w:p w:rsidR="009D6A64" w:rsidRPr="00B76273" w:rsidRDefault="009D6A64" w:rsidP="009D6A64">
      <w:pPr>
        <w:spacing w:line="240" w:lineRule="auto"/>
        <w:rPr>
          <w:rFonts w:ascii="Times New Roman" w:hAnsi="Times New Roman"/>
          <w:sz w:val="24"/>
          <w:szCs w:val="24"/>
        </w:rPr>
      </w:pPr>
      <w:r>
        <w:rPr>
          <w:rFonts w:ascii="Times New Roman" w:hAnsi="Times New Roman"/>
          <w:sz w:val="24"/>
          <w:szCs w:val="24"/>
        </w:rPr>
        <w:t xml:space="preserve">The Faculty Senate established </w:t>
      </w:r>
      <w:r w:rsidRPr="00F269C1">
        <w:rPr>
          <w:rFonts w:ascii="Times New Roman" w:hAnsi="Times New Roman"/>
          <w:sz w:val="24"/>
          <w:szCs w:val="24"/>
        </w:rPr>
        <w:t xml:space="preserve">timelines and </w:t>
      </w:r>
      <w:r>
        <w:rPr>
          <w:rFonts w:ascii="Times New Roman" w:hAnsi="Times New Roman"/>
          <w:sz w:val="24"/>
          <w:szCs w:val="24"/>
        </w:rPr>
        <w:t xml:space="preserve">the designation of </w:t>
      </w:r>
      <w:proofErr w:type="spellStart"/>
      <w:r>
        <w:rPr>
          <w:rFonts w:ascii="Times New Roman" w:hAnsi="Times New Roman"/>
          <w:sz w:val="24"/>
          <w:szCs w:val="24"/>
        </w:rPr>
        <w:t>MyGCC</w:t>
      </w:r>
      <w:proofErr w:type="spellEnd"/>
      <w:r>
        <w:rPr>
          <w:rFonts w:ascii="Times New Roman" w:hAnsi="Times New Roman"/>
          <w:sz w:val="24"/>
          <w:szCs w:val="24"/>
        </w:rPr>
        <w:t xml:space="preserve"> as the </w:t>
      </w:r>
      <w:r w:rsidRPr="00F269C1">
        <w:rPr>
          <w:rFonts w:ascii="Times New Roman" w:hAnsi="Times New Roman"/>
          <w:sz w:val="24"/>
          <w:szCs w:val="24"/>
        </w:rPr>
        <w:t xml:space="preserve">location for </w:t>
      </w:r>
      <w:r>
        <w:rPr>
          <w:rFonts w:ascii="Times New Roman" w:hAnsi="Times New Roman"/>
          <w:sz w:val="24"/>
          <w:szCs w:val="24"/>
        </w:rPr>
        <w:t xml:space="preserve">posting </w:t>
      </w:r>
      <w:r w:rsidRPr="00F269C1">
        <w:rPr>
          <w:rFonts w:ascii="Times New Roman" w:hAnsi="Times New Roman"/>
          <w:sz w:val="24"/>
          <w:szCs w:val="24"/>
        </w:rPr>
        <w:t>committee agendas, minutes and other documents</w:t>
      </w:r>
      <w:r>
        <w:rPr>
          <w:rFonts w:ascii="Times New Roman" w:hAnsi="Times New Roman"/>
          <w:sz w:val="24"/>
          <w:szCs w:val="24"/>
        </w:rPr>
        <w:t xml:space="preserve">. Because not all committees have been in compliance, the Faculty established a Point of Contact in each of its four committees; this person is tasked with monitoring to ensure that all agendas, minutes, and files are updated and uploaded onto </w:t>
      </w:r>
      <w:proofErr w:type="spellStart"/>
      <w:r>
        <w:rPr>
          <w:rFonts w:ascii="Times New Roman" w:hAnsi="Times New Roman"/>
          <w:sz w:val="24"/>
          <w:szCs w:val="24"/>
        </w:rPr>
        <w:t>MyGCC</w:t>
      </w:r>
      <w:proofErr w:type="spellEnd"/>
      <w:r>
        <w:rPr>
          <w:rFonts w:ascii="Times New Roman" w:hAnsi="Times New Roman"/>
          <w:sz w:val="24"/>
          <w:szCs w:val="24"/>
        </w:rPr>
        <w:t xml:space="preserve">.  </w:t>
      </w:r>
    </w:p>
    <w:p w:rsidR="009D6A64" w:rsidDel="00C13B57"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trike/>
          <w:sz w:val="24"/>
          <w:szCs w:val="24"/>
        </w:rPr>
      </w:pPr>
      <w:r w:rsidRPr="00F269C1">
        <w:rPr>
          <w:rFonts w:ascii="Times New Roman" w:hAnsi="Times New Roman"/>
          <w:sz w:val="24"/>
          <w:szCs w:val="24"/>
        </w:rPr>
        <w:t xml:space="preserve">The various groups </w:t>
      </w:r>
      <w:r>
        <w:rPr>
          <w:rFonts w:ascii="Times New Roman" w:hAnsi="Times New Roman"/>
          <w:sz w:val="24"/>
          <w:szCs w:val="24"/>
        </w:rPr>
        <w:t xml:space="preserve">described above </w:t>
      </w:r>
      <w:r w:rsidRPr="00F269C1">
        <w:rPr>
          <w:rFonts w:ascii="Times New Roman" w:hAnsi="Times New Roman"/>
          <w:sz w:val="24"/>
          <w:szCs w:val="24"/>
        </w:rPr>
        <w:t>endeavor to provide effective leadership throughout the campus.  Over the past several years, a more collaborative atmosphere has developed between the administration and faculty.  Th</w:t>
      </w:r>
      <w:r>
        <w:rPr>
          <w:rFonts w:ascii="Times New Roman" w:hAnsi="Times New Roman"/>
          <w:sz w:val="24"/>
          <w:szCs w:val="24"/>
        </w:rPr>
        <w:t>e</w:t>
      </w:r>
      <w:r w:rsidRPr="00F269C1">
        <w:rPr>
          <w:rFonts w:ascii="Times New Roman" w:hAnsi="Times New Roman"/>
          <w:sz w:val="24"/>
          <w:szCs w:val="24"/>
        </w:rPr>
        <w:t xml:space="preserve"> </w:t>
      </w:r>
      <w:r>
        <w:rPr>
          <w:rFonts w:ascii="Times New Roman" w:hAnsi="Times New Roman"/>
          <w:sz w:val="24"/>
          <w:szCs w:val="24"/>
        </w:rPr>
        <w:t>Fa</w:t>
      </w:r>
      <w:r w:rsidRPr="00F269C1">
        <w:rPr>
          <w:rFonts w:ascii="Times New Roman" w:hAnsi="Times New Roman"/>
          <w:sz w:val="24"/>
          <w:szCs w:val="24"/>
        </w:rPr>
        <w:t xml:space="preserve">culty </w:t>
      </w:r>
      <w:r>
        <w:rPr>
          <w:rFonts w:ascii="Times New Roman" w:hAnsi="Times New Roman"/>
          <w:sz w:val="24"/>
          <w:szCs w:val="24"/>
        </w:rPr>
        <w:t>S</w:t>
      </w:r>
      <w:r w:rsidRPr="00F269C1">
        <w:rPr>
          <w:rFonts w:ascii="Times New Roman" w:hAnsi="Times New Roman"/>
          <w:sz w:val="24"/>
          <w:szCs w:val="24"/>
        </w:rPr>
        <w:t xml:space="preserve">enate </w:t>
      </w:r>
      <w:r>
        <w:rPr>
          <w:rFonts w:ascii="Times New Roman" w:hAnsi="Times New Roman"/>
          <w:sz w:val="24"/>
          <w:szCs w:val="24"/>
        </w:rPr>
        <w:t>s</w:t>
      </w:r>
      <w:r w:rsidRPr="00F269C1">
        <w:rPr>
          <w:rFonts w:ascii="Times New Roman" w:hAnsi="Times New Roman"/>
          <w:sz w:val="24"/>
          <w:szCs w:val="24"/>
        </w:rPr>
        <w:t xml:space="preserve">tructure has empowered departments to </w:t>
      </w:r>
      <w:r w:rsidRPr="00F269C1">
        <w:rPr>
          <w:rFonts w:ascii="Times New Roman" w:hAnsi="Times New Roman"/>
          <w:sz w:val="24"/>
          <w:szCs w:val="24"/>
        </w:rPr>
        <w:lastRenderedPageBreak/>
        <w:t>improve and enhance their programs and curriculum based on their advisory committee’s feedback</w:t>
      </w:r>
      <w:r>
        <w:rPr>
          <w:rFonts w:ascii="Times New Roman" w:hAnsi="Times New Roman"/>
          <w:sz w:val="24"/>
          <w:szCs w:val="24"/>
        </w:rPr>
        <w:t>.</w:t>
      </w:r>
      <w:r w:rsidRPr="00F269C1">
        <w:rPr>
          <w:rStyle w:val="FootnoteReference"/>
        </w:rPr>
        <w:footnoteReference w:id="5"/>
      </w:r>
      <w:r>
        <w:rPr>
          <w:rFonts w:ascii="Times New Roman" w:hAnsi="Times New Roman"/>
          <w:sz w:val="24"/>
          <w:szCs w:val="24"/>
        </w:rPr>
        <w:t>T</w:t>
      </w:r>
      <w:r w:rsidRPr="00F269C1">
        <w:rPr>
          <w:rFonts w:ascii="Times New Roman" w:hAnsi="Times New Roman"/>
          <w:sz w:val="24"/>
          <w:szCs w:val="24"/>
        </w:rPr>
        <w:t>he mechanism for staff leadership</w:t>
      </w:r>
      <w:r>
        <w:rPr>
          <w:rFonts w:ascii="Times New Roman" w:hAnsi="Times New Roman"/>
          <w:sz w:val="24"/>
          <w:szCs w:val="24"/>
        </w:rPr>
        <w:t xml:space="preserve">, however, still needs development. </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8E2AC3" w:rsidRDefault="009D6A64" w:rsidP="009D6A64">
      <w:pPr>
        <w:spacing w:line="240" w:lineRule="auto"/>
        <w:rPr>
          <w:rFonts w:ascii="Times New Roman" w:hAnsi="Times New Roman"/>
          <w:sz w:val="24"/>
          <w:szCs w:val="24"/>
          <w:u w:val="single"/>
        </w:rPr>
      </w:pPr>
    </w:p>
    <w:p w:rsidR="009D6A64" w:rsidRPr="00876D6E" w:rsidRDefault="009D6A64" w:rsidP="009D6A64">
      <w:pPr>
        <w:rPr>
          <w:rFonts w:ascii="Times New Roman" w:hAnsi="Times New Roman"/>
          <w:sz w:val="24"/>
          <w:szCs w:val="24"/>
        </w:rPr>
      </w:pPr>
      <w:r w:rsidRPr="00876D6E">
        <w:rPr>
          <w:rFonts w:ascii="Times New Roman" w:hAnsi="Times New Roman"/>
          <w:sz w:val="24"/>
          <w:szCs w:val="24"/>
        </w:rPr>
        <w:t>None</w:t>
      </w:r>
    </w:p>
    <w:p w:rsidR="009D6A64" w:rsidRDefault="009D6A64">
      <w:pPr>
        <w:spacing w:after="200"/>
      </w:pPr>
      <w:r>
        <w:br w:type="page"/>
      </w:r>
    </w:p>
    <w:p w:rsidR="009D6A64" w:rsidRPr="00FB25EB" w:rsidRDefault="009D6A64" w:rsidP="009D6A64">
      <w:pPr>
        <w:spacing w:line="240" w:lineRule="auto"/>
        <w:rPr>
          <w:rFonts w:ascii="Times New Roman" w:hAnsi="Times New Roman"/>
          <w:b/>
          <w:sz w:val="24"/>
          <w:szCs w:val="24"/>
        </w:rPr>
      </w:pPr>
      <w:r w:rsidRPr="00AE4641">
        <w:rPr>
          <w:rFonts w:ascii="Times New Roman" w:hAnsi="Times New Roman"/>
          <w:b/>
          <w:bCs/>
          <w:i/>
          <w:iCs/>
          <w:sz w:val="24"/>
          <w:szCs w:val="24"/>
        </w:rPr>
        <w:lastRenderedPageBreak/>
        <w:t>4A2</w:t>
      </w:r>
      <w:r w:rsidRPr="00AE4641">
        <w:rPr>
          <w:rFonts w:ascii="Times New Roman" w:hAnsi="Times New Roman"/>
          <w:sz w:val="24"/>
          <w:szCs w:val="24"/>
        </w:rPr>
        <w:t>.</w:t>
      </w:r>
      <w:r w:rsidR="00FB25EB">
        <w:rPr>
          <w:rFonts w:ascii="Times New Roman" w:hAnsi="Times New Roman"/>
          <w:sz w:val="24"/>
          <w:szCs w:val="24"/>
        </w:rPr>
        <w:t xml:space="preserve"> </w:t>
      </w:r>
      <w:proofErr w:type="gramStart"/>
      <w:r w:rsidRPr="00FB25EB">
        <w:rPr>
          <w:rFonts w:ascii="Times New Roman" w:hAnsi="Times New Roman"/>
          <w:b/>
          <w:i/>
          <w:iCs/>
          <w:sz w:val="24"/>
          <w:szCs w:val="24"/>
        </w:rPr>
        <w:t>The</w:t>
      </w:r>
      <w:proofErr w:type="gramEnd"/>
      <w:r w:rsidRPr="00FB25EB">
        <w:rPr>
          <w:rFonts w:ascii="Times New Roman" w:hAnsi="Times New Roman"/>
          <w:b/>
          <w:i/>
          <w:iCs/>
          <w:sz w:val="24"/>
          <w:szCs w:val="24"/>
        </w:rPr>
        <w:t xml:space="preserv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from their constituencies and work together on appropriate policy, planning, and special-purpose committees.  </w:t>
      </w:r>
    </w:p>
    <w:p w:rsidR="009D6A64" w:rsidRPr="00AE4641" w:rsidRDefault="009D6A64" w:rsidP="009D6A64">
      <w:pPr>
        <w:spacing w:line="240" w:lineRule="auto"/>
        <w:rPr>
          <w:rFonts w:ascii="Times New Roman" w:hAnsi="Times New Roman"/>
          <w:i/>
          <w:iCs/>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9D6A64" w:rsidRDefault="009D6A64" w:rsidP="009D6A64">
      <w:pPr>
        <w:spacing w:line="240" w:lineRule="auto"/>
        <w:rPr>
          <w:rFonts w:ascii="Times New Roman" w:hAnsi="Times New Roman"/>
          <w:b/>
          <w:bCs/>
          <w:sz w:val="24"/>
          <w:szCs w:val="24"/>
          <w:u w:val="single"/>
        </w:rPr>
      </w:pPr>
    </w:p>
    <w:p w:rsidR="004439C4" w:rsidRPr="00C57D6E" w:rsidRDefault="004439C4" w:rsidP="004439C4">
      <w:pPr>
        <w:pStyle w:val="ListParagraph"/>
        <w:numPr>
          <w:ilvl w:val="0"/>
          <w:numId w:val="13"/>
        </w:numPr>
        <w:rPr>
          <w:color w:val="FF0000"/>
          <w:u w:val="single"/>
        </w:rPr>
      </w:pPr>
      <w:r w:rsidRPr="00C57D6E">
        <w:rPr>
          <w:b w:val="0"/>
          <w:color w:val="FF0000"/>
        </w:rPr>
        <w:t>GCC Participatory Governance Structure Handbook 2014-2015</w:t>
      </w:r>
    </w:p>
    <w:p w:rsidR="004439C4" w:rsidRPr="00C57D6E" w:rsidRDefault="004439C4" w:rsidP="004439C4">
      <w:pPr>
        <w:pStyle w:val="ListParagraph"/>
        <w:numPr>
          <w:ilvl w:val="0"/>
          <w:numId w:val="13"/>
        </w:numPr>
        <w:rPr>
          <w:color w:val="FF0000"/>
          <w:u w:val="single"/>
        </w:rPr>
      </w:pPr>
      <w:r w:rsidRPr="00C57D6E">
        <w:rPr>
          <w:b w:val="0"/>
          <w:color w:val="FF0000"/>
        </w:rPr>
        <w:t>BOT-GFT Agreement 2010-2016</w:t>
      </w:r>
    </w:p>
    <w:p w:rsidR="004439C4" w:rsidRPr="00C57D6E" w:rsidRDefault="004439C4" w:rsidP="004439C4">
      <w:pPr>
        <w:pStyle w:val="ListParagraph"/>
        <w:numPr>
          <w:ilvl w:val="0"/>
          <w:numId w:val="13"/>
        </w:numPr>
        <w:rPr>
          <w:color w:val="FF0000"/>
          <w:u w:val="single"/>
        </w:rPr>
      </w:pPr>
      <w:r w:rsidRPr="00C57D6E">
        <w:rPr>
          <w:b w:val="0"/>
          <w:color w:val="FF0000"/>
        </w:rPr>
        <w:t>COPSA</w:t>
      </w:r>
      <w:r w:rsidR="007039BC" w:rsidRPr="00C57D6E">
        <w:rPr>
          <w:b w:val="0"/>
          <w:color w:val="FF0000"/>
        </w:rPr>
        <w:t xml:space="preserve"> Articles &amp; </w:t>
      </w:r>
      <w:proofErr w:type="spellStart"/>
      <w:r w:rsidR="007039BC" w:rsidRPr="00C57D6E">
        <w:rPr>
          <w:b w:val="0"/>
          <w:color w:val="FF0000"/>
        </w:rPr>
        <w:t>ByLaws</w:t>
      </w:r>
      <w:proofErr w:type="spellEnd"/>
    </w:p>
    <w:p w:rsidR="004439C4" w:rsidRPr="00C57D6E" w:rsidRDefault="004439C4" w:rsidP="004439C4">
      <w:pPr>
        <w:pStyle w:val="ListParagraph"/>
        <w:numPr>
          <w:ilvl w:val="0"/>
          <w:numId w:val="13"/>
        </w:numPr>
        <w:rPr>
          <w:color w:val="FF0000"/>
          <w:u w:val="single"/>
        </w:rPr>
      </w:pPr>
      <w:r w:rsidRPr="00C57D6E">
        <w:rPr>
          <w:b w:val="0"/>
          <w:color w:val="FF0000"/>
        </w:rPr>
        <w:t>Faculty Senate</w:t>
      </w:r>
      <w:r w:rsidR="007039BC" w:rsidRPr="00C57D6E">
        <w:rPr>
          <w:b w:val="0"/>
          <w:color w:val="FF0000"/>
        </w:rPr>
        <w:t xml:space="preserve"> Articles &amp; </w:t>
      </w:r>
      <w:proofErr w:type="spellStart"/>
      <w:r w:rsidR="007039BC" w:rsidRPr="00C57D6E">
        <w:rPr>
          <w:b w:val="0"/>
          <w:color w:val="FF0000"/>
        </w:rPr>
        <w:t>ByLaws</w:t>
      </w:r>
      <w:proofErr w:type="spellEnd"/>
    </w:p>
    <w:p w:rsidR="004439C4" w:rsidRPr="00C57D6E" w:rsidRDefault="004439C4" w:rsidP="004439C4">
      <w:pPr>
        <w:pStyle w:val="ListParagraph"/>
        <w:numPr>
          <w:ilvl w:val="0"/>
          <w:numId w:val="13"/>
        </w:numPr>
        <w:rPr>
          <w:color w:val="FF0000"/>
          <w:u w:val="single"/>
        </w:rPr>
      </w:pPr>
      <w:r w:rsidRPr="00C57D6E">
        <w:rPr>
          <w:b w:val="0"/>
          <w:color w:val="FF0000"/>
        </w:rPr>
        <w:t>Staff Senate</w:t>
      </w:r>
      <w:r w:rsidR="007039BC" w:rsidRPr="00C57D6E">
        <w:rPr>
          <w:b w:val="0"/>
          <w:color w:val="FF0000"/>
        </w:rPr>
        <w:t xml:space="preserve"> Articles &amp; </w:t>
      </w:r>
      <w:proofErr w:type="spellStart"/>
      <w:r w:rsidR="007039BC" w:rsidRPr="00C57D6E">
        <w:rPr>
          <w:b w:val="0"/>
          <w:color w:val="FF0000"/>
        </w:rPr>
        <w:t>ByLaws</w:t>
      </w:r>
      <w:proofErr w:type="spellEnd"/>
    </w:p>
    <w:p w:rsidR="007039BC" w:rsidRPr="00C57D6E" w:rsidRDefault="005969A2" w:rsidP="007039BC">
      <w:pPr>
        <w:pStyle w:val="ListParagraph"/>
        <w:numPr>
          <w:ilvl w:val="0"/>
          <w:numId w:val="13"/>
        </w:numPr>
        <w:rPr>
          <w:color w:val="FF0000"/>
          <w:u w:val="single"/>
        </w:rPr>
      </w:pPr>
      <w:r>
        <w:rPr>
          <w:b w:val="0"/>
          <w:color w:val="FF0000"/>
        </w:rPr>
        <w:t xml:space="preserve">Some faculty participated in the </w:t>
      </w:r>
      <w:r w:rsidR="007039BC" w:rsidRPr="00C57D6E">
        <w:rPr>
          <w:b w:val="0"/>
          <w:color w:val="FF0000"/>
        </w:rPr>
        <w:t xml:space="preserve">Participatory Governance </w:t>
      </w:r>
      <w:r>
        <w:rPr>
          <w:b w:val="0"/>
          <w:color w:val="FF0000"/>
        </w:rPr>
        <w:t xml:space="preserve">Structure Handbook </w:t>
      </w:r>
      <w:proofErr w:type="gramStart"/>
      <w:r>
        <w:rPr>
          <w:b w:val="0"/>
          <w:color w:val="FF0000"/>
        </w:rPr>
        <w:t xml:space="preserve">Training </w:t>
      </w:r>
      <w:r w:rsidR="00B62B62" w:rsidRPr="00C57D6E">
        <w:rPr>
          <w:b w:val="0"/>
          <w:color w:val="FF0000"/>
        </w:rPr>
        <w:t xml:space="preserve"> January3</w:t>
      </w:r>
      <w:proofErr w:type="gramEnd"/>
      <w:r w:rsidR="00B62B62" w:rsidRPr="00C57D6E">
        <w:rPr>
          <w:b w:val="0"/>
          <w:color w:val="FF0000"/>
        </w:rPr>
        <w:t>, 2015</w:t>
      </w:r>
      <w:r>
        <w:rPr>
          <w:b w:val="0"/>
          <w:color w:val="FF0000"/>
        </w:rPr>
        <w:t>.  (</w:t>
      </w:r>
      <w:r w:rsidR="00B62B62" w:rsidRPr="00C57D6E">
        <w:rPr>
          <w:b w:val="0"/>
          <w:color w:val="FF0000"/>
        </w:rPr>
        <w:t>Memo from Anthony Roberto January 26, 2015 indicates attendees</w:t>
      </w:r>
      <w:r>
        <w:rPr>
          <w:b w:val="0"/>
          <w:color w:val="FF0000"/>
        </w:rPr>
        <w:t>).</w:t>
      </w:r>
      <w:r w:rsidR="00B62B62" w:rsidRPr="00C57D6E">
        <w:rPr>
          <w:b w:val="0"/>
          <w:color w:val="FF0000"/>
        </w:rPr>
        <w:t xml:space="preserve"> </w:t>
      </w:r>
    </w:p>
    <w:p w:rsidR="004439C4" w:rsidRPr="00C57D6E" w:rsidRDefault="007039BC" w:rsidP="007039BC">
      <w:pPr>
        <w:pStyle w:val="ListParagraph"/>
        <w:numPr>
          <w:ilvl w:val="0"/>
          <w:numId w:val="13"/>
        </w:numPr>
        <w:rPr>
          <w:color w:val="FF0000"/>
          <w:u w:val="single"/>
        </w:rPr>
      </w:pPr>
      <w:r w:rsidRPr="00C57D6E">
        <w:rPr>
          <w:b w:val="0"/>
          <w:color w:val="FF0000"/>
        </w:rPr>
        <w:t>BOT has yearly retre</w:t>
      </w:r>
      <w:r w:rsidR="00232623">
        <w:rPr>
          <w:b w:val="0"/>
          <w:color w:val="FF0000"/>
        </w:rPr>
        <w:t xml:space="preserve">ats </w:t>
      </w:r>
    </w:p>
    <w:p w:rsidR="004439C4" w:rsidRPr="00F269C1" w:rsidRDefault="004439C4" w:rsidP="009D6A64">
      <w:pPr>
        <w:spacing w:line="240" w:lineRule="auto"/>
        <w:rPr>
          <w:rFonts w:ascii="Times New Roman" w:hAnsi="Times New Roman"/>
          <w:b/>
          <w:bCs/>
          <w:sz w:val="24"/>
          <w:szCs w:val="24"/>
          <w:u w:val="single"/>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leadership in the College consists of the </w:t>
      </w:r>
      <w:r>
        <w:rPr>
          <w:rFonts w:ascii="Times New Roman" w:hAnsi="Times New Roman"/>
          <w:sz w:val="24"/>
          <w:szCs w:val="24"/>
        </w:rPr>
        <w:t>B</w:t>
      </w:r>
      <w:r w:rsidRPr="00F269C1">
        <w:rPr>
          <w:rFonts w:ascii="Times New Roman" w:hAnsi="Times New Roman"/>
          <w:sz w:val="24"/>
          <w:szCs w:val="24"/>
        </w:rPr>
        <w:t xml:space="preserve">oard of </w:t>
      </w:r>
      <w:r>
        <w:rPr>
          <w:rFonts w:ascii="Times New Roman" w:hAnsi="Times New Roman"/>
          <w:sz w:val="24"/>
          <w:szCs w:val="24"/>
        </w:rPr>
        <w:t>T</w:t>
      </w:r>
      <w:r w:rsidRPr="00F269C1">
        <w:rPr>
          <w:rFonts w:ascii="Times New Roman" w:hAnsi="Times New Roman"/>
          <w:sz w:val="24"/>
          <w:szCs w:val="24"/>
        </w:rPr>
        <w:t xml:space="preserve">rustees (BOT), the </w:t>
      </w:r>
      <w:r>
        <w:rPr>
          <w:rFonts w:ascii="Times New Roman" w:hAnsi="Times New Roman"/>
          <w:sz w:val="24"/>
          <w:szCs w:val="24"/>
        </w:rPr>
        <w:t>P</w:t>
      </w:r>
      <w:r w:rsidRPr="00F269C1">
        <w:rPr>
          <w:rFonts w:ascii="Times New Roman" w:hAnsi="Times New Roman"/>
          <w:sz w:val="24"/>
          <w:szCs w:val="24"/>
        </w:rPr>
        <w:t>resident, the College Governing Council (CGC), Faculty Senate (FS), and the Council on Postsecondary Student</w:t>
      </w:r>
      <w:r w:rsidRPr="004277D3">
        <w:rPr>
          <w:rFonts w:ascii="Times New Roman" w:hAnsi="Times New Roman"/>
          <w:strike/>
          <w:sz w:val="24"/>
          <w:szCs w:val="24"/>
        </w:rPr>
        <w:t>s</w:t>
      </w:r>
      <w:r w:rsidRPr="00F269C1">
        <w:rPr>
          <w:rFonts w:ascii="Times New Roman" w:hAnsi="Times New Roman"/>
          <w:sz w:val="24"/>
          <w:szCs w:val="24"/>
        </w:rPr>
        <w:t xml:space="preserve"> Affairs (COPSA).</w:t>
      </w:r>
      <w:r>
        <w:rPr>
          <w:rFonts w:ascii="Times New Roman" w:hAnsi="Times New Roman"/>
          <w:sz w:val="24"/>
          <w:szCs w:val="24"/>
        </w:rPr>
        <w:t xml:space="preserve"> All groups have approved by-laws or constitutions that guide how the group meets and makes decisions.  </w:t>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Faculty governance evolved from</w:t>
      </w:r>
      <w:r>
        <w:rPr>
          <w:rFonts w:ascii="Times New Roman" w:hAnsi="Times New Roman"/>
          <w:sz w:val="24"/>
          <w:szCs w:val="24"/>
        </w:rPr>
        <w:t xml:space="preserve"> what was originally termed</w:t>
      </w:r>
      <w:r w:rsidRPr="00F269C1">
        <w:rPr>
          <w:rFonts w:ascii="Times New Roman" w:hAnsi="Times New Roman"/>
          <w:sz w:val="24"/>
          <w:szCs w:val="24"/>
        </w:rPr>
        <w:t xml:space="preserve"> "shared governance" to "participatory governance."  The structure was enhanced to better define </w:t>
      </w:r>
      <w:r>
        <w:rPr>
          <w:rFonts w:ascii="Times New Roman" w:hAnsi="Times New Roman"/>
          <w:sz w:val="24"/>
          <w:szCs w:val="24"/>
        </w:rPr>
        <w:t>s</w:t>
      </w:r>
      <w:r w:rsidRPr="00F269C1">
        <w:rPr>
          <w:rFonts w:ascii="Times New Roman" w:hAnsi="Times New Roman"/>
          <w:sz w:val="24"/>
          <w:szCs w:val="24"/>
        </w:rPr>
        <w:t xml:space="preserve">enate committees and </w:t>
      </w:r>
      <w:r>
        <w:rPr>
          <w:rFonts w:ascii="Times New Roman" w:hAnsi="Times New Roman"/>
          <w:sz w:val="24"/>
          <w:szCs w:val="24"/>
        </w:rPr>
        <w:t>i</w:t>
      </w:r>
      <w:r w:rsidRPr="00F269C1">
        <w:rPr>
          <w:rFonts w:ascii="Times New Roman" w:hAnsi="Times New Roman"/>
          <w:sz w:val="24"/>
          <w:szCs w:val="24"/>
        </w:rPr>
        <w:t xml:space="preserve">nstitutional committees. Contract negotiations between the </w:t>
      </w:r>
      <w:r>
        <w:rPr>
          <w:rFonts w:ascii="Times New Roman" w:hAnsi="Times New Roman"/>
          <w:sz w:val="24"/>
          <w:szCs w:val="24"/>
        </w:rPr>
        <w:t>B</w:t>
      </w:r>
      <w:r w:rsidRPr="00F269C1">
        <w:rPr>
          <w:rFonts w:ascii="Times New Roman" w:hAnsi="Times New Roman"/>
          <w:sz w:val="24"/>
          <w:szCs w:val="24"/>
        </w:rPr>
        <w:t>oard and faculty were opened specifically to address Article XII of the GFT/Board Agreement where</w:t>
      </w:r>
      <w:r>
        <w:rPr>
          <w:rFonts w:ascii="Times New Roman" w:hAnsi="Times New Roman"/>
          <w:sz w:val="24"/>
          <w:szCs w:val="24"/>
        </w:rPr>
        <w:t>by t</w:t>
      </w:r>
      <w:r w:rsidRPr="00F269C1">
        <w:rPr>
          <w:rFonts w:ascii="Times New Roman" w:hAnsi="Times New Roman"/>
          <w:sz w:val="24"/>
          <w:szCs w:val="24"/>
        </w:rPr>
        <w:t xml:space="preserve">he intent </w:t>
      </w:r>
      <w:r>
        <w:rPr>
          <w:rFonts w:ascii="Times New Roman" w:hAnsi="Times New Roman"/>
          <w:sz w:val="24"/>
          <w:szCs w:val="24"/>
        </w:rPr>
        <w:t>was</w:t>
      </w:r>
      <w:r w:rsidRPr="00F269C1">
        <w:rPr>
          <w:rFonts w:ascii="Times New Roman" w:hAnsi="Times New Roman"/>
          <w:sz w:val="24"/>
          <w:szCs w:val="24"/>
        </w:rPr>
        <w:t xml:space="preserve"> </w:t>
      </w:r>
      <w:r>
        <w:rPr>
          <w:rFonts w:ascii="Times New Roman" w:hAnsi="Times New Roman"/>
          <w:sz w:val="24"/>
          <w:szCs w:val="24"/>
        </w:rPr>
        <w:t>“</w:t>
      </w:r>
      <w:r w:rsidRPr="00F269C1">
        <w:rPr>
          <w:rFonts w:ascii="Times New Roman" w:hAnsi="Times New Roman"/>
          <w:sz w:val="24"/>
          <w:szCs w:val="24"/>
        </w:rPr>
        <w:t>to establish and implement a means for providing broad participation by faculty, staff, administrators, and students in the decision making processes that support student learning programs and services and improve institutional effectiveness, while acknowledging the designated responsibilities of the Board and the President</w:t>
      </w:r>
      <w:r>
        <w:rPr>
          <w:rFonts w:ascii="Times New Roman" w:hAnsi="Times New Roman"/>
          <w:sz w:val="24"/>
          <w:szCs w:val="24"/>
        </w:rPr>
        <w:t xml:space="preserve">” (BOT-GFT Agreement 2010-2016, p.24)  </w:t>
      </w:r>
      <w:r w:rsidRPr="00F269C1">
        <w:rPr>
          <w:rFonts w:ascii="Times New Roman" w:hAnsi="Times New Roman"/>
          <w:sz w:val="24"/>
          <w:szCs w:val="24"/>
        </w:rPr>
        <w:t xml:space="preserve">In keeping with the Accrediting Commission’s standard on Leadership and Governance, the College recognizes and utilizes the institution-wide contributions for continuous </w:t>
      </w:r>
      <w:commentRangeStart w:id="5"/>
      <w:r w:rsidRPr="00F269C1">
        <w:rPr>
          <w:rFonts w:ascii="Times New Roman" w:hAnsi="Times New Roman"/>
          <w:sz w:val="24"/>
          <w:szCs w:val="24"/>
        </w:rPr>
        <w:t>improvement</w:t>
      </w:r>
      <w:commentRangeEnd w:id="5"/>
      <w:r>
        <w:rPr>
          <w:rStyle w:val="CommentReference"/>
          <w:rFonts w:ascii="Times New Roman" w:hAnsi="Times New Roman"/>
        </w:rPr>
        <w:commentReference w:id="5"/>
      </w:r>
      <w:r>
        <w:rPr>
          <w:rFonts w:ascii="Times New Roman" w:hAnsi="Times New Roman"/>
          <w:sz w:val="24"/>
          <w:szCs w:val="24"/>
        </w:rPr>
        <w:t xml:space="preserve"> (BOT-GFT Agreement 2010-2016, p. 24) the same document stated.</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In addition to the BOT regular meetings, </w:t>
      </w:r>
      <w:r>
        <w:rPr>
          <w:rFonts w:ascii="Times New Roman" w:hAnsi="Times New Roman"/>
          <w:sz w:val="24"/>
          <w:szCs w:val="24"/>
        </w:rPr>
        <w:t xml:space="preserve">the group </w:t>
      </w:r>
      <w:r w:rsidRPr="00F269C1">
        <w:rPr>
          <w:rFonts w:ascii="Times New Roman" w:hAnsi="Times New Roman"/>
          <w:sz w:val="24"/>
          <w:szCs w:val="24"/>
        </w:rPr>
        <w:t xml:space="preserve">also holds retreats several times a year. The </w:t>
      </w:r>
      <w:r>
        <w:rPr>
          <w:rFonts w:ascii="Times New Roman" w:hAnsi="Times New Roman"/>
          <w:sz w:val="24"/>
          <w:szCs w:val="24"/>
        </w:rPr>
        <w:t>P</w:t>
      </w:r>
      <w:r w:rsidRPr="00F269C1">
        <w:rPr>
          <w:rFonts w:ascii="Times New Roman" w:hAnsi="Times New Roman"/>
          <w:sz w:val="24"/>
          <w:szCs w:val="24"/>
        </w:rPr>
        <w:t xml:space="preserve">resident meets with her </w:t>
      </w:r>
      <w:r>
        <w:rPr>
          <w:rFonts w:ascii="Times New Roman" w:hAnsi="Times New Roman"/>
          <w:sz w:val="24"/>
          <w:szCs w:val="24"/>
        </w:rPr>
        <w:t>m</w:t>
      </w:r>
      <w:r w:rsidRPr="00F269C1">
        <w:rPr>
          <w:rFonts w:ascii="Times New Roman" w:hAnsi="Times New Roman"/>
          <w:sz w:val="24"/>
          <w:szCs w:val="24"/>
        </w:rPr>
        <w:t xml:space="preserve">anagement </w:t>
      </w:r>
      <w:r>
        <w:rPr>
          <w:rFonts w:ascii="Times New Roman" w:hAnsi="Times New Roman"/>
          <w:sz w:val="24"/>
          <w:szCs w:val="24"/>
        </w:rPr>
        <w:t>t</w:t>
      </w:r>
      <w:r w:rsidRPr="00F269C1">
        <w:rPr>
          <w:rFonts w:ascii="Times New Roman" w:hAnsi="Times New Roman"/>
          <w:sz w:val="24"/>
          <w:szCs w:val="24"/>
        </w:rPr>
        <w:t xml:space="preserve">eam weekly and with the Faculty Senate </w:t>
      </w:r>
      <w:r>
        <w:rPr>
          <w:rFonts w:ascii="Times New Roman" w:hAnsi="Times New Roman"/>
          <w:sz w:val="24"/>
          <w:szCs w:val="24"/>
        </w:rPr>
        <w:t>l</w:t>
      </w:r>
      <w:r w:rsidRPr="00F269C1">
        <w:rPr>
          <w:rFonts w:ascii="Times New Roman" w:hAnsi="Times New Roman"/>
          <w:sz w:val="24"/>
          <w:szCs w:val="24"/>
        </w:rPr>
        <w:t xml:space="preserve">eadership for a </w:t>
      </w:r>
      <w:r>
        <w:rPr>
          <w:rFonts w:ascii="Times New Roman" w:hAnsi="Times New Roman"/>
          <w:sz w:val="24"/>
          <w:szCs w:val="24"/>
        </w:rPr>
        <w:t>j</w:t>
      </w:r>
      <w:r w:rsidRPr="00F269C1">
        <w:rPr>
          <w:rFonts w:ascii="Times New Roman" w:hAnsi="Times New Roman"/>
          <w:sz w:val="24"/>
          <w:szCs w:val="24"/>
        </w:rPr>
        <w:t xml:space="preserve">oint </w:t>
      </w:r>
      <w:r>
        <w:rPr>
          <w:rFonts w:ascii="Times New Roman" w:hAnsi="Times New Roman"/>
          <w:sz w:val="24"/>
          <w:szCs w:val="24"/>
        </w:rPr>
        <w:t>s</w:t>
      </w:r>
      <w:r w:rsidRPr="00F269C1">
        <w:rPr>
          <w:rFonts w:ascii="Times New Roman" w:hAnsi="Times New Roman"/>
          <w:sz w:val="24"/>
          <w:szCs w:val="24"/>
        </w:rPr>
        <w:t xml:space="preserve">trategic </w:t>
      </w:r>
      <w:r>
        <w:rPr>
          <w:rFonts w:ascii="Times New Roman" w:hAnsi="Times New Roman"/>
          <w:sz w:val="24"/>
          <w:szCs w:val="24"/>
        </w:rPr>
        <w:t>p</w:t>
      </w:r>
      <w:r w:rsidRPr="00F269C1">
        <w:rPr>
          <w:rFonts w:ascii="Times New Roman" w:hAnsi="Times New Roman"/>
          <w:sz w:val="24"/>
          <w:szCs w:val="24"/>
        </w:rPr>
        <w:t xml:space="preserve">lanning </w:t>
      </w:r>
      <w:r>
        <w:rPr>
          <w:rFonts w:ascii="Times New Roman" w:hAnsi="Times New Roman"/>
          <w:sz w:val="24"/>
          <w:szCs w:val="24"/>
        </w:rPr>
        <w:t>s</w:t>
      </w:r>
      <w:r w:rsidRPr="00F269C1">
        <w:rPr>
          <w:rFonts w:ascii="Times New Roman" w:hAnsi="Times New Roman"/>
          <w:sz w:val="24"/>
          <w:szCs w:val="24"/>
        </w:rPr>
        <w:t xml:space="preserve">ession at least once a semester to discuss issues related to the College. </w:t>
      </w:r>
      <w:r>
        <w:rPr>
          <w:rFonts w:ascii="Times New Roman" w:hAnsi="Times New Roman"/>
          <w:sz w:val="24"/>
          <w:szCs w:val="24"/>
        </w:rPr>
        <w:t>The Faculty Senate meets weekly, t</w:t>
      </w:r>
      <w:r w:rsidRPr="00F269C1">
        <w:rPr>
          <w:rFonts w:ascii="Times New Roman" w:hAnsi="Times New Roman"/>
          <w:sz w:val="24"/>
          <w:szCs w:val="24"/>
        </w:rPr>
        <w:t>he CGC meet</w:t>
      </w:r>
      <w:r>
        <w:rPr>
          <w:rFonts w:ascii="Times New Roman" w:hAnsi="Times New Roman"/>
          <w:sz w:val="24"/>
          <w:szCs w:val="24"/>
        </w:rPr>
        <w:t xml:space="preserve">s once a </w:t>
      </w:r>
      <w:r w:rsidRPr="00F269C1">
        <w:rPr>
          <w:rFonts w:ascii="Times New Roman" w:hAnsi="Times New Roman"/>
          <w:sz w:val="24"/>
          <w:szCs w:val="24"/>
        </w:rPr>
        <w:t xml:space="preserve">month, and the student leadership organization meets twice a month.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imes New Roman" w:hAnsi="Times New Roman"/>
          <w:sz w:val="24"/>
          <w:szCs w:val="24"/>
        </w:rPr>
      </w:pPr>
      <w:r w:rsidRPr="00F269C1">
        <w:rPr>
          <w:rFonts w:ascii="Times New Roman" w:hAnsi="Times New Roman"/>
          <w:sz w:val="24"/>
          <w:szCs w:val="24"/>
        </w:rPr>
        <w:t xml:space="preserve">The </w:t>
      </w:r>
      <w:r>
        <w:rPr>
          <w:rFonts w:ascii="Times New Roman" w:hAnsi="Times New Roman"/>
          <w:sz w:val="24"/>
          <w:szCs w:val="24"/>
        </w:rPr>
        <w:t xml:space="preserve"> BOT </w:t>
      </w:r>
      <w:r w:rsidRPr="00F269C1">
        <w:rPr>
          <w:rFonts w:ascii="Times New Roman" w:hAnsi="Times New Roman"/>
          <w:sz w:val="24"/>
          <w:szCs w:val="24"/>
        </w:rPr>
        <w:t xml:space="preserve"> adopted Policy 470</w:t>
      </w:r>
      <w:r>
        <w:rPr>
          <w:rFonts w:ascii="Times New Roman" w:hAnsi="Times New Roman"/>
          <w:sz w:val="24"/>
          <w:szCs w:val="24"/>
        </w:rPr>
        <w:t>, t</w:t>
      </w:r>
      <w:r w:rsidRPr="00F269C1">
        <w:rPr>
          <w:rFonts w:ascii="Times New Roman" w:hAnsi="Times New Roman"/>
          <w:sz w:val="24"/>
          <w:szCs w:val="24"/>
        </w:rPr>
        <w:t>he Guam Community College Code of Ethics</w:t>
      </w:r>
      <w:r>
        <w:rPr>
          <w:rFonts w:ascii="Times New Roman" w:hAnsi="Times New Roman"/>
          <w:sz w:val="24"/>
          <w:szCs w:val="24"/>
        </w:rPr>
        <w:t>,</w:t>
      </w:r>
      <w:r w:rsidRPr="00F269C1">
        <w:rPr>
          <w:rFonts w:ascii="Times New Roman" w:hAnsi="Times New Roman"/>
          <w:sz w:val="24"/>
          <w:szCs w:val="24"/>
        </w:rPr>
        <w:t xml:space="preserve"> that guides all employees on the general principles of ethics by committing to </w:t>
      </w:r>
      <w:r>
        <w:rPr>
          <w:rFonts w:ascii="Times New Roman" w:hAnsi="Times New Roman"/>
          <w:sz w:val="24"/>
          <w:szCs w:val="24"/>
        </w:rPr>
        <w:t xml:space="preserve">attaining </w:t>
      </w:r>
      <w:r w:rsidRPr="00F269C1">
        <w:rPr>
          <w:rFonts w:ascii="Times New Roman" w:hAnsi="Times New Roman"/>
          <w:sz w:val="24"/>
          <w:szCs w:val="24"/>
        </w:rPr>
        <w:t>a high standard of ethical behavior, acting fairly and equitably, engaging people without prejudice, taking responsibility for one’s actions and decisions, and being committe</w:t>
      </w:r>
      <w:r>
        <w:rPr>
          <w:rFonts w:ascii="Times New Roman" w:hAnsi="Times New Roman"/>
          <w:sz w:val="24"/>
          <w:szCs w:val="24"/>
        </w:rPr>
        <w:t xml:space="preserve">d to excellence.  </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tabs>
          <w:tab w:val="left" w:pos="180"/>
        </w:tabs>
        <w:spacing w:line="240" w:lineRule="auto"/>
        <w:outlineLvl w:val="0"/>
        <w:rPr>
          <w:rFonts w:ascii="Times New Roman" w:hAnsi="Times New Roman"/>
          <w:sz w:val="24"/>
          <w:szCs w:val="24"/>
          <w:u w:val="single"/>
        </w:rPr>
      </w:pPr>
      <w:r>
        <w:rPr>
          <w:rFonts w:ascii="Times New Roman" w:hAnsi="Times New Roman"/>
          <w:sz w:val="24"/>
          <w:szCs w:val="24"/>
          <w:u w:val="single"/>
        </w:rPr>
        <w:lastRenderedPageBreak/>
        <w:t>Self Evaluation</w:t>
      </w:r>
    </w:p>
    <w:p w:rsidR="009D6A64" w:rsidRPr="008E2AC3" w:rsidRDefault="009D6A64" w:rsidP="009D6A64">
      <w:pPr>
        <w:tabs>
          <w:tab w:val="left" w:pos="180"/>
        </w:tabs>
        <w:spacing w:line="240" w:lineRule="auto"/>
        <w:rPr>
          <w:rFonts w:ascii="Times New Roman" w:hAnsi="Times New Roman"/>
          <w:sz w:val="24"/>
          <w:szCs w:val="24"/>
          <w:u w:val="single"/>
        </w:rPr>
      </w:pPr>
    </w:p>
    <w:p w:rsidR="009D6A64" w:rsidRPr="00CE12E0" w:rsidRDefault="009D6A64" w:rsidP="009D6A64">
      <w:pPr>
        <w:tabs>
          <w:tab w:val="left" w:pos="360"/>
        </w:tabs>
        <w:spacing w:line="240" w:lineRule="auto"/>
        <w:rPr>
          <w:rFonts w:ascii="Times New Roman" w:hAnsi="Times New Roman"/>
          <w:strike/>
          <w:sz w:val="24"/>
          <w:szCs w:val="24"/>
        </w:rPr>
      </w:pPr>
      <w:r>
        <w:rPr>
          <w:rFonts w:ascii="Times New Roman" w:hAnsi="Times New Roman"/>
          <w:sz w:val="24"/>
          <w:szCs w:val="24"/>
        </w:rPr>
        <w:t>Soon after the visiting team left in 2006, t</w:t>
      </w:r>
      <w:r w:rsidRPr="00F269C1">
        <w:rPr>
          <w:rFonts w:ascii="Times New Roman" w:hAnsi="Times New Roman"/>
          <w:sz w:val="24"/>
          <w:szCs w:val="24"/>
        </w:rPr>
        <w:t xml:space="preserve">he creation of </w:t>
      </w:r>
      <w:r>
        <w:rPr>
          <w:rFonts w:ascii="Times New Roman" w:hAnsi="Times New Roman"/>
          <w:sz w:val="24"/>
          <w:szCs w:val="24"/>
        </w:rPr>
        <w:t xml:space="preserve">the </w:t>
      </w:r>
      <w:r w:rsidRPr="00F269C1">
        <w:rPr>
          <w:rFonts w:ascii="Times New Roman" w:hAnsi="Times New Roman"/>
          <w:sz w:val="24"/>
          <w:szCs w:val="24"/>
        </w:rPr>
        <w:t xml:space="preserve">Faculty Senate and </w:t>
      </w:r>
      <w:r>
        <w:rPr>
          <w:rFonts w:ascii="Times New Roman" w:hAnsi="Times New Roman"/>
          <w:sz w:val="24"/>
          <w:szCs w:val="24"/>
        </w:rPr>
        <w:t xml:space="preserve">the </w:t>
      </w:r>
      <w:r w:rsidRPr="00F269C1">
        <w:rPr>
          <w:rFonts w:ascii="Times New Roman" w:hAnsi="Times New Roman"/>
          <w:sz w:val="24"/>
          <w:szCs w:val="24"/>
        </w:rPr>
        <w:t xml:space="preserve">College Governing Council produced an environment for empowerment, innovation and institutional excellence throughout the </w:t>
      </w:r>
      <w:r>
        <w:rPr>
          <w:rFonts w:ascii="Times New Roman" w:hAnsi="Times New Roman"/>
          <w:sz w:val="24"/>
          <w:szCs w:val="24"/>
        </w:rPr>
        <w:t>C</w:t>
      </w:r>
      <w:r w:rsidRPr="00F269C1">
        <w:rPr>
          <w:rFonts w:ascii="Times New Roman" w:hAnsi="Times New Roman"/>
          <w:sz w:val="24"/>
          <w:szCs w:val="24"/>
        </w:rPr>
        <w:t xml:space="preserve">ollege community.  The establishment of these two governance structures brought forth a systematic participative process </w:t>
      </w:r>
      <w:r>
        <w:rPr>
          <w:rFonts w:ascii="Times New Roman" w:hAnsi="Times New Roman"/>
          <w:sz w:val="24"/>
          <w:szCs w:val="24"/>
        </w:rPr>
        <w:t>for</w:t>
      </w:r>
      <w:r w:rsidRPr="00F269C1">
        <w:rPr>
          <w:rFonts w:ascii="Times New Roman" w:hAnsi="Times New Roman"/>
          <w:sz w:val="24"/>
          <w:szCs w:val="24"/>
        </w:rPr>
        <w:t xml:space="preserve"> the effective discussion, planning and implementation of corrective measures on issues affecting the institution.</w:t>
      </w:r>
      <w:r w:rsidRPr="00F269C1">
        <w:rPr>
          <w:rStyle w:val="FootnoteReference"/>
        </w:rPr>
        <w:footnoteReference w:id="6"/>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The lack of an established structure for staff governance</w:t>
      </w:r>
      <w:r>
        <w:rPr>
          <w:rFonts w:ascii="Times New Roman" w:hAnsi="Times New Roman"/>
          <w:sz w:val="24"/>
          <w:szCs w:val="24"/>
        </w:rPr>
        <w:t xml:space="preserve"> however</w:t>
      </w:r>
      <w:r w:rsidRPr="00F269C1">
        <w:rPr>
          <w:rFonts w:ascii="Times New Roman" w:hAnsi="Times New Roman"/>
          <w:sz w:val="24"/>
          <w:szCs w:val="24"/>
        </w:rPr>
        <w:t xml:space="preserve"> is an ongoing </w:t>
      </w:r>
      <w:r>
        <w:rPr>
          <w:rFonts w:ascii="Times New Roman" w:hAnsi="Times New Roman"/>
          <w:sz w:val="24"/>
          <w:szCs w:val="24"/>
        </w:rPr>
        <w:t xml:space="preserve">situation </w:t>
      </w:r>
      <w:r w:rsidRPr="00F269C1">
        <w:rPr>
          <w:rFonts w:ascii="Times New Roman" w:hAnsi="Times New Roman"/>
          <w:sz w:val="24"/>
          <w:szCs w:val="24"/>
        </w:rPr>
        <w:t>that has been discussed for a number of years.</w:t>
      </w:r>
      <w:r>
        <w:rPr>
          <w:rFonts w:ascii="Times New Roman" w:hAnsi="Times New Roman"/>
          <w:sz w:val="24"/>
          <w:szCs w:val="24"/>
        </w:rPr>
        <w:t xml:space="preserve"> In a support staff meeting held in February 2010, several members volunteered to establish by-laws as a step toward the creation of a staff </w:t>
      </w:r>
      <w:commentRangeStart w:id="6"/>
      <w:r>
        <w:rPr>
          <w:rFonts w:ascii="Times New Roman" w:hAnsi="Times New Roman"/>
          <w:sz w:val="24"/>
          <w:szCs w:val="24"/>
        </w:rPr>
        <w:t>governance</w:t>
      </w:r>
      <w:commentRangeEnd w:id="6"/>
      <w:r>
        <w:rPr>
          <w:rStyle w:val="CommentReference"/>
          <w:rFonts w:ascii="Times New Roman" w:hAnsi="Times New Roman"/>
        </w:rPr>
        <w:commentReference w:id="6"/>
      </w:r>
      <w:r>
        <w:rPr>
          <w:rFonts w:ascii="Times New Roman" w:hAnsi="Times New Roman"/>
          <w:sz w:val="24"/>
          <w:szCs w:val="24"/>
        </w:rPr>
        <w:t xml:space="preserve"> structure (email from Elizabeth </w:t>
      </w:r>
      <w:proofErr w:type="spellStart"/>
      <w:r>
        <w:rPr>
          <w:rFonts w:ascii="Times New Roman" w:hAnsi="Times New Roman"/>
          <w:sz w:val="24"/>
          <w:szCs w:val="24"/>
        </w:rPr>
        <w:t>Duenas</w:t>
      </w:r>
      <w:proofErr w:type="spellEnd"/>
      <w:r>
        <w:rPr>
          <w:rFonts w:ascii="Times New Roman" w:hAnsi="Times New Roman"/>
          <w:sz w:val="24"/>
          <w:szCs w:val="24"/>
        </w:rPr>
        <w:t xml:space="preserve"> dated February 19, 2010). In the ISER feedback session with staff, three components were identified as needed to move this issue forward: </w:t>
      </w:r>
      <w:r w:rsidRPr="00AE0DE0">
        <w:rPr>
          <w:rFonts w:ascii="Times New Roman" w:hAnsi="Times New Roman"/>
          <w:sz w:val="24"/>
          <w:szCs w:val="24"/>
        </w:rPr>
        <w:t xml:space="preserve">time; </w:t>
      </w:r>
      <w:r>
        <w:rPr>
          <w:rFonts w:ascii="Times New Roman" w:hAnsi="Times New Roman"/>
          <w:sz w:val="24"/>
          <w:szCs w:val="24"/>
        </w:rPr>
        <w:t>designees</w:t>
      </w:r>
      <w:r w:rsidRPr="00AE0DE0">
        <w:rPr>
          <w:rFonts w:ascii="Times New Roman" w:hAnsi="Times New Roman"/>
          <w:sz w:val="24"/>
          <w:szCs w:val="24"/>
        </w:rPr>
        <w:t xml:space="preserve"> to spearhead the organizing of the group; and a </w:t>
      </w:r>
      <w:commentRangeStart w:id="7"/>
      <w:r w:rsidRPr="00AE0DE0">
        <w:rPr>
          <w:rFonts w:ascii="Times New Roman" w:hAnsi="Times New Roman"/>
          <w:sz w:val="24"/>
          <w:szCs w:val="24"/>
        </w:rPr>
        <w:t>liaison</w:t>
      </w:r>
      <w:commentRangeEnd w:id="7"/>
      <w:r>
        <w:rPr>
          <w:rStyle w:val="CommentReference"/>
          <w:rFonts w:ascii="Times New Roman" w:hAnsi="Times New Roman"/>
        </w:rPr>
        <w:commentReference w:id="7"/>
      </w:r>
      <w:r>
        <w:rPr>
          <w:rFonts w:ascii="Times New Roman" w:hAnsi="Times New Roman"/>
          <w:sz w:val="24"/>
          <w:szCs w:val="24"/>
        </w:rPr>
        <w:t xml:space="preserve"> (minutes from Lunch &amp; Learn for Staff, Nov 1, 2011 in group studio, standard 4 files;</w:t>
      </w:r>
      <w:r w:rsidR="00531150">
        <w:rPr>
          <w:rFonts w:ascii="Times New Roman" w:hAnsi="Times New Roman"/>
          <w:sz w:val="24"/>
          <w:szCs w:val="24"/>
        </w:rPr>
        <w:t xml:space="preserve"> </w:t>
      </w:r>
      <w:r>
        <w:rPr>
          <w:rFonts w:ascii="Times New Roman" w:hAnsi="Times New Roman"/>
          <w:sz w:val="24"/>
          <w:szCs w:val="24"/>
        </w:rPr>
        <w:t xml:space="preserve">lunch and learn; </w:t>
      </w:r>
      <w:r w:rsidR="00531150">
        <w:rPr>
          <w:rFonts w:ascii="Times New Roman" w:hAnsi="Times New Roman"/>
          <w:sz w:val="24"/>
          <w:szCs w:val="24"/>
        </w:rPr>
        <w:t>minutes</w:t>
      </w:r>
      <w:r>
        <w:rPr>
          <w:rFonts w:ascii="Times New Roman" w:hAnsi="Times New Roman"/>
          <w:sz w:val="24"/>
          <w:szCs w:val="24"/>
        </w:rPr>
        <w:t xml:space="preserve"> for staff)</w:t>
      </w:r>
      <w:r w:rsidRPr="00AE0DE0">
        <w:rPr>
          <w:rFonts w:ascii="Times New Roman" w:hAnsi="Times New Roman"/>
          <w:sz w:val="24"/>
          <w:szCs w:val="24"/>
        </w:rPr>
        <w:t>.</w:t>
      </w:r>
      <w:r>
        <w:rPr>
          <w:rFonts w:ascii="Times New Roman" w:hAnsi="Times New Roman"/>
          <w:sz w:val="24"/>
          <w:szCs w:val="24"/>
        </w:rPr>
        <w:t xml:space="preserve"> Continued efforts are being made, however, to provide staff with greater opportunities to participate in college governance activities such as the College Governing Council (CGC) and in joint institutional committees within the participatory governance structure.</w:t>
      </w:r>
    </w:p>
    <w:p w:rsidR="009D6A64" w:rsidRDefault="009D6A64" w:rsidP="009D6A64">
      <w:pPr>
        <w:tabs>
          <w:tab w:val="left" w:pos="360"/>
        </w:tabs>
        <w:spacing w:line="240" w:lineRule="auto"/>
        <w:rPr>
          <w:rFonts w:ascii="Times New Roman" w:hAnsi="Times New Roman"/>
          <w:sz w:val="24"/>
          <w:szCs w:val="24"/>
        </w:rPr>
      </w:pPr>
    </w:p>
    <w:p w:rsidR="009D6A64" w:rsidRDefault="009D6A64" w:rsidP="009D6A64">
      <w:pPr>
        <w:tabs>
          <w:tab w:val="left" w:pos="360"/>
        </w:tabs>
        <w:spacing w:line="240" w:lineRule="auto"/>
        <w:rPr>
          <w:rFonts w:ascii="Times New Roman" w:hAnsi="Times New Roman"/>
          <w:sz w:val="24"/>
          <w:szCs w:val="24"/>
        </w:rPr>
      </w:pPr>
      <w:r w:rsidRPr="004A34EA">
        <w:rPr>
          <w:rFonts w:ascii="Times New Roman" w:hAnsi="Times New Roman"/>
          <w:sz w:val="24"/>
          <w:szCs w:val="24"/>
        </w:rPr>
        <w:t>The governance structure for students is in place.</w:t>
      </w:r>
      <w:r>
        <w:rPr>
          <w:rFonts w:ascii="Times New Roman" w:hAnsi="Times New Roman"/>
          <w:sz w:val="24"/>
          <w:szCs w:val="24"/>
        </w:rPr>
        <w:t xml:space="preserve"> COPSA is organized to represent all officially registered Postsecondary and Adult High School students.  Its purpose is to serve as a voice for which student issues, problems, and concerns are addressed among students and between students and the GCC administration; to collaborate in the formulation of policies and procedures for student activities, educational programs; and as related to the Student Code of Conduct in the GCC Student Handbook or the GCC Student Organization Handbook for the purpose of ensuring that all privileges, rights, welfare, safety and benefits are guaranteed to </w:t>
      </w:r>
      <w:commentRangeStart w:id="8"/>
      <w:r>
        <w:rPr>
          <w:rFonts w:ascii="Times New Roman" w:hAnsi="Times New Roman"/>
          <w:sz w:val="24"/>
          <w:szCs w:val="24"/>
        </w:rPr>
        <w:t>students</w:t>
      </w:r>
      <w:commentRangeEnd w:id="8"/>
      <w:r>
        <w:rPr>
          <w:rStyle w:val="CommentReference"/>
          <w:rFonts w:ascii="Times New Roman" w:hAnsi="Times New Roman"/>
        </w:rPr>
        <w:commentReference w:id="8"/>
      </w:r>
      <w:r>
        <w:rPr>
          <w:rFonts w:ascii="Times New Roman" w:hAnsi="Times New Roman"/>
          <w:sz w:val="24"/>
          <w:szCs w:val="24"/>
        </w:rPr>
        <w:t xml:space="preserve"> (Council on Postsecondary Student Affairs Bylaws, p. 1).</w:t>
      </w:r>
    </w:p>
    <w:p w:rsidR="009D6A64" w:rsidRDefault="009D6A64" w:rsidP="009D6A64"/>
    <w:p w:rsidR="009D6A64" w:rsidRPr="00F269C1" w:rsidRDefault="009D6A64" w:rsidP="009D6A64">
      <w:pPr>
        <w:tabs>
          <w:tab w:val="left" w:pos="360"/>
        </w:tabs>
        <w:spacing w:line="240" w:lineRule="auto"/>
        <w:rPr>
          <w:rFonts w:ascii="Times New Roman" w:hAnsi="Times New Roman"/>
          <w:sz w:val="24"/>
          <w:szCs w:val="24"/>
        </w:rPr>
      </w:pPr>
      <w:r w:rsidRPr="00F269C1">
        <w:rPr>
          <w:rFonts w:ascii="Times New Roman" w:hAnsi="Times New Roman"/>
          <w:sz w:val="24"/>
          <w:szCs w:val="24"/>
        </w:rPr>
        <w:t xml:space="preserve">In the new agreement between the Board of Trustees and the </w:t>
      </w:r>
      <w:r>
        <w:rPr>
          <w:rFonts w:ascii="Times New Roman" w:hAnsi="Times New Roman"/>
          <w:sz w:val="24"/>
          <w:szCs w:val="24"/>
        </w:rPr>
        <w:t>t</w:t>
      </w:r>
      <w:r w:rsidRPr="00F269C1">
        <w:rPr>
          <w:rFonts w:ascii="Times New Roman" w:hAnsi="Times New Roman"/>
          <w:sz w:val="24"/>
          <w:szCs w:val="24"/>
        </w:rPr>
        <w:t xml:space="preserve">eacher’s </w:t>
      </w:r>
      <w:r>
        <w:rPr>
          <w:rFonts w:ascii="Times New Roman" w:hAnsi="Times New Roman"/>
          <w:sz w:val="24"/>
          <w:szCs w:val="24"/>
        </w:rPr>
        <w:t>u</w:t>
      </w:r>
      <w:r w:rsidRPr="00F269C1">
        <w:rPr>
          <w:rFonts w:ascii="Times New Roman" w:hAnsi="Times New Roman"/>
          <w:sz w:val="24"/>
          <w:szCs w:val="24"/>
        </w:rPr>
        <w:t xml:space="preserve">nion, faculty is given the option of performing committee work in exchange for release time.  The challenge has been addressing the need for accountability and linking faculty’s performance to their evaluation. At the </w:t>
      </w:r>
      <w:r>
        <w:rPr>
          <w:rFonts w:ascii="Times New Roman" w:hAnsi="Times New Roman"/>
          <w:sz w:val="24"/>
          <w:szCs w:val="24"/>
        </w:rPr>
        <w:t>g</w:t>
      </w:r>
      <w:r w:rsidRPr="00F269C1">
        <w:rPr>
          <w:rFonts w:ascii="Times New Roman" w:hAnsi="Times New Roman"/>
          <w:sz w:val="24"/>
          <w:szCs w:val="24"/>
        </w:rPr>
        <w:t xml:space="preserve">overnance </w:t>
      </w:r>
      <w:r>
        <w:rPr>
          <w:rFonts w:ascii="Times New Roman" w:hAnsi="Times New Roman"/>
          <w:sz w:val="24"/>
          <w:szCs w:val="24"/>
        </w:rPr>
        <w:t>l</w:t>
      </w:r>
      <w:r w:rsidRPr="00F269C1">
        <w:rPr>
          <w:rFonts w:ascii="Times New Roman" w:hAnsi="Times New Roman"/>
          <w:sz w:val="24"/>
          <w:szCs w:val="24"/>
        </w:rPr>
        <w:t>eadership retreat, FS indicated "</w:t>
      </w:r>
      <w:r>
        <w:rPr>
          <w:rFonts w:ascii="Times New Roman" w:hAnsi="Times New Roman"/>
          <w:sz w:val="24"/>
          <w:szCs w:val="24"/>
        </w:rPr>
        <w:t>c</w:t>
      </w:r>
      <w:r w:rsidRPr="00F269C1">
        <w:rPr>
          <w:rFonts w:ascii="Times New Roman" w:hAnsi="Times New Roman"/>
          <w:sz w:val="24"/>
          <w:szCs w:val="24"/>
        </w:rPr>
        <w:t xml:space="preserve">ommittees are to be accountable as we get closer to </w:t>
      </w:r>
      <w:r>
        <w:rPr>
          <w:rFonts w:ascii="Times New Roman" w:hAnsi="Times New Roman"/>
          <w:sz w:val="24"/>
          <w:szCs w:val="24"/>
        </w:rPr>
        <w:t>a</w:t>
      </w:r>
      <w:r w:rsidRPr="00F269C1">
        <w:rPr>
          <w:rFonts w:ascii="Times New Roman" w:hAnsi="Times New Roman"/>
          <w:sz w:val="24"/>
          <w:szCs w:val="24"/>
        </w:rPr>
        <w:t>ccreditation.”</w:t>
      </w:r>
      <w:r w:rsidRPr="00F269C1">
        <w:rPr>
          <w:rStyle w:val="FootnoteReference"/>
        </w:rPr>
        <w:footnoteReference w:id="7"/>
      </w:r>
      <w:r w:rsidRPr="00F269C1">
        <w:rPr>
          <w:rFonts w:ascii="Times New Roman" w:hAnsi="Times New Roman"/>
          <w:sz w:val="24"/>
          <w:szCs w:val="24"/>
        </w:rPr>
        <w:t xml:space="preserve"> Accountability must be prioritized at all times </w:t>
      </w:r>
      <w:r>
        <w:rPr>
          <w:rFonts w:ascii="Times New Roman" w:hAnsi="Times New Roman"/>
          <w:sz w:val="24"/>
          <w:szCs w:val="24"/>
        </w:rPr>
        <w:t xml:space="preserve">to ensure that ideas are brought forward and faculty work together on issues related to policy and planning.  During this current academic year, chairpersons of committees and those in positions of authority must authenticate the work done by faculty. In an effort to uphold themselves accountable for committee work that is performed, two committees under the Faculty Senate have provisions for dismissal of members due to a lack of </w:t>
      </w:r>
      <w:commentRangeStart w:id="9"/>
      <w:r>
        <w:rPr>
          <w:rFonts w:ascii="Times New Roman" w:hAnsi="Times New Roman"/>
          <w:sz w:val="24"/>
          <w:szCs w:val="24"/>
        </w:rPr>
        <w:t>performance</w:t>
      </w:r>
      <w:commentRangeEnd w:id="9"/>
      <w:r>
        <w:rPr>
          <w:rStyle w:val="CommentReference"/>
          <w:rFonts w:ascii="Times New Roman" w:hAnsi="Times New Roman"/>
        </w:rPr>
        <w:commentReference w:id="9"/>
      </w:r>
      <w:r>
        <w:rPr>
          <w:rFonts w:ascii="Times New Roman" w:hAnsi="Times New Roman"/>
          <w:sz w:val="24"/>
          <w:szCs w:val="24"/>
        </w:rPr>
        <w:t xml:space="preserve"> (Learning Outcomes Committee Minutes, 2011-2012 Bylaws, p.2; Promotions Committee Minutes, September 14, 2011, p. 1&amp;2). No such provision has yet been established for the Institutional and Joint Union Committees.</w:t>
      </w:r>
    </w:p>
    <w:p w:rsidR="009D6A64" w:rsidRPr="00F269C1" w:rsidRDefault="009D6A64" w:rsidP="009D6A64">
      <w:pPr>
        <w:tabs>
          <w:tab w:val="left" w:pos="360"/>
        </w:tabs>
        <w:spacing w:line="240" w:lineRule="auto"/>
        <w:rPr>
          <w:rFonts w:ascii="Times New Roman" w:hAnsi="Times New Roman"/>
          <w:sz w:val="24"/>
          <w:szCs w:val="24"/>
        </w:rPr>
      </w:pPr>
    </w:p>
    <w:p w:rsidR="009D6A64" w:rsidRPr="008E2AC3" w:rsidRDefault="009D6A64" w:rsidP="009D6A64">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671B23" w:rsidRDefault="009D6A64" w:rsidP="009D6A64">
      <w:pPr>
        <w:spacing w:line="240" w:lineRule="auto"/>
        <w:rPr>
          <w:rFonts w:ascii="Times New Roman" w:hAnsi="Times New Roman"/>
          <w:b/>
          <w:bCs/>
          <w:sz w:val="20"/>
          <w:szCs w:val="20"/>
          <w:u w:val="single"/>
        </w:rPr>
      </w:pPr>
    </w:p>
    <w:p w:rsidR="009D6A64" w:rsidRPr="00F30D14" w:rsidRDefault="009D6A64" w:rsidP="009D6A64">
      <w:pPr>
        <w:pStyle w:val="ListParagraph"/>
        <w:numPr>
          <w:ilvl w:val="0"/>
          <w:numId w:val="3"/>
        </w:numPr>
        <w:contextualSpacing w:val="0"/>
        <w:rPr>
          <w:b w:val="0"/>
          <w:bCs w:val="0"/>
        </w:rPr>
      </w:pPr>
      <w:r w:rsidRPr="00F30D14">
        <w:rPr>
          <w:b w:val="0"/>
          <w:bCs w:val="0"/>
        </w:rPr>
        <w:t>Establish formal policies that address faculty accountability for committee work associated with release time when faculty members do not perform their required duties.</w:t>
      </w:r>
    </w:p>
    <w:p w:rsidR="009D6A64" w:rsidRPr="006466DE" w:rsidRDefault="009D6A64" w:rsidP="009D6A64">
      <w:pPr>
        <w:pStyle w:val="ListParagraph"/>
        <w:ind w:left="360"/>
        <w:rPr>
          <w:b w:val="0"/>
          <w:bCs w:val="0"/>
        </w:rPr>
      </w:pPr>
    </w:p>
    <w:p w:rsidR="009D6A64" w:rsidRPr="00FB25EB" w:rsidRDefault="009D6A64" w:rsidP="009D6A64">
      <w:pPr>
        <w:spacing w:line="240" w:lineRule="auto"/>
        <w:rPr>
          <w:rFonts w:ascii="Times New Roman" w:hAnsi="Times New Roman"/>
          <w:b/>
          <w:i/>
          <w:iCs/>
          <w:sz w:val="24"/>
          <w:szCs w:val="24"/>
        </w:rPr>
      </w:pPr>
      <w:r>
        <w:rPr>
          <w:rFonts w:ascii="Times New Roman" w:hAnsi="Times New Roman"/>
          <w:b/>
          <w:bCs/>
          <w:i/>
          <w:iCs/>
          <w:sz w:val="24"/>
          <w:szCs w:val="24"/>
        </w:rPr>
        <w:t>4</w:t>
      </w:r>
      <w:r w:rsidRPr="00F63193">
        <w:rPr>
          <w:rFonts w:ascii="Times New Roman" w:hAnsi="Times New Roman"/>
          <w:b/>
          <w:bCs/>
          <w:i/>
          <w:iCs/>
          <w:sz w:val="24"/>
          <w:szCs w:val="24"/>
        </w:rPr>
        <w:t>A</w:t>
      </w:r>
      <w:r>
        <w:rPr>
          <w:rFonts w:ascii="Times New Roman" w:hAnsi="Times New Roman"/>
          <w:b/>
          <w:bCs/>
          <w:i/>
          <w:iCs/>
          <w:sz w:val="24"/>
          <w:szCs w:val="24"/>
        </w:rPr>
        <w:t>3</w:t>
      </w:r>
      <w:r>
        <w:rPr>
          <w:rFonts w:ascii="Times New Roman" w:hAnsi="Times New Roman"/>
          <w:i/>
          <w:iCs/>
          <w:sz w:val="24"/>
          <w:szCs w:val="24"/>
        </w:rPr>
        <w:t xml:space="preserve">. </w:t>
      </w:r>
      <w:r w:rsidRPr="00FB25EB">
        <w:rPr>
          <w:rFonts w:ascii="Times New Roman" w:hAnsi="Times New Roman"/>
          <w:b/>
          <w:i/>
          <w:iCs/>
          <w:sz w:val="24"/>
          <w:szCs w:val="24"/>
        </w:rPr>
        <w:t>Administrators and faculty through policy and procedures have a substantive and clearly defined role in institutional governance and exercise a substantial voice in institutional policies, planning, and budget that relate to their areas of responsibility and expertise.</w:t>
      </w:r>
    </w:p>
    <w:p w:rsidR="009D6A64" w:rsidRDefault="009D6A64" w:rsidP="009D6A64">
      <w:pPr>
        <w:spacing w:line="240" w:lineRule="auto"/>
        <w:rPr>
          <w:rFonts w:ascii="Times New Roman" w:hAnsi="Times New Roman"/>
          <w:sz w:val="24"/>
          <w:szCs w:val="24"/>
          <w:u w:val="single"/>
        </w:rPr>
      </w:pPr>
      <w:r>
        <w:rPr>
          <w:rFonts w:ascii="Times New Roman" w:hAnsi="Times New Roman"/>
          <w:sz w:val="24"/>
          <w:szCs w:val="24"/>
          <w:u w:val="single"/>
        </w:rPr>
        <w:t xml:space="preserve"> </w:t>
      </w:r>
    </w:p>
    <w:p w:rsidR="009D6A64" w:rsidRDefault="009D6A64" w:rsidP="009D6A64">
      <w:pPr>
        <w:spacing w:line="240" w:lineRule="auto"/>
        <w:rPr>
          <w:rFonts w:ascii="Times New Roman" w:hAnsi="Times New Roman"/>
          <w:sz w:val="24"/>
          <w:szCs w:val="24"/>
          <w:u w:val="single"/>
        </w:rPr>
      </w:pPr>
      <w:r w:rsidRPr="008E2AC3">
        <w:rPr>
          <w:rFonts w:ascii="Times New Roman" w:hAnsi="Times New Roman"/>
          <w:sz w:val="24"/>
          <w:szCs w:val="24"/>
          <w:u w:val="single"/>
        </w:rPr>
        <w:t>Descriptive Summary</w:t>
      </w:r>
    </w:p>
    <w:p w:rsidR="004439C4" w:rsidRDefault="004439C4" w:rsidP="009D6A64">
      <w:pPr>
        <w:spacing w:line="240" w:lineRule="auto"/>
        <w:rPr>
          <w:rFonts w:ascii="Times New Roman" w:hAnsi="Times New Roman"/>
          <w:sz w:val="24"/>
          <w:szCs w:val="24"/>
          <w:u w:val="single"/>
        </w:rPr>
      </w:pPr>
    </w:p>
    <w:p w:rsidR="004439C4" w:rsidRPr="00741712" w:rsidRDefault="004439C4" w:rsidP="004439C4">
      <w:pPr>
        <w:pStyle w:val="ListParagraph"/>
        <w:numPr>
          <w:ilvl w:val="0"/>
          <w:numId w:val="15"/>
        </w:numPr>
        <w:rPr>
          <w:i/>
          <w:iCs/>
          <w:color w:val="FF0000"/>
        </w:rPr>
      </w:pPr>
      <w:r w:rsidRPr="00741712">
        <w:rPr>
          <w:b w:val="0"/>
          <w:iCs/>
          <w:color w:val="FF0000"/>
        </w:rPr>
        <w:t>GCC Organization chart &amp; job descriptions</w:t>
      </w:r>
    </w:p>
    <w:p w:rsidR="004439C4" w:rsidRPr="00741712" w:rsidRDefault="004439C4" w:rsidP="004439C4">
      <w:pPr>
        <w:pStyle w:val="ListParagraph"/>
        <w:numPr>
          <w:ilvl w:val="0"/>
          <w:numId w:val="15"/>
        </w:numPr>
        <w:rPr>
          <w:i/>
          <w:iCs/>
          <w:color w:val="FF0000"/>
        </w:rPr>
      </w:pPr>
      <w:r w:rsidRPr="00741712">
        <w:rPr>
          <w:b w:val="0"/>
          <w:iCs/>
          <w:color w:val="FF0000"/>
        </w:rPr>
        <w:t>GCC BOT – Faculty Union Contract 2010-2016</w:t>
      </w:r>
    </w:p>
    <w:p w:rsidR="00B62B62" w:rsidRPr="005969A2" w:rsidRDefault="00B62B62" w:rsidP="004439C4">
      <w:pPr>
        <w:pStyle w:val="ListParagraph"/>
        <w:numPr>
          <w:ilvl w:val="0"/>
          <w:numId w:val="15"/>
        </w:numPr>
        <w:rPr>
          <w:i/>
          <w:iCs/>
          <w:color w:val="FF0000"/>
        </w:rPr>
      </w:pPr>
      <w:r w:rsidRPr="00741712">
        <w:rPr>
          <w:b w:val="0"/>
          <w:iCs/>
          <w:color w:val="FF0000"/>
        </w:rPr>
        <w:t>College Governing Council (Articles &amp; Bylaws)</w:t>
      </w:r>
    </w:p>
    <w:p w:rsidR="00B62B62" w:rsidRPr="004439C4" w:rsidRDefault="00B62B62" w:rsidP="005969A2">
      <w:pPr>
        <w:pStyle w:val="ListParagraph"/>
        <w:ind w:left="1497"/>
        <w:rPr>
          <w:i/>
          <w:iCs/>
        </w:rPr>
      </w:pPr>
    </w:p>
    <w:p w:rsidR="009D6A64" w:rsidRPr="00F269C1" w:rsidRDefault="009D6A64" w:rsidP="009D6A64">
      <w:pPr>
        <w:tabs>
          <w:tab w:val="left" w:pos="180"/>
        </w:tabs>
        <w:spacing w:line="240" w:lineRule="auto"/>
        <w:rPr>
          <w:rFonts w:ascii="Times New Roman" w:hAnsi="Times New Roman"/>
          <w:b/>
          <w:bCs/>
          <w:sz w:val="24"/>
          <w:szCs w:val="24"/>
          <w:u w:val="single"/>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The College strives for institutional excellence and successful outcomes by encouraging all stakeholders to contribute and participate in its development.</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w:t>
      </w:r>
      <w:r>
        <w:rPr>
          <w:rFonts w:ascii="Times New Roman" w:hAnsi="Times New Roman"/>
          <w:sz w:val="24"/>
          <w:szCs w:val="24"/>
        </w:rPr>
        <w:t xml:space="preserve">newly-negotiated </w:t>
      </w:r>
      <w:r w:rsidRPr="00F269C1">
        <w:rPr>
          <w:rFonts w:ascii="Times New Roman" w:hAnsi="Times New Roman"/>
          <w:sz w:val="24"/>
          <w:szCs w:val="24"/>
        </w:rPr>
        <w:t xml:space="preserve">GCC Board-Faculty Agreement (2010-2016) establishes the role of faculty in institutional governance.  The faculty’s primary voice is through the Faculty Senate, which was </w:t>
      </w:r>
      <w:r>
        <w:rPr>
          <w:rFonts w:ascii="Times New Roman" w:hAnsi="Times New Roman"/>
          <w:sz w:val="24"/>
          <w:szCs w:val="24"/>
        </w:rPr>
        <w:t xml:space="preserve">fully implemented </w:t>
      </w:r>
      <w:r w:rsidRPr="00F269C1">
        <w:rPr>
          <w:rFonts w:ascii="Times New Roman" w:hAnsi="Times New Roman"/>
          <w:sz w:val="24"/>
          <w:szCs w:val="24"/>
        </w:rPr>
        <w:t>in</w:t>
      </w:r>
      <w:r>
        <w:rPr>
          <w:rFonts w:ascii="Times New Roman" w:hAnsi="Times New Roman"/>
          <w:sz w:val="24"/>
          <w:szCs w:val="24"/>
        </w:rPr>
        <w:t xml:space="preserve"> 2006</w:t>
      </w:r>
      <w:r w:rsidRPr="00F269C1">
        <w:rPr>
          <w:rFonts w:ascii="Times New Roman" w:hAnsi="Times New Roman"/>
          <w:sz w:val="24"/>
          <w:szCs w:val="24"/>
        </w:rPr>
        <w:t>. The FS provides regular and ongoing input in the areas of policies, budget, planning, curriculum, and other issues through the collegial consultation process, which includes representatives on campus committees and formal representation at Board of Trustees meetings.  Additionally, the FS provides representation in</w:t>
      </w:r>
      <w:r>
        <w:rPr>
          <w:rFonts w:ascii="Times New Roman" w:hAnsi="Times New Roman"/>
          <w:sz w:val="24"/>
          <w:szCs w:val="24"/>
        </w:rPr>
        <w:t xml:space="preserve"> the College Governing Council (CGC).</w:t>
      </w:r>
      <w:r w:rsidRPr="00F269C1">
        <w:rPr>
          <w:rFonts w:ascii="Times New Roman" w:hAnsi="Times New Roman"/>
          <w:sz w:val="24"/>
          <w:szCs w:val="24"/>
        </w:rPr>
        <w:t xml:space="preserve"> Decisions that are approved are then submitted to the </w:t>
      </w:r>
      <w:r>
        <w:rPr>
          <w:rFonts w:ascii="Times New Roman" w:hAnsi="Times New Roman"/>
          <w:sz w:val="24"/>
          <w:szCs w:val="24"/>
        </w:rPr>
        <w:t>President</w:t>
      </w:r>
      <w:r w:rsidRPr="00F269C1">
        <w:rPr>
          <w:rFonts w:ascii="Times New Roman" w:hAnsi="Times New Roman"/>
          <w:sz w:val="24"/>
          <w:szCs w:val="24"/>
        </w:rPr>
        <w:t xml:space="preserve"> and then to the Board of Trustees.  The faculty is well represente</w:t>
      </w:r>
      <w:r>
        <w:rPr>
          <w:rFonts w:ascii="Times New Roman" w:hAnsi="Times New Roman"/>
          <w:sz w:val="24"/>
          <w:szCs w:val="24"/>
        </w:rPr>
        <w:t>d on campus committees with 89 percent of 72</w:t>
      </w:r>
      <w:r w:rsidRPr="00F269C1">
        <w:rPr>
          <w:rFonts w:ascii="Times New Roman" w:hAnsi="Times New Roman"/>
          <w:sz w:val="24"/>
          <w:szCs w:val="24"/>
        </w:rPr>
        <w:t xml:space="preserve"> full-time </w:t>
      </w:r>
      <w:r>
        <w:rPr>
          <w:rFonts w:ascii="Times New Roman" w:hAnsi="Times New Roman"/>
          <w:sz w:val="24"/>
          <w:szCs w:val="24"/>
        </w:rPr>
        <w:t xml:space="preserve">postsecondary </w:t>
      </w:r>
      <w:r w:rsidRPr="00F269C1">
        <w:rPr>
          <w:rFonts w:ascii="Times New Roman" w:hAnsi="Times New Roman"/>
          <w:sz w:val="24"/>
          <w:szCs w:val="24"/>
        </w:rPr>
        <w:t xml:space="preserve">faculty serving on College committees. </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Faculty, staff, and students maintain representation in the Board of Trustees. It is through this mechanism that the various constituencies can ultimately voice concerns, provide input and participate in the decision making process of the College. When needed, the BOT solicits input from stakeholders prior to making a decision.</w:t>
      </w:r>
    </w:p>
    <w:p w:rsidR="009D6A64" w:rsidRPr="00F269C1" w:rsidRDefault="009D6A64" w:rsidP="009D6A64">
      <w:pPr>
        <w:spacing w:line="240" w:lineRule="auto"/>
        <w:rPr>
          <w:rFonts w:ascii="Times New Roman" w:hAnsi="Times New Roman"/>
          <w:sz w:val="24"/>
          <w:szCs w:val="24"/>
        </w:rPr>
      </w:pPr>
    </w:p>
    <w:p w:rsidR="009D6A64" w:rsidRPr="00FE5C45" w:rsidRDefault="009D6A64" w:rsidP="009D6A64">
      <w:pPr>
        <w:spacing w:line="240" w:lineRule="auto"/>
        <w:rPr>
          <w:rFonts w:ascii="Times New Roman" w:hAnsi="Times New Roman"/>
          <w:sz w:val="24"/>
          <w:szCs w:val="24"/>
          <w:u w:val="single"/>
        </w:rPr>
      </w:pPr>
      <w:r w:rsidRPr="00F269C1">
        <w:rPr>
          <w:rFonts w:ascii="Times New Roman" w:hAnsi="Times New Roman"/>
          <w:sz w:val="24"/>
          <w:szCs w:val="24"/>
        </w:rPr>
        <w:t xml:space="preserve">The student governance process is well established. </w:t>
      </w:r>
      <w:r>
        <w:rPr>
          <w:rFonts w:ascii="Times New Roman" w:hAnsi="Times New Roman"/>
          <w:sz w:val="24"/>
          <w:szCs w:val="24"/>
        </w:rPr>
        <w:t>A voting s</w:t>
      </w:r>
      <w:r w:rsidRPr="00F269C1">
        <w:rPr>
          <w:rFonts w:ascii="Times New Roman" w:hAnsi="Times New Roman"/>
          <w:sz w:val="24"/>
          <w:szCs w:val="24"/>
        </w:rPr>
        <w:t xml:space="preserve">tudent </w:t>
      </w:r>
      <w:r>
        <w:rPr>
          <w:rFonts w:ascii="Times New Roman" w:hAnsi="Times New Roman"/>
          <w:sz w:val="24"/>
          <w:szCs w:val="24"/>
        </w:rPr>
        <w:t>m</w:t>
      </w:r>
      <w:r w:rsidRPr="00F269C1">
        <w:rPr>
          <w:rFonts w:ascii="Times New Roman" w:hAnsi="Times New Roman"/>
          <w:sz w:val="24"/>
          <w:szCs w:val="24"/>
        </w:rPr>
        <w:t xml:space="preserve">ember </w:t>
      </w:r>
      <w:r>
        <w:rPr>
          <w:rFonts w:ascii="Times New Roman" w:hAnsi="Times New Roman"/>
          <w:sz w:val="24"/>
          <w:szCs w:val="24"/>
        </w:rPr>
        <w:t xml:space="preserve">sits </w:t>
      </w:r>
      <w:r w:rsidRPr="00F269C1">
        <w:rPr>
          <w:rFonts w:ascii="Times New Roman" w:hAnsi="Times New Roman"/>
          <w:sz w:val="24"/>
          <w:szCs w:val="24"/>
        </w:rPr>
        <w:t>on the Board of Trustees</w:t>
      </w:r>
      <w:r>
        <w:rPr>
          <w:rFonts w:ascii="Times New Roman" w:hAnsi="Times New Roman"/>
          <w:sz w:val="24"/>
          <w:szCs w:val="24"/>
        </w:rPr>
        <w:t xml:space="preserve">. </w:t>
      </w:r>
      <w:r w:rsidRPr="00F269C1">
        <w:rPr>
          <w:rFonts w:ascii="Times New Roman" w:hAnsi="Times New Roman"/>
          <w:sz w:val="24"/>
          <w:szCs w:val="24"/>
        </w:rPr>
        <w:t xml:space="preserve">COPSA </w:t>
      </w:r>
      <w:r>
        <w:rPr>
          <w:rFonts w:ascii="Times New Roman" w:hAnsi="Times New Roman"/>
          <w:sz w:val="24"/>
          <w:szCs w:val="24"/>
        </w:rPr>
        <w:t xml:space="preserve">oversees all student organizations and provides the mechanism for students to meet, plan events, and discuss issues. The Student Representative to the BOT, student organization representatives, and the students </w:t>
      </w:r>
      <w:r w:rsidRPr="00F269C1">
        <w:rPr>
          <w:rFonts w:ascii="Times New Roman" w:hAnsi="Times New Roman"/>
          <w:sz w:val="24"/>
          <w:szCs w:val="24"/>
        </w:rPr>
        <w:t xml:space="preserve">who sit on three college committees give their committee reports at the COPSA </w:t>
      </w:r>
      <w:r>
        <w:rPr>
          <w:rFonts w:ascii="Times New Roman" w:hAnsi="Times New Roman"/>
          <w:sz w:val="24"/>
          <w:szCs w:val="24"/>
        </w:rPr>
        <w:t>g</w:t>
      </w:r>
      <w:r w:rsidRPr="00F269C1">
        <w:rPr>
          <w:rFonts w:ascii="Times New Roman" w:hAnsi="Times New Roman"/>
          <w:sz w:val="24"/>
          <w:szCs w:val="24"/>
        </w:rPr>
        <w:t xml:space="preserve">eneral </w:t>
      </w:r>
      <w:r>
        <w:rPr>
          <w:rFonts w:ascii="Times New Roman" w:hAnsi="Times New Roman"/>
          <w:sz w:val="24"/>
          <w:szCs w:val="24"/>
        </w:rPr>
        <w:t>m</w:t>
      </w:r>
      <w:r w:rsidRPr="00F269C1">
        <w:rPr>
          <w:rFonts w:ascii="Times New Roman" w:hAnsi="Times New Roman"/>
          <w:sz w:val="24"/>
          <w:szCs w:val="24"/>
        </w:rPr>
        <w:t>embership meetings held twice a month. Currently, student representative</w:t>
      </w:r>
      <w:r>
        <w:rPr>
          <w:rFonts w:ascii="Times New Roman" w:hAnsi="Times New Roman"/>
          <w:sz w:val="24"/>
          <w:szCs w:val="24"/>
        </w:rPr>
        <w:t>s</w:t>
      </w:r>
      <w:r w:rsidRPr="00F269C1">
        <w:rPr>
          <w:rFonts w:ascii="Times New Roman" w:hAnsi="Times New Roman"/>
          <w:sz w:val="24"/>
          <w:szCs w:val="24"/>
        </w:rPr>
        <w:t xml:space="preserve"> participate on the Committee on College Assessment (CCA), College Governing Council (CGC), and the Resources, Facilities, and Planning </w:t>
      </w:r>
      <w:r>
        <w:rPr>
          <w:rFonts w:ascii="Times New Roman" w:hAnsi="Times New Roman"/>
          <w:sz w:val="24"/>
          <w:szCs w:val="24"/>
        </w:rPr>
        <w:t>(RFP) c</w:t>
      </w:r>
      <w:r w:rsidRPr="00F269C1">
        <w:rPr>
          <w:rFonts w:ascii="Times New Roman" w:hAnsi="Times New Roman"/>
          <w:sz w:val="24"/>
          <w:szCs w:val="24"/>
        </w:rPr>
        <w:t xml:space="preserve">ommittee. Updates are given and students are </w:t>
      </w:r>
      <w:r>
        <w:rPr>
          <w:rFonts w:ascii="Times New Roman" w:hAnsi="Times New Roman"/>
          <w:sz w:val="24"/>
          <w:szCs w:val="24"/>
        </w:rPr>
        <w:t xml:space="preserve">encouraged </w:t>
      </w:r>
      <w:r w:rsidRPr="00F269C1">
        <w:rPr>
          <w:rFonts w:ascii="Times New Roman" w:hAnsi="Times New Roman"/>
          <w:sz w:val="24"/>
          <w:szCs w:val="24"/>
        </w:rPr>
        <w:t xml:space="preserve">to provide feedback or </w:t>
      </w:r>
      <w:r>
        <w:rPr>
          <w:rFonts w:ascii="Times New Roman" w:hAnsi="Times New Roman"/>
          <w:sz w:val="24"/>
          <w:szCs w:val="24"/>
        </w:rPr>
        <w:t xml:space="preserve">present </w:t>
      </w:r>
      <w:r w:rsidRPr="00F269C1">
        <w:rPr>
          <w:rFonts w:ascii="Times New Roman" w:hAnsi="Times New Roman"/>
          <w:sz w:val="24"/>
          <w:szCs w:val="24"/>
        </w:rPr>
        <w:t>concerns they want addressed</w:t>
      </w:r>
      <w:r>
        <w:rPr>
          <w:rFonts w:ascii="Times New Roman" w:hAnsi="Times New Roman"/>
          <w:sz w:val="24"/>
          <w:szCs w:val="24"/>
        </w:rPr>
        <w:t xml:space="preserve">. The memo of 2 May2008 from Dr. Barbara </w:t>
      </w:r>
      <w:proofErr w:type="spellStart"/>
      <w:r>
        <w:rPr>
          <w:rFonts w:ascii="Times New Roman" w:hAnsi="Times New Roman"/>
          <w:sz w:val="24"/>
          <w:szCs w:val="24"/>
        </w:rPr>
        <w:t>Beno</w:t>
      </w:r>
      <w:proofErr w:type="spellEnd"/>
      <w:r>
        <w:rPr>
          <w:rFonts w:ascii="Times New Roman" w:hAnsi="Times New Roman"/>
          <w:sz w:val="24"/>
          <w:szCs w:val="24"/>
        </w:rPr>
        <w:t xml:space="preserve">, ACCJC President, spells out the extent of student engagement in college affairs:  “The Commission uses the concept of participatory governance to convey its requirements that there be broad-based participation in decision making processes so that members of the college community can participate </w:t>
      </w:r>
      <w:r w:rsidRPr="001F1DA5">
        <w:rPr>
          <w:rFonts w:ascii="Times New Roman" w:hAnsi="Times New Roman"/>
          <w:b/>
          <w:bCs/>
          <w:sz w:val="24"/>
          <w:szCs w:val="24"/>
        </w:rPr>
        <w:t>as appropriate</w:t>
      </w:r>
      <w:r>
        <w:rPr>
          <w:rFonts w:ascii="Times New Roman" w:hAnsi="Times New Roman"/>
          <w:b/>
          <w:bCs/>
          <w:sz w:val="24"/>
          <w:szCs w:val="24"/>
        </w:rPr>
        <w:t xml:space="preserve"> </w:t>
      </w:r>
      <w:r>
        <w:rPr>
          <w:rFonts w:ascii="Times New Roman" w:hAnsi="Times New Roman"/>
          <w:sz w:val="24"/>
          <w:szCs w:val="24"/>
        </w:rPr>
        <w:t xml:space="preserve">in decision making processes.  That is to say, for example, </w:t>
      </w:r>
      <w:proofErr w:type="gramStart"/>
      <w:r>
        <w:rPr>
          <w:rFonts w:ascii="Times New Roman" w:hAnsi="Times New Roman"/>
          <w:sz w:val="24"/>
          <w:szCs w:val="24"/>
        </w:rPr>
        <w:t>that students</w:t>
      </w:r>
      <w:proofErr w:type="gramEnd"/>
      <w:r>
        <w:rPr>
          <w:rFonts w:ascii="Times New Roman" w:hAnsi="Times New Roman"/>
          <w:sz w:val="24"/>
          <w:szCs w:val="24"/>
        </w:rPr>
        <w:t xml:space="preserve"> are not required to be part of the decision making processes that would be inappropriate for students.”</w:t>
      </w:r>
      <w:r>
        <w:rPr>
          <w:rStyle w:val="FootnoteReference"/>
          <w:rFonts w:ascii="Times New Roman" w:hAnsi="Times New Roman"/>
          <w:sz w:val="24"/>
          <w:szCs w:val="24"/>
        </w:rPr>
        <w:footnoteReference w:id="8"/>
      </w:r>
      <w:r>
        <w:rPr>
          <w:rFonts w:ascii="Times New Roman" w:hAnsi="Times New Roman"/>
          <w:sz w:val="24"/>
          <w:szCs w:val="24"/>
        </w:rPr>
        <w:t xml:space="preserve">  </w:t>
      </w:r>
      <w:r>
        <w:rPr>
          <w:rFonts w:ascii="Times New Roman" w:hAnsi="Times New Roman"/>
          <w:sz w:val="24"/>
          <w:szCs w:val="24"/>
        </w:rPr>
        <w:lastRenderedPageBreak/>
        <w:t xml:space="preserve">In drafting the ISER, students were appropriately given several opportunities to comment and provide </w:t>
      </w:r>
      <w:commentRangeStart w:id="10"/>
      <w:r>
        <w:rPr>
          <w:rFonts w:ascii="Times New Roman" w:hAnsi="Times New Roman"/>
          <w:sz w:val="24"/>
          <w:szCs w:val="24"/>
        </w:rPr>
        <w:t>feedback</w:t>
      </w:r>
      <w:commentRangeEnd w:id="10"/>
      <w:r>
        <w:rPr>
          <w:rStyle w:val="CommentReference"/>
          <w:rFonts w:ascii="Times New Roman" w:hAnsi="Times New Roman"/>
        </w:rPr>
        <w:commentReference w:id="10"/>
      </w:r>
      <w:r>
        <w:rPr>
          <w:rFonts w:ascii="Times New Roman" w:hAnsi="Times New Roman"/>
          <w:sz w:val="24"/>
          <w:szCs w:val="24"/>
        </w:rPr>
        <w:t xml:space="preserve"> (Agenda, COPSA General Membership meeting, October 21, 2011).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budget process begins with each unit.  For faculty, it is the responsibility of each department chairperson to develop the department’s annual budget in cooperation with its members. </w:t>
      </w:r>
      <w:r>
        <w:rPr>
          <w:rFonts w:ascii="Times New Roman" w:hAnsi="Times New Roman"/>
          <w:sz w:val="24"/>
          <w:szCs w:val="24"/>
        </w:rPr>
        <w:t xml:space="preserve"> This budget is then submitted to the Deans.  </w:t>
      </w:r>
      <w:r w:rsidRPr="00F269C1">
        <w:rPr>
          <w:rFonts w:ascii="Times New Roman" w:hAnsi="Times New Roman"/>
          <w:sz w:val="24"/>
          <w:szCs w:val="24"/>
        </w:rPr>
        <w:t xml:space="preserve">For staff and administrators, the supervisors of each unit establish the budget. </w:t>
      </w:r>
      <w:r>
        <w:rPr>
          <w:rFonts w:ascii="Times New Roman" w:hAnsi="Times New Roman"/>
          <w:sz w:val="24"/>
          <w:szCs w:val="24"/>
        </w:rPr>
        <w:t xml:space="preserve"> All budgets are transmitted to the RPF committee and then to the CGC and ultimately to the BOT.</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rPr>
          <w:rFonts w:ascii="Times New Roman" w:hAnsi="Times New Roman"/>
          <w:sz w:val="24"/>
          <w:szCs w:val="24"/>
          <w:u w:val="single"/>
        </w:rPr>
      </w:pPr>
      <w:r>
        <w:rPr>
          <w:rFonts w:ascii="Times New Roman" w:hAnsi="Times New Roman"/>
          <w:sz w:val="24"/>
          <w:szCs w:val="24"/>
          <w:u w:val="single"/>
        </w:rPr>
        <w:t xml:space="preserve"> Self Evaluation</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The role that faculty has in developing or recommending policies, planning and budget goes beyond the Faculty Senate</w:t>
      </w:r>
      <w:r>
        <w:rPr>
          <w:rFonts w:ascii="Times New Roman" w:hAnsi="Times New Roman"/>
          <w:sz w:val="24"/>
          <w:szCs w:val="24"/>
        </w:rPr>
        <w:t>, CGC,</w:t>
      </w:r>
      <w:r w:rsidRPr="00F269C1">
        <w:rPr>
          <w:rFonts w:ascii="Times New Roman" w:hAnsi="Times New Roman"/>
          <w:sz w:val="24"/>
          <w:szCs w:val="24"/>
        </w:rPr>
        <w:t xml:space="preserve"> and its committees.  Faculty can participate in these endeavors at three different levels</w:t>
      </w:r>
      <w:r>
        <w:rPr>
          <w:rFonts w:ascii="Times New Roman" w:hAnsi="Times New Roman"/>
          <w:sz w:val="24"/>
          <w:szCs w:val="24"/>
        </w:rPr>
        <w:t>:</w:t>
      </w:r>
      <w:r w:rsidRPr="00F269C1">
        <w:rPr>
          <w:rFonts w:ascii="Times New Roman" w:hAnsi="Times New Roman"/>
          <w:sz w:val="24"/>
          <w:szCs w:val="24"/>
        </w:rPr>
        <w:t xml:space="preserve"> individual, department and committee level</w:t>
      </w:r>
      <w:r w:rsidR="00EA7FF5">
        <w:rPr>
          <w:rFonts w:ascii="Times New Roman" w:hAnsi="Times New Roman"/>
          <w:sz w:val="24"/>
          <w:szCs w:val="24"/>
        </w:rPr>
        <w:t>s</w:t>
      </w:r>
      <w:r w:rsidRPr="00F269C1">
        <w:rPr>
          <w:rFonts w:ascii="Times New Roman" w:hAnsi="Times New Roman"/>
          <w:sz w:val="24"/>
          <w:szCs w:val="24"/>
        </w:rPr>
        <w:t xml:space="preserve">. Although faculty can make recommendations, </w:t>
      </w:r>
      <w:r>
        <w:rPr>
          <w:rFonts w:ascii="Times New Roman" w:hAnsi="Times New Roman"/>
          <w:sz w:val="24"/>
          <w:szCs w:val="24"/>
        </w:rPr>
        <w:t xml:space="preserve">some </w:t>
      </w:r>
      <w:r w:rsidRPr="00F269C1">
        <w:rPr>
          <w:rFonts w:ascii="Times New Roman" w:hAnsi="Times New Roman"/>
          <w:sz w:val="24"/>
          <w:szCs w:val="24"/>
        </w:rPr>
        <w:t xml:space="preserve">issues such as budgetary constraints are beyond their control. </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While faculty and students have a voice </w:t>
      </w:r>
      <w:r>
        <w:rPr>
          <w:rFonts w:ascii="Times New Roman" w:hAnsi="Times New Roman"/>
          <w:sz w:val="24"/>
          <w:szCs w:val="24"/>
        </w:rPr>
        <w:t>o</w:t>
      </w:r>
      <w:r w:rsidRPr="00F269C1">
        <w:rPr>
          <w:rFonts w:ascii="Times New Roman" w:hAnsi="Times New Roman"/>
          <w:sz w:val="24"/>
          <w:szCs w:val="24"/>
        </w:rPr>
        <w:t xml:space="preserve">n the </w:t>
      </w:r>
      <w:r>
        <w:rPr>
          <w:rFonts w:ascii="Times New Roman" w:hAnsi="Times New Roman"/>
          <w:sz w:val="24"/>
          <w:szCs w:val="24"/>
        </w:rPr>
        <w:t>B</w:t>
      </w:r>
      <w:r w:rsidRPr="00F269C1">
        <w:rPr>
          <w:rFonts w:ascii="Times New Roman" w:hAnsi="Times New Roman"/>
          <w:sz w:val="24"/>
          <w:szCs w:val="24"/>
        </w:rPr>
        <w:t>oard and have a mechanism to receive/disseminate information and make decisions, the same</w:t>
      </w:r>
      <w:r>
        <w:rPr>
          <w:rFonts w:ascii="Times New Roman" w:hAnsi="Times New Roman"/>
          <w:sz w:val="24"/>
          <w:szCs w:val="24"/>
        </w:rPr>
        <w:t xml:space="preserve"> however</w:t>
      </w:r>
      <w:r w:rsidRPr="00F269C1">
        <w:rPr>
          <w:rFonts w:ascii="Times New Roman" w:hAnsi="Times New Roman"/>
          <w:sz w:val="24"/>
          <w:szCs w:val="24"/>
        </w:rPr>
        <w:t xml:space="preserve"> cannot be said of staff. </w:t>
      </w:r>
      <w:r>
        <w:rPr>
          <w:rFonts w:ascii="Times New Roman" w:hAnsi="Times New Roman"/>
          <w:sz w:val="24"/>
          <w:szCs w:val="24"/>
        </w:rPr>
        <w:t xml:space="preserve">The </w:t>
      </w:r>
      <w:r w:rsidRPr="00F269C1">
        <w:rPr>
          <w:rFonts w:ascii="Times New Roman" w:hAnsi="Times New Roman"/>
          <w:sz w:val="24"/>
          <w:szCs w:val="24"/>
        </w:rPr>
        <w:t>governing structure for staff</w:t>
      </w:r>
      <w:r>
        <w:rPr>
          <w:rFonts w:ascii="Times New Roman" w:hAnsi="Times New Roman"/>
          <w:sz w:val="24"/>
          <w:szCs w:val="24"/>
        </w:rPr>
        <w:t xml:space="preserve"> is still in the dialogue stage. </w:t>
      </w:r>
      <w:r w:rsidRPr="00F269C1">
        <w:rPr>
          <w:rFonts w:ascii="Times New Roman" w:hAnsi="Times New Roman"/>
          <w:sz w:val="24"/>
          <w:szCs w:val="24"/>
        </w:rPr>
        <w:t xml:space="preserve"> As a result, while there is staff contribution to the governing process because of staff representation on college committees, formal dissemination of information back to the staff population is </w:t>
      </w:r>
      <w:r>
        <w:rPr>
          <w:rFonts w:ascii="Times New Roman" w:hAnsi="Times New Roman"/>
          <w:sz w:val="24"/>
          <w:szCs w:val="24"/>
        </w:rPr>
        <w:t>largely done through informal means</w:t>
      </w:r>
      <w:r w:rsidRPr="00F269C1">
        <w:rPr>
          <w:rFonts w:ascii="Times New Roman" w:hAnsi="Times New Roman"/>
          <w:sz w:val="24"/>
          <w:szCs w:val="24"/>
        </w:rPr>
        <w:t>.</w:t>
      </w:r>
    </w:p>
    <w:p w:rsidR="009D6A64" w:rsidRPr="00F269C1" w:rsidRDefault="009D6A64" w:rsidP="009D6A64">
      <w:pPr>
        <w:spacing w:line="240" w:lineRule="auto"/>
        <w:rPr>
          <w:rFonts w:ascii="Times New Roman" w:hAnsi="Times New Roman"/>
          <w:sz w:val="24"/>
          <w:szCs w:val="24"/>
        </w:rPr>
      </w:pPr>
    </w:p>
    <w:p w:rsidR="009D6A64" w:rsidRPr="004C74B5" w:rsidRDefault="009D6A64" w:rsidP="009D6A6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In the Faculty Senate’s Effectiveness Survey, results indicate that the Faculty Senate experience has resulted in greater awareness and involvement of faculty in college affairs and increased communication and interaction among faculty. Furthermore, it has resulted in improved dialogue between faculty and </w:t>
      </w:r>
      <w:commentRangeStart w:id="11"/>
      <w:r>
        <w:rPr>
          <w:rFonts w:ascii="Times New Roman" w:hAnsi="Times New Roman"/>
          <w:sz w:val="24"/>
          <w:szCs w:val="24"/>
        </w:rPr>
        <w:t>administrators</w:t>
      </w:r>
      <w:commentRangeEnd w:id="11"/>
      <w:r>
        <w:rPr>
          <w:rStyle w:val="CommentReference"/>
          <w:rFonts w:ascii="Times New Roman" w:hAnsi="Times New Roman"/>
        </w:rPr>
        <w:commentReference w:id="11"/>
      </w:r>
      <w:r>
        <w:rPr>
          <w:rFonts w:ascii="Times New Roman" w:hAnsi="Times New Roman"/>
          <w:sz w:val="24"/>
          <w:szCs w:val="24"/>
        </w:rPr>
        <w:t xml:space="preserve"> (Second Effectiveness </w:t>
      </w:r>
      <w:r w:rsidR="003C5504">
        <w:rPr>
          <w:rFonts w:ascii="Times New Roman" w:hAnsi="Times New Roman"/>
          <w:sz w:val="24"/>
          <w:szCs w:val="24"/>
        </w:rPr>
        <w:t>Survey</w:t>
      </w:r>
      <w:r>
        <w:rPr>
          <w:rFonts w:ascii="Times New Roman" w:hAnsi="Times New Roman"/>
          <w:sz w:val="24"/>
          <w:szCs w:val="24"/>
        </w:rPr>
        <w:t xml:space="preserve"> Report of GCC, p. </w:t>
      </w:r>
      <w:proofErr w:type="spellStart"/>
      <w:r>
        <w:rPr>
          <w:rFonts w:ascii="Times New Roman" w:hAnsi="Times New Roman"/>
          <w:sz w:val="24"/>
          <w:szCs w:val="24"/>
        </w:rPr>
        <w:t>i</w:t>
      </w:r>
      <w:proofErr w:type="spellEnd"/>
      <w:r>
        <w:rPr>
          <w:rFonts w:ascii="Times New Roman" w:hAnsi="Times New Roman"/>
          <w:sz w:val="24"/>
          <w:szCs w:val="24"/>
        </w:rPr>
        <w:t>).</w:t>
      </w:r>
    </w:p>
    <w:p w:rsidR="009D6A64" w:rsidRPr="00EE46CD" w:rsidRDefault="009D6A64" w:rsidP="009D6A64">
      <w:pPr>
        <w:spacing w:line="240" w:lineRule="auto"/>
        <w:rPr>
          <w:rFonts w:ascii="Times New Roman" w:hAnsi="Times New Roman"/>
          <w:strike/>
          <w:sz w:val="24"/>
          <w:szCs w:val="24"/>
        </w:rPr>
      </w:pPr>
    </w:p>
    <w:p w:rsidR="009D6A64" w:rsidRPr="00F269C1" w:rsidRDefault="009D6A64" w:rsidP="009D6A64">
      <w:pPr>
        <w:tabs>
          <w:tab w:val="left" w:pos="0"/>
        </w:tabs>
        <w:spacing w:line="240" w:lineRule="auto"/>
        <w:rPr>
          <w:rFonts w:ascii="Times New Roman" w:hAnsi="Times New Roman"/>
          <w:sz w:val="24"/>
          <w:szCs w:val="24"/>
        </w:rPr>
      </w:pPr>
      <w:r w:rsidRPr="00F269C1">
        <w:rPr>
          <w:rFonts w:ascii="Times New Roman" w:hAnsi="Times New Roman"/>
          <w:sz w:val="24"/>
          <w:szCs w:val="24"/>
        </w:rPr>
        <w:t xml:space="preserve">Within the Faculty Senate structures, staff and student participation </w:t>
      </w:r>
      <w:r>
        <w:rPr>
          <w:rFonts w:ascii="Times New Roman" w:hAnsi="Times New Roman"/>
          <w:sz w:val="24"/>
          <w:szCs w:val="24"/>
        </w:rPr>
        <w:t>are</w:t>
      </w:r>
      <w:r w:rsidRPr="00F269C1">
        <w:rPr>
          <w:rFonts w:ascii="Times New Roman" w:hAnsi="Times New Roman"/>
          <w:sz w:val="24"/>
          <w:szCs w:val="24"/>
        </w:rPr>
        <w:t xml:space="preserve"> limited to certain committees. The </w:t>
      </w:r>
      <w:r>
        <w:rPr>
          <w:rFonts w:ascii="Times New Roman" w:hAnsi="Times New Roman"/>
          <w:sz w:val="24"/>
          <w:szCs w:val="24"/>
        </w:rPr>
        <w:t>RPF c</w:t>
      </w:r>
      <w:r w:rsidRPr="00F269C1">
        <w:rPr>
          <w:rFonts w:ascii="Times New Roman" w:hAnsi="Times New Roman"/>
          <w:sz w:val="24"/>
          <w:szCs w:val="24"/>
        </w:rPr>
        <w:t xml:space="preserve">ommittee has faculty, staff, and student participation. Currently, COPSA </w:t>
      </w:r>
      <w:r>
        <w:rPr>
          <w:rFonts w:ascii="Times New Roman" w:hAnsi="Times New Roman"/>
          <w:sz w:val="24"/>
          <w:szCs w:val="24"/>
        </w:rPr>
        <w:t>o</w:t>
      </w:r>
      <w:r w:rsidRPr="00F269C1">
        <w:rPr>
          <w:rFonts w:ascii="Times New Roman" w:hAnsi="Times New Roman"/>
          <w:sz w:val="24"/>
          <w:szCs w:val="24"/>
        </w:rPr>
        <w:t xml:space="preserve">fficers and the BOT </w:t>
      </w:r>
      <w:r>
        <w:rPr>
          <w:rFonts w:ascii="Times New Roman" w:hAnsi="Times New Roman"/>
          <w:sz w:val="24"/>
          <w:szCs w:val="24"/>
        </w:rPr>
        <w:t>s</w:t>
      </w:r>
      <w:r w:rsidRPr="00F269C1">
        <w:rPr>
          <w:rFonts w:ascii="Times New Roman" w:hAnsi="Times New Roman"/>
          <w:sz w:val="24"/>
          <w:szCs w:val="24"/>
        </w:rPr>
        <w:t xml:space="preserve">tudent </w:t>
      </w:r>
      <w:r>
        <w:rPr>
          <w:rFonts w:ascii="Times New Roman" w:hAnsi="Times New Roman"/>
          <w:sz w:val="24"/>
          <w:szCs w:val="24"/>
        </w:rPr>
        <w:t>m</w:t>
      </w:r>
      <w:r w:rsidRPr="00F269C1">
        <w:rPr>
          <w:rFonts w:ascii="Times New Roman" w:hAnsi="Times New Roman"/>
          <w:sz w:val="24"/>
          <w:szCs w:val="24"/>
        </w:rPr>
        <w:t xml:space="preserve">ember sit on three important committees:  College Governing Council; Resources, Planning and Facilities </w:t>
      </w:r>
      <w:r>
        <w:rPr>
          <w:rFonts w:ascii="Times New Roman" w:hAnsi="Times New Roman"/>
          <w:sz w:val="24"/>
          <w:szCs w:val="24"/>
        </w:rPr>
        <w:t>c</w:t>
      </w:r>
      <w:r w:rsidRPr="00F269C1">
        <w:rPr>
          <w:rFonts w:ascii="Times New Roman" w:hAnsi="Times New Roman"/>
          <w:sz w:val="24"/>
          <w:szCs w:val="24"/>
        </w:rPr>
        <w:t>ommittee; and the Committee on College Assessment. This level of inclusion allows for greater interaction and student input at the major decision-making levels.</w:t>
      </w:r>
    </w:p>
    <w:p w:rsidR="009D6A64" w:rsidRPr="00F269C1" w:rsidRDefault="009D6A64" w:rsidP="009D6A64">
      <w:pPr>
        <w:tabs>
          <w:tab w:val="left" w:pos="0"/>
        </w:tabs>
        <w:spacing w:line="240" w:lineRule="auto"/>
        <w:rPr>
          <w:rFonts w:ascii="Times New Roman" w:hAnsi="Times New Roman"/>
          <w:sz w:val="24"/>
          <w:szCs w:val="24"/>
        </w:rPr>
      </w:pPr>
    </w:p>
    <w:p w:rsidR="009D6A64" w:rsidRPr="00F269C1" w:rsidRDefault="009D6A64" w:rsidP="009D6A64">
      <w:pPr>
        <w:tabs>
          <w:tab w:val="left" w:pos="0"/>
        </w:tabs>
        <w:spacing w:line="240" w:lineRule="auto"/>
        <w:rPr>
          <w:rFonts w:ascii="Times New Roman" w:hAnsi="Times New Roman"/>
          <w:sz w:val="24"/>
          <w:szCs w:val="24"/>
        </w:rPr>
      </w:pPr>
      <w:r>
        <w:rPr>
          <w:rFonts w:ascii="Times New Roman" w:hAnsi="Times New Roman"/>
          <w:sz w:val="24"/>
          <w:szCs w:val="24"/>
        </w:rPr>
        <w:t>T</w:t>
      </w:r>
      <w:r w:rsidRPr="00F269C1">
        <w:rPr>
          <w:rFonts w:ascii="Times New Roman" w:hAnsi="Times New Roman"/>
          <w:sz w:val="24"/>
          <w:szCs w:val="24"/>
        </w:rPr>
        <w:t>o remain competitive in the global search for and retention</w:t>
      </w:r>
      <w:r>
        <w:rPr>
          <w:rFonts w:ascii="Times New Roman" w:hAnsi="Times New Roman"/>
          <w:sz w:val="24"/>
          <w:szCs w:val="24"/>
        </w:rPr>
        <w:t xml:space="preserve"> of qualified College personnel,</w:t>
      </w:r>
      <w:r w:rsidRPr="00F269C1">
        <w:rPr>
          <w:rFonts w:ascii="Times New Roman" w:hAnsi="Times New Roman"/>
          <w:sz w:val="24"/>
          <w:szCs w:val="24"/>
        </w:rPr>
        <w:t xml:space="preserve"> a</w:t>
      </w:r>
      <w:r>
        <w:rPr>
          <w:rFonts w:ascii="Times New Roman" w:hAnsi="Times New Roman"/>
          <w:sz w:val="24"/>
          <w:szCs w:val="24"/>
        </w:rPr>
        <w:t xml:space="preserve"> faculty s</w:t>
      </w:r>
      <w:r w:rsidRPr="00F269C1">
        <w:rPr>
          <w:rFonts w:ascii="Times New Roman" w:hAnsi="Times New Roman"/>
          <w:sz w:val="24"/>
          <w:szCs w:val="24"/>
        </w:rPr>
        <w:t xml:space="preserve">alary </w:t>
      </w:r>
      <w:r>
        <w:rPr>
          <w:rFonts w:ascii="Times New Roman" w:hAnsi="Times New Roman"/>
          <w:sz w:val="24"/>
          <w:szCs w:val="24"/>
        </w:rPr>
        <w:t xml:space="preserve">pay adjustment </w:t>
      </w:r>
      <w:r w:rsidRPr="00F269C1">
        <w:rPr>
          <w:rFonts w:ascii="Times New Roman" w:hAnsi="Times New Roman"/>
          <w:sz w:val="24"/>
          <w:szCs w:val="24"/>
        </w:rPr>
        <w:t xml:space="preserve">was approved.  The College and the </w:t>
      </w:r>
      <w:r>
        <w:rPr>
          <w:rFonts w:ascii="Times New Roman" w:hAnsi="Times New Roman"/>
          <w:sz w:val="24"/>
          <w:szCs w:val="24"/>
        </w:rPr>
        <w:t>B</w:t>
      </w:r>
      <w:r w:rsidRPr="00F269C1">
        <w:rPr>
          <w:rFonts w:ascii="Times New Roman" w:hAnsi="Times New Roman"/>
          <w:sz w:val="24"/>
          <w:szCs w:val="24"/>
        </w:rPr>
        <w:t>oard wholeheartedly supported these efforts</w:t>
      </w:r>
      <w:r>
        <w:rPr>
          <w:rFonts w:ascii="Times New Roman" w:hAnsi="Times New Roman"/>
          <w:sz w:val="24"/>
          <w:szCs w:val="24"/>
        </w:rPr>
        <w:t>.</w:t>
      </w:r>
    </w:p>
    <w:p w:rsidR="009D6A64" w:rsidRPr="00F269C1" w:rsidRDefault="009D6A64" w:rsidP="009D6A64">
      <w:pPr>
        <w:tabs>
          <w:tab w:val="left" w:pos="0"/>
        </w:tabs>
        <w:spacing w:line="240" w:lineRule="auto"/>
        <w:rPr>
          <w:rFonts w:ascii="Times New Roman" w:hAnsi="Times New Roman"/>
          <w:sz w:val="24"/>
          <w:szCs w:val="24"/>
        </w:rPr>
      </w:pPr>
    </w:p>
    <w:p w:rsidR="009D6A64" w:rsidRPr="00F269C1" w:rsidRDefault="009D6A64" w:rsidP="009D6A64">
      <w:pPr>
        <w:tabs>
          <w:tab w:val="left" w:pos="0"/>
        </w:tabs>
        <w:spacing w:line="240" w:lineRule="auto"/>
        <w:rPr>
          <w:rFonts w:ascii="Times New Roman" w:hAnsi="Times New Roman"/>
          <w:sz w:val="24"/>
          <w:szCs w:val="24"/>
        </w:rPr>
      </w:pPr>
      <w:r>
        <w:rPr>
          <w:rFonts w:ascii="Times New Roman" w:hAnsi="Times New Roman"/>
          <w:sz w:val="24"/>
          <w:szCs w:val="24"/>
        </w:rPr>
        <w:t>T</w:t>
      </w:r>
      <w:r w:rsidRPr="00F269C1">
        <w:rPr>
          <w:rFonts w:ascii="Times New Roman" w:hAnsi="Times New Roman"/>
          <w:sz w:val="24"/>
          <w:szCs w:val="24"/>
        </w:rPr>
        <w:t xml:space="preserve">he Institutional Effectiveness Survey Report found ambivalent perceptions that classified staff, through their respective supervisors, </w:t>
      </w:r>
      <w:r>
        <w:rPr>
          <w:rFonts w:ascii="Times New Roman" w:hAnsi="Times New Roman"/>
          <w:sz w:val="24"/>
          <w:szCs w:val="24"/>
        </w:rPr>
        <w:t>is</w:t>
      </w:r>
      <w:r w:rsidRPr="00F269C1">
        <w:rPr>
          <w:rFonts w:ascii="Times New Roman" w:hAnsi="Times New Roman"/>
          <w:sz w:val="24"/>
          <w:szCs w:val="24"/>
        </w:rPr>
        <w:t xml:space="preserve"> provided with adequate opportunity to </w:t>
      </w:r>
      <w:r>
        <w:rPr>
          <w:rFonts w:ascii="Times New Roman" w:hAnsi="Times New Roman"/>
          <w:sz w:val="24"/>
          <w:szCs w:val="24"/>
        </w:rPr>
        <w:t xml:space="preserve">become </w:t>
      </w:r>
      <w:r w:rsidRPr="00F269C1">
        <w:rPr>
          <w:rFonts w:ascii="Times New Roman" w:hAnsi="Times New Roman"/>
          <w:sz w:val="24"/>
          <w:szCs w:val="24"/>
        </w:rPr>
        <w:t>involved in the budget process.</w:t>
      </w:r>
      <w:r w:rsidRPr="00F269C1">
        <w:rPr>
          <w:rStyle w:val="FootnoteReference"/>
        </w:rPr>
        <w:footnoteReference w:id="9"/>
      </w:r>
      <w:r w:rsidRPr="00F269C1">
        <w:rPr>
          <w:rFonts w:ascii="Times New Roman" w:hAnsi="Times New Roman"/>
          <w:sz w:val="24"/>
          <w:szCs w:val="24"/>
        </w:rPr>
        <w:t xml:space="preserve"> As a result, one recommendation </w:t>
      </w:r>
      <w:r>
        <w:rPr>
          <w:rFonts w:ascii="Times New Roman" w:hAnsi="Times New Roman"/>
          <w:sz w:val="24"/>
          <w:szCs w:val="24"/>
        </w:rPr>
        <w:t>would seem to</w:t>
      </w:r>
      <w:r w:rsidRPr="00F269C1">
        <w:rPr>
          <w:rFonts w:ascii="Times New Roman" w:hAnsi="Times New Roman"/>
          <w:sz w:val="24"/>
          <w:szCs w:val="24"/>
        </w:rPr>
        <w:t xml:space="preserve"> enhance the decision making processes is to “ensure that all departments/units have a budget awareness session in preparing the department’s/unit’s budget for the fiscal year and solicit input and participation </w:t>
      </w:r>
      <w:r w:rsidRPr="00F269C1">
        <w:rPr>
          <w:rFonts w:ascii="Times New Roman" w:hAnsi="Times New Roman"/>
          <w:sz w:val="24"/>
          <w:szCs w:val="24"/>
        </w:rPr>
        <w:lastRenderedPageBreak/>
        <w:t>from the rank and file of faculty, administrators and staff.”</w:t>
      </w:r>
      <w:r w:rsidRPr="00F269C1">
        <w:rPr>
          <w:rStyle w:val="FootnoteReference"/>
        </w:rPr>
        <w:footnoteReference w:id="10"/>
      </w:r>
      <w:r>
        <w:rPr>
          <w:rFonts w:ascii="Times New Roman" w:hAnsi="Times New Roman"/>
          <w:sz w:val="24"/>
          <w:szCs w:val="24"/>
        </w:rPr>
        <w:t xml:space="preserve"> Since the appearance of the report, budget awareness sessions have been conducted by the Business office during the budget preparation stage, which usually occurs in November or December each year.</w:t>
      </w:r>
    </w:p>
    <w:p w:rsidR="009D6A64" w:rsidRPr="00F269C1" w:rsidRDefault="009D6A64" w:rsidP="009D6A64">
      <w:pPr>
        <w:tabs>
          <w:tab w:val="left" w:pos="0"/>
        </w:tabs>
        <w:spacing w:line="240" w:lineRule="auto"/>
        <w:rPr>
          <w:rFonts w:ascii="Times New Roman" w:hAnsi="Times New Roman"/>
          <w:sz w:val="24"/>
          <w:szCs w:val="24"/>
        </w:rPr>
      </w:pPr>
    </w:p>
    <w:p w:rsidR="009D6A64" w:rsidRPr="00F269C1" w:rsidRDefault="009D6A64" w:rsidP="009D6A64">
      <w:pPr>
        <w:tabs>
          <w:tab w:val="left" w:pos="360"/>
        </w:tabs>
        <w:spacing w:line="240" w:lineRule="auto"/>
        <w:rPr>
          <w:rFonts w:ascii="Times New Roman" w:hAnsi="Times New Roman"/>
          <w:color w:val="FF00FF"/>
          <w:sz w:val="24"/>
          <w:szCs w:val="24"/>
        </w:rPr>
      </w:pPr>
      <w:r w:rsidRPr="00F269C1">
        <w:rPr>
          <w:rFonts w:ascii="Times New Roman" w:hAnsi="Times New Roman"/>
          <w:sz w:val="24"/>
          <w:szCs w:val="24"/>
        </w:rPr>
        <w:t xml:space="preserve">The President ensures </w:t>
      </w:r>
      <w:r>
        <w:rPr>
          <w:rFonts w:ascii="Times New Roman" w:hAnsi="Times New Roman"/>
          <w:sz w:val="24"/>
          <w:szCs w:val="24"/>
        </w:rPr>
        <w:t xml:space="preserve">that </w:t>
      </w:r>
      <w:r w:rsidRPr="00F269C1">
        <w:rPr>
          <w:rFonts w:ascii="Times New Roman" w:hAnsi="Times New Roman"/>
          <w:sz w:val="24"/>
          <w:szCs w:val="24"/>
        </w:rPr>
        <w:t xml:space="preserve">the College’s administrative structure is organized and staffed in accordance with </w:t>
      </w:r>
      <w:r>
        <w:rPr>
          <w:rFonts w:ascii="Times New Roman" w:hAnsi="Times New Roman"/>
          <w:sz w:val="24"/>
          <w:szCs w:val="24"/>
        </w:rPr>
        <w:t xml:space="preserve">the </w:t>
      </w:r>
      <w:r w:rsidRPr="00F269C1">
        <w:rPr>
          <w:rFonts w:ascii="Times New Roman" w:hAnsi="Times New Roman"/>
          <w:sz w:val="24"/>
          <w:szCs w:val="24"/>
        </w:rPr>
        <w:t xml:space="preserve">institution’s mission statement and purpose. Delegation of authority to administrators and staff is consistent with their work experience and job responsibilities, which adequately fit their areas of responsibility. The </w:t>
      </w:r>
      <w:r>
        <w:rPr>
          <w:rFonts w:ascii="Times New Roman" w:hAnsi="Times New Roman"/>
          <w:sz w:val="24"/>
          <w:szCs w:val="24"/>
        </w:rPr>
        <w:t>P</w:t>
      </w:r>
      <w:r w:rsidRPr="00F269C1">
        <w:rPr>
          <w:rFonts w:ascii="Times New Roman" w:hAnsi="Times New Roman"/>
          <w:sz w:val="24"/>
          <w:szCs w:val="24"/>
        </w:rPr>
        <w:t xml:space="preserve">resident has delegated the </w:t>
      </w:r>
      <w:r>
        <w:rPr>
          <w:rFonts w:ascii="Times New Roman" w:hAnsi="Times New Roman"/>
          <w:sz w:val="24"/>
          <w:szCs w:val="24"/>
        </w:rPr>
        <w:t>Academic Vice President</w:t>
      </w:r>
      <w:r w:rsidRPr="00F269C1">
        <w:rPr>
          <w:rFonts w:ascii="Times New Roman" w:hAnsi="Times New Roman"/>
          <w:sz w:val="24"/>
          <w:szCs w:val="24"/>
        </w:rPr>
        <w:t xml:space="preserve"> to work along with the College Governing Council and the Faculty Senate in establishing a collegial process that incorporates values, goals, and priorities that are in line with the mission statement and in support of student learning outcomes. </w:t>
      </w:r>
    </w:p>
    <w:p w:rsidR="009D6A64" w:rsidRPr="00F269C1" w:rsidRDefault="009D6A64" w:rsidP="009D6A64">
      <w:pPr>
        <w:tabs>
          <w:tab w:val="left" w:pos="0"/>
        </w:tabs>
        <w:spacing w:line="240" w:lineRule="auto"/>
        <w:rPr>
          <w:rFonts w:ascii="Times New Roman" w:hAnsi="Times New Roman"/>
          <w:color w:val="FF00FF"/>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AB648F" w:rsidRDefault="009D6A64" w:rsidP="009D6A64">
      <w:pPr>
        <w:spacing w:line="240" w:lineRule="auto"/>
        <w:rPr>
          <w:rFonts w:ascii="Times New Roman" w:hAnsi="Times New Roman"/>
          <w:sz w:val="24"/>
          <w:szCs w:val="24"/>
          <w:u w:val="single"/>
        </w:rPr>
      </w:pPr>
    </w:p>
    <w:p w:rsidR="009D6A64" w:rsidRPr="00AB648F" w:rsidRDefault="009D6A64" w:rsidP="009D6A64">
      <w:pPr>
        <w:pStyle w:val="ListParagraph"/>
        <w:ind w:left="0"/>
        <w:outlineLvl w:val="0"/>
        <w:rPr>
          <w:b w:val="0"/>
          <w:bCs w:val="0"/>
        </w:rPr>
      </w:pPr>
      <w:r w:rsidRPr="00AB648F">
        <w:rPr>
          <w:b w:val="0"/>
          <w:bCs w:val="0"/>
        </w:rPr>
        <w:t>None</w:t>
      </w:r>
    </w:p>
    <w:p w:rsidR="009D6A64" w:rsidRPr="00F269C1" w:rsidRDefault="009D6A64" w:rsidP="009D6A64">
      <w:pPr>
        <w:spacing w:line="240" w:lineRule="auto"/>
        <w:outlineLvl w:val="0"/>
        <w:rPr>
          <w:rFonts w:ascii="Times New Roman" w:hAnsi="Times New Roman"/>
          <w:sz w:val="24"/>
          <w:szCs w:val="24"/>
        </w:rPr>
      </w:pPr>
    </w:p>
    <w:p w:rsidR="009D6A64" w:rsidRPr="009D6A64" w:rsidRDefault="009D6A64" w:rsidP="009D6A64">
      <w:pPr>
        <w:spacing w:line="240" w:lineRule="auto"/>
        <w:outlineLvl w:val="0"/>
        <w:rPr>
          <w:rFonts w:ascii="Times New Roman" w:hAnsi="Times New Roman"/>
          <w:i/>
          <w:iCs/>
          <w:sz w:val="24"/>
          <w:szCs w:val="24"/>
        </w:rPr>
      </w:pPr>
      <w:r>
        <w:rPr>
          <w:rFonts w:ascii="Times New Roman" w:hAnsi="Times New Roman"/>
          <w:b/>
          <w:bCs/>
          <w:i/>
          <w:iCs/>
          <w:sz w:val="24"/>
          <w:szCs w:val="24"/>
        </w:rPr>
        <w:t>4A4</w:t>
      </w:r>
      <w:r w:rsidRPr="00F63193">
        <w:rPr>
          <w:rFonts w:ascii="Times New Roman" w:hAnsi="Times New Roman"/>
          <w:b/>
          <w:bCs/>
          <w:i/>
          <w:iCs/>
          <w:sz w:val="24"/>
          <w:szCs w:val="24"/>
        </w:rPr>
        <w:t>.</w:t>
      </w:r>
      <w:r>
        <w:rPr>
          <w:rFonts w:ascii="Times New Roman" w:hAnsi="Times New Roman"/>
          <w:b/>
          <w:bCs/>
          <w:i/>
          <w:iCs/>
          <w:sz w:val="24"/>
          <w:szCs w:val="24"/>
        </w:rPr>
        <w:t xml:space="preserve"> </w:t>
      </w:r>
      <w:r w:rsidRPr="00FB25EB">
        <w:rPr>
          <w:rFonts w:ascii="Times New Roman" w:hAnsi="Times New Roman"/>
          <w:b/>
          <w:bCs/>
          <w:i/>
          <w:iCs/>
          <w:sz w:val="24"/>
          <w:szCs w:val="24"/>
        </w:rPr>
        <w:t>Faculty and academic administrators, through policy and procedures, and through well-defined structures, have responsibility for r</w:t>
      </w:r>
      <w:r w:rsidRPr="00FB25EB">
        <w:rPr>
          <w:rFonts w:ascii="Times New Roman" w:hAnsi="Times New Roman"/>
          <w:b/>
          <w:i/>
          <w:iCs/>
          <w:sz w:val="24"/>
          <w:szCs w:val="24"/>
        </w:rPr>
        <w:t>ecommendations about curriculum and student learning programs and services.</w:t>
      </w:r>
    </w:p>
    <w:p w:rsidR="009D6A64" w:rsidRPr="009D6A64" w:rsidRDefault="009D6A64" w:rsidP="009D6A64">
      <w:pPr>
        <w:spacing w:line="240" w:lineRule="auto"/>
        <w:rPr>
          <w:rFonts w:ascii="Times New Roman" w:hAnsi="Times New Roman"/>
          <w:b/>
          <w:bCs/>
          <w:i/>
          <w:iCs/>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9D6A64" w:rsidRPr="00F269C1" w:rsidRDefault="009D6A64" w:rsidP="009D6A64">
      <w:pPr>
        <w:spacing w:line="240" w:lineRule="auto"/>
        <w:rPr>
          <w:rFonts w:ascii="Times New Roman" w:hAnsi="Times New Roman"/>
          <w:b/>
          <w:bCs/>
          <w:sz w:val="24"/>
          <w:szCs w:val="24"/>
          <w:u w:val="single"/>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Since the </w:t>
      </w:r>
      <w:r w:rsidR="005969A2">
        <w:rPr>
          <w:rFonts w:ascii="Times New Roman" w:hAnsi="Times New Roman"/>
          <w:sz w:val="24"/>
          <w:szCs w:val="24"/>
        </w:rPr>
        <w:t>last accreditation visit in 2012</w:t>
      </w:r>
      <w:r w:rsidRPr="00F269C1">
        <w:rPr>
          <w:rFonts w:ascii="Times New Roman" w:hAnsi="Times New Roman"/>
          <w:sz w:val="24"/>
          <w:szCs w:val="24"/>
        </w:rPr>
        <w:t>, the college has been vigorously working to update and maintain the currency of curriculum documents and to include student learning outcomes for all programs and courses. Curricular documents</w:t>
      </w:r>
      <w:r>
        <w:rPr>
          <w:rFonts w:ascii="Times New Roman" w:hAnsi="Times New Roman"/>
          <w:sz w:val="24"/>
          <w:szCs w:val="24"/>
        </w:rPr>
        <w:t xml:space="preserve"> that illustrate faculty efforts in promoting the progress of this initiative</w:t>
      </w:r>
      <w:r w:rsidRPr="00F269C1">
        <w:rPr>
          <w:rFonts w:ascii="Times New Roman" w:hAnsi="Times New Roman"/>
          <w:sz w:val="24"/>
          <w:szCs w:val="24"/>
        </w:rPr>
        <w:t xml:space="preserve"> include</w:t>
      </w:r>
      <w:r>
        <w:rPr>
          <w:rFonts w:ascii="Times New Roman" w:hAnsi="Times New Roman"/>
          <w:sz w:val="24"/>
          <w:szCs w:val="24"/>
        </w:rPr>
        <w:t xml:space="preserve"> the following</w:t>
      </w:r>
      <w:r w:rsidR="005E71BD">
        <w:rPr>
          <w:rFonts w:ascii="Times New Roman" w:hAnsi="Times New Roman"/>
          <w:sz w:val="24"/>
          <w:szCs w:val="24"/>
        </w:rPr>
        <w:t xml:space="preserve"> GCC internal forms:</w:t>
      </w:r>
    </w:p>
    <w:p w:rsidR="005E71BD" w:rsidRPr="00F269C1" w:rsidRDefault="005E71BD" w:rsidP="009D6A64">
      <w:pPr>
        <w:spacing w:line="240" w:lineRule="auto"/>
        <w:rPr>
          <w:rFonts w:ascii="Times New Roman" w:hAnsi="Times New Roman"/>
          <w:sz w:val="24"/>
          <w:szCs w:val="24"/>
        </w:rPr>
      </w:pPr>
    </w:p>
    <w:p w:rsidR="009D6A64" w:rsidRPr="00F269C1" w:rsidRDefault="00220A76" w:rsidP="00220A76">
      <w:pPr>
        <w:numPr>
          <w:ilvl w:val="0"/>
          <w:numId w:val="2"/>
        </w:numPr>
        <w:spacing w:line="240" w:lineRule="auto"/>
        <w:rPr>
          <w:rFonts w:ascii="Times New Roman" w:hAnsi="Times New Roman"/>
          <w:sz w:val="24"/>
          <w:szCs w:val="24"/>
        </w:rPr>
      </w:pPr>
      <w:r w:rsidRPr="00220A76">
        <w:rPr>
          <w:rFonts w:ascii="Times New Roman" w:hAnsi="Times New Roman"/>
          <w:color w:val="FF0000"/>
          <w:sz w:val="24"/>
          <w:szCs w:val="24"/>
          <w:shd w:val="clear" w:color="auto" w:fill="FFFFFF" w:themeFill="background1"/>
        </w:rPr>
        <w:t xml:space="preserve">2014 </w:t>
      </w:r>
      <w:r w:rsidR="009D6A64" w:rsidRPr="00220A76">
        <w:rPr>
          <w:rFonts w:ascii="Times New Roman" w:hAnsi="Times New Roman"/>
          <w:color w:val="FF0000"/>
          <w:sz w:val="24"/>
          <w:szCs w:val="24"/>
          <w:shd w:val="clear" w:color="auto" w:fill="FFFFFF" w:themeFill="background1"/>
        </w:rPr>
        <w:t>Curriculum Manual</w:t>
      </w:r>
    </w:p>
    <w:p w:rsidR="009D6A64" w:rsidRPr="00220A76" w:rsidRDefault="009D6A64" w:rsidP="009D6A64">
      <w:pPr>
        <w:numPr>
          <w:ilvl w:val="0"/>
          <w:numId w:val="2"/>
        </w:numPr>
        <w:spacing w:line="240" w:lineRule="auto"/>
        <w:rPr>
          <w:rFonts w:ascii="Times New Roman" w:hAnsi="Times New Roman"/>
          <w:color w:val="FF0000"/>
          <w:sz w:val="24"/>
          <w:szCs w:val="24"/>
        </w:rPr>
      </w:pPr>
      <w:r w:rsidRPr="00220A76">
        <w:rPr>
          <w:rFonts w:ascii="Times New Roman" w:hAnsi="Times New Roman"/>
          <w:color w:val="FF0000"/>
          <w:sz w:val="24"/>
          <w:szCs w:val="24"/>
        </w:rPr>
        <w:t>CE</w:t>
      </w:r>
      <w:r w:rsidR="00220A76" w:rsidRPr="00220A76">
        <w:rPr>
          <w:rFonts w:ascii="Times New Roman" w:hAnsi="Times New Roman"/>
          <w:color w:val="FF0000"/>
          <w:sz w:val="24"/>
          <w:szCs w:val="24"/>
        </w:rPr>
        <w:t>WD</w:t>
      </w:r>
      <w:r w:rsidRPr="00220A76">
        <w:rPr>
          <w:rFonts w:ascii="Times New Roman" w:hAnsi="Times New Roman"/>
          <w:color w:val="FF0000"/>
          <w:sz w:val="24"/>
          <w:szCs w:val="24"/>
        </w:rPr>
        <w:t>-specific Course Approval Form Template</w:t>
      </w:r>
    </w:p>
    <w:p w:rsidR="00220A76" w:rsidRPr="00F269C1" w:rsidRDefault="00220A76" w:rsidP="009D6A64">
      <w:pPr>
        <w:numPr>
          <w:ilvl w:val="0"/>
          <w:numId w:val="2"/>
        </w:numPr>
        <w:spacing w:line="240" w:lineRule="auto"/>
        <w:rPr>
          <w:rFonts w:ascii="Times New Roman" w:hAnsi="Times New Roman"/>
          <w:sz w:val="24"/>
          <w:szCs w:val="24"/>
        </w:rPr>
      </w:pPr>
      <w:r w:rsidRPr="00220A76">
        <w:rPr>
          <w:rFonts w:ascii="Times New Roman" w:hAnsi="Times New Roman"/>
          <w:color w:val="FF0000"/>
          <w:sz w:val="24"/>
          <w:szCs w:val="24"/>
        </w:rPr>
        <w:t xml:space="preserve">CEWD-specific CEU/noncredit course approval modification </w:t>
      </w:r>
      <w:r>
        <w:rPr>
          <w:rFonts w:ascii="Times New Roman" w:hAnsi="Times New Roman"/>
          <w:sz w:val="24"/>
          <w:szCs w:val="24"/>
        </w:rPr>
        <w:t>form</w:t>
      </w:r>
    </w:p>
    <w:p w:rsidR="009D6A64" w:rsidRDefault="00220A76" w:rsidP="009D6A64">
      <w:pPr>
        <w:numPr>
          <w:ilvl w:val="0"/>
          <w:numId w:val="2"/>
        </w:numPr>
        <w:spacing w:line="240" w:lineRule="auto"/>
        <w:rPr>
          <w:rFonts w:ascii="Times New Roman" w:hAnsi="Times New Roman"/>
          <w:color w:val="FF0000"/>
          <w:sz w:val="24"/>
          <w:szCs w:val="24"/>
        </w:rPr>
      </w:pPr>
      <w:r>
        <w:rPr>
          <w:rFonts w:ascii="Times New Roman" w:hAnsi="Times New Roman"/>
          <w:color w:val="FF0000"/>
          <w:sz w:val="24"/>
          <w:szCs w:val="24"/>
        </w:rPr>
        <w:t xml:space="preserve">2014 Curriculum </w:t>
      </w:r>
      <w:r w:rsidR="009D6A64" w:rsidRPr="00220A76">
        <w:rPr>
          <w:rFonts w:ascii="Times New Roman" w:hAnsi="Times New Roman"/>
          <w:color w:val="FF0000"/>
          <w:sz w:val="24"/>
          <w:szCs w:val="24"/>
        </w:rPr>
        <w:t>Co</w:t>
      </w:r>
      <w:r w:rsidRPr="00220A76">
        <w:rPr>
          <w:rFonts w:ascii="Times New Roman" w:hAnsi="Times New Roman"/>
          <w:color w:val="FF0000"/>
          <w:sz w:val="24"/>
          <w:szCs w:val="24"/>
        </w:rPr>
        <w:t>urse Approval Form T</w:t>
      </w:r>
      <w:r>
        <w:rPr>
          <w:rFonts w:ascii="Times New Roman" w:hAnsi="Times New Roman"/>
          <w:color w:val="FF0000"/>
          <w:sz w:val="24"/>
          <w:szCs w:val="24"/>
        </w:rPr>
        <w:t xml:space="preserve">emplate </w:t>
      </w:r>
    </w:p>
    <w:p w:rsidR="00220A76" w:rsidRPr="00220A76" w:rsidRDefault="00220A76" w:rsidP="009D6A64">
      <w:pPr>
        <w:numPr>
          <w:ilvl w:val="0"/>
          <w:numId w:val="2"/>
        </w:numPr>
        <w:spacing w:line="240" w:lineRule="auto"/>
        <w:rPr>
          <w:rFonts w:ascii="Times New Roman" w:hAnsi="Times New Roman"/>
          <w:color w:val="FF0000"/>
          <w:sz w:val="24"/>
          <w:szCs w:val="24"/>
        </w:rPr>
      </w:pPr>
      <w:r>
        <w:rPr>
          <w:rFonts w:ascii="Times New Roman" w:hAnsi="Times New Roman"/>
          <w:color w:val="FF0000"/>
          <w:sz w:val="24"/>
          <w:szCs w:val="24"/>
        </w:rPr>
        <w:t xml:space="preserve">2014 Curriculum Program Approval Form Template </w:t>
      </w:r>
    </w:p>
    <w:p w:rsidR="009D6A64" w:rsidRPr="00220A76" w:rsidRDefault="00220A76" w:rsidP="009D6A64">
      <w:pPr>
        <w:numPr>
          <w:ilvl w:val="0"/>
          <w:numId w:val="2"/>
        </w:numPr>
        <w:spacing w:line="240" w:lineRule="auto"/>
        <w:rPr>
          <w:rFonts w:ascii="Times New Roman" w:hAnsi="Times New Roman"/>
          <w:color w:val="FF0000"/>
          <w:sz w:val="24"/>
          <w:szCs w:val="24"/>
        </w:rPr>
      </w:pPr>
      <w:r>
        <w:rPr>
          <w:rFonts w:ascii="Times New Roman" w:hAnsi="Times New Roman"/>
          <w:color w:val="FF0000"/>
          <w:sz w:val="24"/>
          <w:szCs w:val="24"/>
        </w:rPr>
        <w:t xml:space="preserve">2014 </w:t>
      </w:r>
      <w:r w:rsidR="009D6A64" w:rsidRPr="00220A76">
        <w:rPr>
          <w:rFonts w:ascii="Times New Roman" w:hAnsi="Times New Roman"/>
          <w:color w:val="FF0000"/>
          <w:sz w:val="24"/>
          <w:szCs w:val="24"/>
        </w:rPr>
        <w:t>Curriculum Archival Memo Template</w:t>
      </w:r>
      <w:r>
        <w:rPr>
          <w:rFonts w:ascii="Times New Roman" w:hAnsi="Times New Roman"/>
          <w:color w:val="FF0000"/>
          <w:sz w:val="24"/>
          <w:szCs w:val="24"/>
        </w:rPr>
        <w:t xml:space="preserve"> </w:t>
      </w:r>
    </w:p>
    <w:p w:rsidR="009D6A64" w:rsidRPr="00220A76" w:rsidRDefault="009D6A64" w:rsidP="009D6A64">
      <w:pPr>
        <w:numPr>
          <w:ilvl w:val="0"/>
          <w:numId w:val="2"/>
        </w:numPr>
        <w:spacing w:line="240" w:lineRule="auto"/>
        <w:rPr>
          <w:rFonts w:ascii="Times New Roman" w:hAnsi="Times New Roman"/>
          <w:color w:val="FF0000"/>
          <w:sz w:val="24"/>
          <w:szCs w:val="24"/>
        </w:rPr>
      </w:pPr>
      <w:r w:rsidRPr="00220A76">
        <w:rPr>
          <w:rFonts w:ascii="Times New Roman" w:hAnsi="Times New Roman"/>
          <w:color w:val="FF0000"/>
          <w:sz w:val="24"/>
          <w:szCs w:val="24"/>
        </w:rPr>
        <w:t>Dual Credit Articulated Programs of Study Template</w:t>
      </w:r>
    </w:p>
    <w:p w:rsidR="009D6A64" w:rsidRPr="00220A76" w:rsidRDefault="009D6A64" w:rsidP="00220A76">
      <w:pPr>
        <w:numPr>
          <w:ilvl w:val="0"/>
          <w:numId w:val="2"/>
        </w:numPr>
        <w:spacing w:line="240" w:lineRule="auto"/>
        <w:rPr>
          <w:rFonts w:ascii="Times New Roman" w:hAnsi="Times New Roman"/>
          <w:color w:val="FF0000"/>
          <w:sz w:val="24"/>
          <w:szCs w:val="24"/>
        </w:rPr>
      </w:pPr>
      <w:r w:rsidRPr="00220A76">
        <w:rPr>
          <w:rFonts w:ascii="Times New Roman" w:hAnsi="Times New Roman"/>
          <w:color w:val="FF0000"/>
          <w:sz w:val="24"/>
          <w:szCs w:val="24"/>
        </w:rPr>
        <w:t>Two-Yea</w:t>
      </w:r>
      <w:r w:rsidR="00220A76" w:rsidRPr="00220A76">
        <w:rPr>
          <w:rFonts w:ascii="Times New Roman" w:hAnsi="Times New Roman"/>
          <w:color w:val="FF0000"/>
          <w:sz w:val="24"/>
          <w:szCs w:val="24"/>
        </w:rPr>
        <w:t>r Assessment Schedule, Fall 2014</w:t>
      </w:r>
    </w:p>
    <w:p w:rsidR="009D6A64" w:rsidRPr="005E71BD" w:rsidRDefault="009D6A64" w:rsidP="009D6A64">
      <w:pPr>
        <w:numPr>
          <w:ilvl w:val="0"/>
          <w:numId w:val="2"/>
        </w:numPr>
        <w:spacing w:line="240" w:lineRule="auto"/>
        <w:rPr>
          <w:rFonts w:ascii="Times New Roman" w:hAnsi="Times New Roman"/>
          <w:color w:val="FF0000"/>
          <w:sz w:val="24"/>
          <w:szCs w:val="24"/>
        </w:rPr>
      </w:pPr>
      <w:r w:rsidRPr="005E71BD">
        <w:rPr>
          <w:rFonts w:ascii="Times New Roman" w:hAnsi="Times New Roman"/>
          <w:color w:val="FF0000"/>
          <w:sz w:val="24"/>
          <w:szCs w:val="24"/>
        </w:rPr>
        <w:t xml:space="preserve">Program Concept Form Template </w:t>
      </w:r>
    </w:p>
    <w:p w:rsidR="009D6A64" w:rsidRDefault="005E71BD" w:rsidP="009D6A64">
      <w:pPr>
        <w:numPr>
          <w:ilvl w:val="0"/>
          <w:numId w:val="2"/>
        </w:numPr>
        <w:spacing w:line="240" w:lineRule="auto"/>
        <w:rPr>
          <w:rFonts w:ascii="Times New Roman" w:hAnsi="Times New Roman"/>
          <w:color w:val="FF0000"/>
          <w:sz w:val="24"/>
          <w:szCs w:val="24"/>
        </w:rPr>
      </w:pPr>
      <w:r w:rsidRPr="005E71BD">
        <w:rPr>
          <w:rFonts w:ascii="Times New Roman" w:hAnsi="Times New Roman"/>
          <w:color w:val="FF0000"/>
          <w:sz w:val="24"/>
          <w:szCs w:val="24"/>
        </w:rPr>
        <w:t>SLO Handbook</w:t>
      </w:r>
    </w:p>
    <w:p w:rsidR="005E71BD" w:rsidRDefault="005E71BD" w:rsidP="009D6A64">
      <w:pPr>
        <w:numPr>
          <w:ilvl w:val="0"/>
          <w:numId w:val="2"/>
        </w:numPr>
        <w:spacing w:line="240" w:lineRule="auto"/>
        <w:rPr>
          <w:rFonts w:ascii="Times New Roman" w:hAnsi="Times New Roman"/>
          <w:color w:val="FF0000"/>
          <w:sz w:val="24"/>
          <w:szCs w:val="24"/>
        </w:rPr>
      </w:pPr>
      <w:r>
        <w:rPr>
          <w:rFonts w:ascii="Times New Roman" w:hAnsi="Times New Roman"/>
          <w:color w:val="FF0000"/>
          <w:sz w:val="24"/>
          <w:szCs w:val="24"/>
        </w:rPr>
        <w:t>Annual Curriculum Review Cycle Schedule</w:t>
      </w:r>
    </w:p>
    <w:p w:rsidR="005E71BD" w:rsidRPr="005E71BD" w:rsidRDefault="005E71BD" w:rsidP="009D6A64">
      <w:pPr>
        <w:numPr>
          <w:ilvl w:val="0"/>
          <w:numId w:val="2"/>
        </w:numPr>
        <w:spacing w:line="240" w:lineRule="auto"/>
        <w:rPr>
          <w:rFonts w:ascii="Times New Roman" w:hAnsi="Times New Roman"/>
          <w:color w:val="FF0000"/>
          <w:sz w:val="24"/>
          <w:szCs w:val="24"/>
        </w:rPr>
      </w:pPr>
      <w:r>
        <w:rPr>
          <w:rFonts w:ascii="Times New Roman" w:hAnsi="Times New Roman"/>
          <w:color w:val="FF0000"/>
          <w:sz w:val="24"/>
          <w:szCs w:val="24"/>
        </w:rPr>
        <w:t>GCC Assessment Handbook</w:t>
      </w:r>
    </w:p>
    <w:p w:rsidR="009D6A64" w:rsidRPr="005E71BD" w:rsidRDefault="009D6A64" w:rsidP="009D6A64">
      <w:pPr>
        <w:numPr>
          <w:ilvl w:val="0"/>
          <w:numId w:val="2"/>
        </w:numPr>
        <w:spacing w:line="240" w:lineRule="auto"/>
        <w:rPr>
          <w:rFonts w:ascii="Times New Roman" w:hAnsi="Times New Roman"/>
          <w:color w:val="FF0000"/>
          <w:sz w:val="24"/>
          <w:szCs w:val="24"/>
        </w:rPr>
      </w:pPr>
      <w:r w:rsidRPr="005E71BD">
        <w:rPr>
          <w:rFonts w:ascii="Times New Roman" w:hAnsi="Times New Roman"/>
          <w:color w:val="FF0000"/>
          <w:sz w:val="24"/>
          <w:szCs w:val="24"/>
        </w:rPr>
        <w:t xml:space="preserve">Textbook </w:t>
      </w:r>
      <w:r w:rsidR="005E71BD" w:rsidRPr="005E71BD">
        <w:rPr>
          <w:rFonts w:ascii="Times New Roman" w:hAnsi="Times New Roman"/>
          <w:color w:val="FF0000"/>
          <w:sz w:val="24"/>
          <w:szCs w:val="24"/>
        </w:rPr>
        <w:t>Selection Procedures/</w:t>
      </w:r>
      <w:r w:rsidRPr="005E71BD">
        <w:rPr>
          <w:rFonts w:ascii="Times New Roman" w:hAnsi="Times New Roman"/>
          <w:color w:val="FF0000"/>
          <w:sz w:val="24"/>
          <w:szCs w:val="24"/>
        </w:rPr>
        <w:t>Adoption Checklist</w:t>
      </w:r>
    </w:p>
    <w:p w:rsidR="009D6A64" w:rsidRDefault="009D6A64" w:rsidP="005E71BD">
      <w:pPr>
        <w:spacing w:line="240" w:lineRule="auto"/>
        <w:ind w:left="720"/>
        <w:rPr>
          <w:rFonts w:ascii="Times New Roman" w:hAnsi="Times New Roman"/>
          <w:sz w:val="24"/>
          <w:szCs w:val="24"/>
        </w:rPr>
      </w:pPr>
    </w:p>
    <w:p w:rsidR="009D6A64" w:rsidRPr="00F269C1" w:rsidRDefault="009D6A64" w:rsidP="005E71BD">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lastRenderedPageBreak/>
        <w:t>As part of the BOT/Faculty Union Agreement, a Learning Outcomes Committee was created to ensure and regulate, through quality control, a curriculum that reflects the mission of the College that is academically sound, comprehensive, and responsi</w:t>
      </w:r>
      <w:r>
        <w:rPr>
          <w:rFonts w:ascii="Times New Roman" w:hAnsi="Times New Roman"/>
          <w:sz w:val="24"/>
          <w:szCs w:val="24"/>
        </w:rPr>
        <w:t>ve</w:t>
      </w:r>
      <w:r w:rsidRPr="00F269C1">
        <w:rPr>
          <w:rFonts w:ascii="Times New Roman" w:hAnsi="Times New Roman"/>
          <w:sz w:val="24"/>
          <w:szCs w:val="24"/>
        </w:rPr>
        <w:t xml:space="preserve"> to the evolving needs of the community. Additionally, this Committee reviews, explores, and assesses the effectiveness of General Education policies and procedures, making recommendations to the Faculty Senate, </w:t>
      </w:r>
      <w:r>
        <w:rPr>
          <w:rFonts w:ascii="Times New Roman" w:hAnsi="Times New Roman"/>
          <w:sz w:val="24"/>
          <w:szCs w:val="24"/>
        </w:rPr>
        <w:t>d</w:t>
      </w:r>
      <w:r w:rsidRPr="00F269C1">
        <w:rPr>
          <w:rFonts w:ascii="Times New Roman" w:hAnsi="Times New Roman"/>
          <w:sz w:val="24"/>
          <w:szCs w:val="24"/>
        </w:rPr>
        <w:t xml:space="preserve">epartment </w:t>
      </w:r>
      <w:r>
        <w:rPr>
          <w:rFonts w:ascii="Times New Roman" w:hAnsi="Times New Roman"/>
          <w:sz w:val="24"/>
          <w:szCs w:val="24"/>
        </w:rPr>
        <w:t>c</w:t>
      </w:r>
      <w:r w:rsidRPr="00F269C1">
        <w:rPr>
          <w:rFonts w:ascii="Times New Roman" w:hAnsi="Times New Roman"/>
          <w:sz w:val="24"/>
          <w:szCs w:val="24"/>
        </w:rPr>
        <w:t xml:space="preserve">hairpersons, </w:t>
      </w:r>
      <w:r>
        <w:rPr>
          <w:rFonts w:ascii="Times New Roman" w:hAnsi="Times New Roman"/>
          <w:sz w:val="24"/>
          <w:szCs w:val="24"/>
        </w:rPr>
        <w:t>c</w:t>
      </w:r>
      <w:r w:rsidRPr="00F269C1">
        <w:rPr>
          <w:rFonts w:ascii="Times New Roman" w:hAnsi="Times New Roman"/>
          <w:sz w:val="24"/>
          <w:szCs w:val="24"/>
        </w:rPr>
        <w:t xml:space="preserve">ommittee </w:t>
      </w:r>
      <w:r>
        <w:rPr>
          <w:rFonts w:ascii="Times New Roman" w:hAnsi="Times New Roman"/>
          <w:sz w:val="24"/>
          <w:szCs w:val="24"/>
        </w:rPr>
        <w:t>c</w:t>
      </w:r>
      <w:r w:rsidRPr="00F269C1">
        <w:rPr>
          <w:rFonts w:ascii="Times New Roman" w:hAnsi="Times New Roman"/>
          <w:sz w:val="24"/>
          <w:szCs w:val="24"/>
        </w:rPr>
        <w:t xml:space="preserve">hairpersons and administrators as appropriate. The Committee involves administrators, faculty, staff and </w:t>
      </w:r>
      <w:r w:rsidRPr="00A87D65">
        <w:rPr>
          <w:rFonts w:ascii="Times New Roman" w:hAnsi="Times New Roman"/>
          <w:sz w:val="24"/>
          <w:szCs w:val="24"/>
        </w:rPr>
        <w:t>students</w:t>
      </w:r>
      <w:r w:rsidRPr="00F269C1">
        <w:rPr>
          <w:rFonts w:ascii="Times New Roman" w:hAnsi="Times New Roman"/>
          <w:sz w:val="24"/>
          <w:szCs w:val="24"/>
        </w:rPr>
        <w:t xml:space="preserve"> in their efforts to guide and improve the institutional and student learning outcomes.</w:t>
      </w:r>
      <w:r>
        <w:rPr>
          <w:rFonts w:ascii="Times New Roman" w:hAnsi="Times New Roman"/>
          <w:sz w:val="24"/>
          <w:szCs w:val="24"/>
        </w:rPr>
        <w:t xml:space="preserve">  Although the LOC is a faculty committee, an administrator has been identified as a liaison to assist with curriculum issues, and meetings are open to students and staff.</w:t>
      </w:r>
    </w:p>
    <w:p w:rsidR="009D6A64"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Through the efforts of the Vice President for Academic Affairs and the AIE</w:t>
      </w:r>
      <w:r>
        <w:rPr>
          <w:rFonts w:ascii="Times New Roman" w:hAnsi="Times New Roman"/>
          <w:sz w:val="24"/>
          <w:szCs w:val="24"/>
        </w:rPr>
        <w:t>R</w:t>
      </w:r>
      <w:r w:rsidRPr="00F269C1">
        <w:rPr>
          <w:rFonts w:ascii="Times New Roman" w:hAnsi="Times New Roman"/>
          <w:sz w:val="24"/>
          <w:szCs w:val="24"/>
        </w:rPr>
        <w:t xml:space="preserve"> Office, student learning outcomes are emphasized in course documents, </w:t>
      </w:r>
      <w:r>
        <w:rPr>
          <w:rFonts w:ascii="Times New Roman" w:hAnsi="Times New Roman"/>
          <w:sz w:val="24"/>
          <w:szCs w:val="24"/>
        </w:rPr>
        <w:t xml:space="preserve">syllabi, </w:t>
      </w:r>
      <w:r w:rsidRPr="00F269C1">
        <w:rPr>
          <w:rFonts w:ascii="Times New Roman" w:hAnsi="Times New Roman"/>
          <w:sz w:val="24"/>
          <w:szCs w:val="24"/>
        </w:rPr>
        <w:t xml:space="preserve">the </w:t>
      </w:r>
      <w:r>
        <w:rPr>
          <w:rFonts w:ascii="Times New Roman" w:hAnsi="Times New Roman"/>
          <w:sz w:val="24"/>
          <w:szCs w:val="24"/>
        </w:rPr>
        <w:t>C</w:t>
      </w:r>
      <w:r w:rsidRPr="00F269C1">
        <w:rPr>
          <w:rFonts w:ascii="Times New Roman" w:hAnsi="Times New Roman"/>
          <w:sz w:val="24"/>
          <w:szCs w:val="24"/>
        </w:rPr>
        <w:t>ollege catalog, assessment</w:t>
      </w:r>
      <w:r>
        <w:rPr>
          <w:rFonts w:ascii="Times New Roman" w:hAnsi="Times New Roman"/>
          <w:sz w:val="24"/>
          <w:szCs w:val="24"/>
        </w:rPr>
        <w:t xml:space="preserve"> documents</w:t>
      </w:r>
      <w:r w:rsidRPr="00F269C1">
        <w:rPr>
          <w:rFonts w:ascii="Times New Roman" w:hAnsi="Times New Roman"/>
          <w:sz w:val="24"/>
          <w:szCs w:val="24"/>
        </w:rPr>
        <w:t xml:space="preserve">, </w:t>
      </w:r>
      <w:r>
        <w:rPr>
          <w:rFonts w:ascii="Times New Roman" w:hAnsi="Times New Roman"/>
          <w:sz w:val="24"/>
          <w:szCs w:val="24"/>
        </w:rPr>
        <w:t xml:space="preserve">student evaluation of courses, </w:t>
      </w:r>
      <w:r w:rsidRPr="00F269C1">
        <w:rPr>
          <w:rFonts w:ascii="Times New Roman" w:hAnsi="Times New Roman"/>
          <w:sz w:val="24"/>
          <w:szCs w:val="24"/>
        </w:rPr>
        <w:t xml:space="preserve">and program review.  SLOs are being assessed at the </w:t>
      </w:r>
      <w:r>
        <w:rPr>
          <w:rFonts w:ascii="Times New Roman" w:hAnsi="Times New Roman"/>
          <w:sz w:val="24"/>
          <w:szCs w:val="24"/>
        </w:rPr>
        <w:t xml:space="preserve">course and </w:t>
      </w:r>
      <w:r w:rsidRPr="00F269C1">
        <w:rPr>
          <w:rFonts w:ascii="Times New Roman" w:hAnsi="Times New Roman"/>
          <w:sz w:val="24"/>
          <w:szCs w:val="24"/>
        </w:rPr>
        <w:t xml:space="preserve">program levels.  </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9D6A64" w:rsidRPr="00F269C1" w:rsidRDefault="009D6A64" w:rsidP="009D6A64">
      <w:pPr>
        <w:spacing w:line="240" w:lineRule="auto"/>
        <w:rPr>
          <w:rFonts w:ascii="Times New Roman" w:hAnsi="Times New Roman"/>
          <w:b/>
          <w:bCs/>
          <w:sz w:val="24"/>
          <w:szCs w:val="24"/>
          <w:u w:val="single"/>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College has aggressively continued to address the recommendations from the </w:t>
      </w:r>
      <w:r>
        <w:rPr>
          <w:rFonts w:ascii="Times New Roman" w:hAnsi="Times New Roman"/>
          <w:sz w:val="24"/>
          <w:szCs w:val="24"/>
        </w:rPr>
        <w:t>a</w:t>
      </w:r>
      <w:r w:rsidRPr="00F269C1">
        <w:rPr>
          <w:rFonts w:ascii="Times New Roman" w:hAnsi="Times New Roman"/>
          <w:sz w:val="24"/>
          <w:szCs w:val="24"/>
        </w:rPr>
        <w:t xml:space="preserve">ccreditation </w:t>
      </w:r>
      <w:r>
        <w:rPr>
          <w:rFonts w:ascii="Times New Roman" w:hAnsi="Times New Roman"/>
          <w:sz w:val="24"/>
          <w:szCs w:val="24"/>
        </w:rPr>
        <w:t>t</w:t>
      </w:r>
      <w:r w:rsidRPr="00F269C1">
        <w:rPr>
          <w:rFonts w:ascii="Times New Roman" w:hAnsi="Times New Roman"/>
          <w:sz w:val="24"/>
          <w:szCs w:val="24"/>
        </w:rPr>
        <w:t>eam’s 2006</w:t>
      </w:r>
      <w:r>
        <w:rPr>
          <w:rFonts w:ascii="Times New Roman" w:hAnsi="Times New Roman"/>
          <w:sz w:val="24"/>
          <w:szCs w:val="24"/>
        </w:rPr>
        <w:t xml:space="preserve"> visit</w:t>
      </w:r>
      <w:r w:rsidRPr="00F269C1">
        <w:rPr>
          <w:rFonts w:ascii="Times New Roman" w:hAnsi="Times New Roman"/>
          <w:sz w:val="24"/>
          <w:szCs w:val="24"/>
        </w:rPr>
        <w:t>.</w:t>
      </w:r>
      <w:r w:rsidRPr="00F269C1">
        <w:rPr>
          <w:rStyle w:val="FootnoteReference"/>
        </w:rPr>
        <w:footnoteReference w:id="11"/>
      </w:r>
      <w:r w:rsidRPr="00F269C1">
        <w:rPr>
          <w:rFonts w:ascii="Times New Roman" w:hAnsi="Times New Roman"/>
          <w:sz w:val="24"/>
          <w:szCs w:val="24"/>
        </w:rPr>
        <w:t xml:space="preserve"> Revisions are being made to curriculum to align student outcomes at the course and program level</w:t>
      </w:r>
      <w:r>
        <w:rPr>
          <w:rFonts w:ascii="Times New Roman" w:hAnsi="Times New Roman"/>
          <w:sz w:val="24"/>
          <w:szCs w:val="24"/>
        </w:rPr>
        <w:t xml:space="preserve">. The </w:t>
      </w:r>
      <w:r w:rsidRPr="00F269C1">
        <w:rPr>
          <w:rFonts w:ascii="Times New Roman" w:hAnsi="Times New Roman"/>
          <w:sz w:val="24"/>
          <w:szCs w:val="24"/>
        </w:rPr>
        <w:t>AIE</w:t>
      </w:r>
      <w:r>
        <w:rPr>
          <w:rFonts w:ascii="Times New Roman" w:hAnsi="Times New Roman"/>
          <w:sz w:val="24"/>
          <w:szCs w:val="24"/>
        </w:rPr>
        <w:t>R O</w:t>
      </w:r>
      <w:r w:rsidRPr="00F269C1">
        <w:rPr>
          <w:rFonts w:ascii="Times New Roman" w:hAnsi="Times New Roman"/>
          <w:sz w:val="24"/>
          <w:szCs w:val="24"/>
        </w:rPr>
        <w:t xml:space="preserve">ffice works collaboratively with the </w:t>
      </w:r>
      <w:r>
        <w:rPr>
          <w:rFonts w:ascii="Times New Roman" w:hAnsi="Times New Roman"/>
          <w:sz w:val="24"/>
          <w:szCs w:val="24"/>
        </w:rPr>
        <w:t xml:space="preserve">LOC </w:t>
      </w:r>
      <w:r w:rsidRPr="00F269C1">
        <w:rPr>
          <w:rFonts w:ascii="Times New Roman" w:hAnsi="Times New Roman"/>
          <w:sz w:val="24"/>
          <w:szCs w:val="24"/>
        </w:rPr>
        <w:t>to ensure that assessment terminology is consistent with the usage in both the curriculum manual and in the daily language use</w:t>
      </w:r>
      <w:r>
        <w:rPr>
          <w:rFonts w:ascii="Times New Roman" w:hAnsi="Times New Roman"/>
          <w:sz w:val="24"/>
          <w:szCs w:val="24"/>
        </w:rPr>
        <w:t>d</w:t>
      </w:r>
      <w:r w:rsidRPr="00F269C1">
        <w:rPr>
          <w:rFonts w:ascii="Times New Roman" w:hAnsi="Times New Roman"/>
          <w:sz w:val="24"/>
          <w:szCs w:val="24"/>
        </w:rPr>
        <w:t xml:space="preserve"> on campus. </w:t>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As the College is mandated to provide career and technical education for Guam, GCC has also worked hand</w:t>
      </w:r>
      <w:r>
        <w:rPr>
          <w:rFonts w:ascii="Times New Roman" w:hAnsi="Times New Roman"/>
          <w:sz w:val="24"/>
          <w:szCs w:val="24"/>
        </w:rPr>
        <w:t>-</w:t>
      </w:r>
      <w:r w:rsidRPr="00F269C1">
        <w:rPr>
          <w:rFonts w:ascii="Times New Roman" w:hAnsi="Times New Roman"/>
          <w:sz w:val="24"/>
          <w:szCs w:val="24"/>
        </w:rPr>
        <w:t>in</w:t>
      </w:r>
      <w:r>
        <w:rPr>
          <w:rFonts w:ascii="Times New Roman" w:hAnsi="Times New Roman"/>
          <w:sz w:val="24"/>
          <w:szCs w:val="24"/>
        </w:rPr>
        <w:t>-</w:t>
      </w:r>
      <w:r w:rsidRPr="00F269C1">
        <w:rPr>
          <w:rFonts w:ascii="Times New Roman" w:hAnsi="Times New Roman"/>
          <w:sz w:val="24"/>
          <w:szCs w:val="24"/>
        </w:rPr>
        <w:t>hand with the community, the</w:t>
      </w:r>
      <w:r>
        <w:rPr>
          <w:rFonts w:ascii="Times New Roman" w:hAnsi="Times New Roman"/>
          <w:sz w:val="24"/>
          <w:szCs w:val="24"/>
        </w:rPr>
        <w:t xml:space="preserve"> LOC</w:t>
      </w:r>
      <w:r w:rsidRPr="00F269C1">
        <w:rPr>
          <w:rFonts w:ascii="Times New Roman" w:hAnsi="Times New Roman"/>
          <w:sz w:val="24"/>
          <w:szCs w:val="24"/>
        </w:rPr>
        <w:t xml:space="preserve">, </w:t>
      </w:r>
      <w:r>
        <w:rPr>
          <w:rFonts w:ascii="Times New Roman" w:hAnsi="Times New Roman"/>
          <w:sz w:val="24"/>
          <w:szCs w:val="24"/>
        </w:rPr>
        <w:t>a</w:t>
      </w:r>
      <w:r w:rsidRPr="00F269C1">
        <w:rPr>
          <w:rFonts w:ascii="Times New Roman" w:hAnsi="Times New Roman"/>
          <w:sz w:val="24"/>
          <w:szCs w:val="24"/>
        </w:rPr>
        <w:t xml:space="preserve">dvisory </w:t>
      </w:r>
      <w:r>
        <w:rPr>
          <w:rFonts w:ascii="Times New Roman" w:hAnsi="Times New Roman"/>
          <w:sz w:val="24"/>
          <w:szCs w:val="24"/>
        </w:rPr>
        <w:t>c</w:t>
      </w:r>
      <w:r w:rsidRPr="00F269C1">
        <w:rPr>
          <w:rFonts w:ascii="Times New Roman" w:hAnsi="Times New Roman"/>
          <w:sz w:val="24"/>
          <w:szCs w:val="24"/>
        </w:rPr>
        <w:t xml:space="preserve">ommittees, and various departments to create additional programs such as the </w:t>
      </w:r>
      <w:r>
        <w:rPr>
          <w:rFonts w:ascii="Times New Roman" w:hAnsi="Times New Roman"/>
          <w:sz w:val="24"/>
          <w:szCs w:val="24"/>
        </w:rPr>
        <w:t>c</w:t>
      </w:r>
      <w:r w:rsidRPr="00F269C1">
        <w:rPr>
          <w:rFonts w:ascii="Times New Roman" w:hAnsi="Times New Roman"/>
          <w:sz w:val="24"/>
          <w:szCs w:val="24"/>
        </w:rPr>
        <w:t xml:space="preserve">ertificate and </w:t>
      </w:r>
      <w:r>
        <w:rPr>
          <w:rFonts w:ascii="Times New Roman" w:hAnsi="Times New Roman"/>
          <w:sz w:val="24"/>
          <w:szCs w:val="24"/>
        </w:rPr>
        <w:t>a</w:t>
      </w:r>
      <w:r w:rsidRPr="00F269C1">
        <w:rPr>
          <w:rFonts w:ascii="Times New Roman" w:hAnsi="Times New Roman"/>
          <w:sz w:val="24"/>
          <w:szCs w:val="24"/>
        </w:rPr>
        <w:t xml:space="preserve">ssociate </w:t>
      </w:r>
      <w:r>
        <w:rPr>
          <w:rFonts w:ascii="Times New Roman" w:hAnsi="Times New Roman"/>
          <w:sz w:val="24"/>
          <w:szCs w:val="24"/>
        </w:rPr>
        <w:t>d</w:t>
      </w:r>
      <w:r w:rsidRPr="00F269C1">
        <w:rPr>
          <w:rFonts w:ascii="Times New Roman" w:hAnsi="Times New Roman"/>
          <w:sz w:val="24"/>
          <w:szCs w:val="24"/>
        </w:rPr>
        <w:t>egree in Emergency Management, Associate</w:t>
      </w:r>
      <w:r>
        <w:rPr>
          <w:rFonts w:ascii="Times New Roman" w:hAnsi="Times New Roman"/>
          <w:sz w:val="24"/>
          <w:szCs w:val="24"/>
        </w:rPr>
        <w:t xml:space="preserve"> of</w:t>
      </w:r>
      <w:r w:rsidRPr="00F269C1">
        <w:rPr>
          <w:rFonts w:ascii="Times New Roman" w:hAnsi="Times New Roman"/>
          <w:sz w:val="24"/>
          <w:szCs w:val="24"/>
        </w:rPr>
        <w:t xml:space="preserve"> Science</w:t>
      </w:r>
      <w:r>
        <w:rPr>
          <w:rFonts w:ascii="Times New Roman" w:hAnsi="Times New Roman"/>
          <w:sz w:val="24"/>
          <w:szCs w:val="24"/>
        </w:rPr>
        <w:t xml:space="preserve"> degree</w:t>
      </w:r>
      <w:r w:rsidRPr="00F269C1">
        <w:rPr>
          <w:rFonts w:ascii="Times New Roman" w:hAnsi="Times New Roman"/>
          <w:sz w:val="24"/>
          <w:szCs w:val="24"/>
        </w:rPr>
        <w:t xml:space="preserve"> in Medium/Heavy Diesel Technology, </w:t>
      </w:r>
      <w:r>
        <w:rPr>
          <w:rFonts w:ascii="Times New Roman" w:hAnsi="Times New Roman"/>
          <w:sz w:val="24"/>
          <w:szCs w:val="24"/>
        </w:rPr>
        <w:t>A</w:t>
      </w:r>
      <w:r w:rsidRPr="00F269C1">
        <w:rPr>
          <w:rFonts w:ascii="Times New Roman" w:hAnsi="Times New Roman"/>
          <w:sz w:val="24"/>
          <w:szCs w:val="24"/>
        </w:rPr>
        <w:t xml:space="preserve">ssociate of </w:t>
      </w:r>
      <w:r>
        <w:rPr>
          <w:rFonts w:ascii="Times New Roman" w:hAnsi="Times New Roman"/>
          <w:sz w:val="24"/>
          <w:szCs w:val="24"/>
        </w:rPr>
        <w:t>S</w:t>
      </w:r>
      <w:r w:rsidRPr="00F269C1">
        <w:rPr>
          <w:rFonts w:ascii="Times New Roman" w:hAnsi="Times New Roman"/>
          <w:sz w:val="24"/>
          <w:szCs w:val="24"/>
        </w:rPr>
        <w:t>cience</w:t>
      </w:r>
      <w:r>
        <w:rPr>
          <w:rFonts w:ascii="Times New Roman" w:hAnsi="Times New Roman"/>
          <w:sz w:val="24"/>
          <w:szCs w:val="24"/>
        </w:rPr>
        <w:t xml:space="preserve"> </w:t>
      </w:r>
      <w:r w:rsidRPr="00F269C1">
        <w:rPr>
          <w:rFonts w:ascii="Times New Roman" w:hAnsi="Times New Roman"/>
          <w:sz w:val="24"/>
          <w:szCs w:val="24"/>
        </w:rPr>
        <w:t>in Surveying Technology</w:t>
      </w:r>
      <w:r>
        <w:rPr>
          <w:rFonts w:ascii="Times New Roman" w:hAnsi="Times New Roman"/>
          <w:sz w:val="24"/>
          <w:szCs w:val="24"/>
        </w:rPr>
        <w:t xml:space="preserve"> and Associate of Science in Civil Engineering Technology.</w:t>
      </w:r>
      <w:r w:rsidRPr="00F269C1">
        <w:rPr>
          <w:rFonts w:ascii="Times New Roman" w:hAnsi="Times New Roman"/>
          <w:sz w:val="24"/>
          <w:szCs w:val="24"/>
        </w:rPr>
        <w:t xml:space="preserve">  With the </w:t>
      </w:r>
      <w:r>
        <w:rPr>
          <w:rFonts w:ascii="Times New Roman" w:hAnsi="Times New Roman"/>
          <w:sz w:val="24"/>
          <w:szCs w:val="24"/>
        </w:rPr>
        <w:t>im</w:t>
      </w:r>
      <w:r w:rsidRPr="00F269C1">
        <w:rPr>
          <w:rFonts w:ascii="Times New Roman" w:hAnsi="Times New Roman"/>
          <w:sz w:val="24"/>
          <w:szCs w:val="24"/>
        </w:rPr>
        <w:t>pending military buildup expected before the end of this decade and because GCC takes it</w:t>
      </w:r>
      <w:r>
        <w:rPr>
          <w:rFonts w:ascii="Times New Roman" w:hAnsi="Times New Roman"/>
          <w:sz w:val="24"/>
          <w:szCs w:val="24"/>
        </w:rPr>
        <w:t>s</w:t>
      </w:r>
      <w:r w:rsidRPr="00F269C1">
        <w:rPr>
          <w:rFonts w:ascii="Times New Roman" w:hAnsi="Times New Roman"/>
          <w:sz w:val="24"/>
          <w:szCs w:val="24"/>
        </w:rPr>
        <w:t xml:space="preserve"> role as the leader in Guam’s workforce </w:t>
      </w:r>
      <w:r>
        <w:rPr>
          <w:rFonts w:ascii="Times New Roman" w:hAnsi="Times New Roman"/>
          <w:sz w:val="24"/>
          <w:szCs w:val="24"/>
        </w:rPr>
        <w:t xml:space="preserve">development as central </w:t>
      </w:r>
      <w:r w:rsidRPr="00F269C1">
        <w:rPr>
          <w:rFonts w:ascii="Times New Roman" w:hAnsi="Times New Roman"/>
          <w:sz w:val="24"/>
          <w:szCs w:val="24"/>
        </w:rPr>
        <w:t xml:space="preserve">to its mission, </w:t>
      </w:r>
      <w:r>
        <w:rPr>
          <w:rFonts w:ascii="Times New Roman" w:hAnsi="Times New Roman"/>
          <w:sz w:val="24"/>
          <w:szCs w:val="24"/>
        </w:rPr>
        <w:t xml:space="preserve">the College has implemented or re-instituted new degree programs through the ACCJC Substantive change process.  The various advisory committees collaborate with their respective departments to ensure that the College addresses the needs of the community, especially in the area of the military buildup.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Additionally, in 2006</w:t>
      </w:r>
      <w:r>
        <w:rPr>
          <w:rFonts w:ascii="Times New Roman" w:hAnsi="Times New Roman"/>
          <w:sz w:val="24"/>
          <w:szCs w:val="24"/>
        </w:rPr>
        <w:t>,</w:t>
      </w:r>
      <w:r w:rsidRPr="00F269C1">
        <w:rPr>
          <w:rFonts w:ascii="Times New Roman" w:hAnsi="Times New Roman"/>
          <w:sz w:val="24"/>
          <w:szCs w:val="24"/>
        </w:rPr>
        <w:t xml:space="preserve"> when the College embarked on the task of including SLOs for all courses, it began with zero compliance of SLOs </w:t>
      </w:r>
      <w:r>
        <w:rPr>
          <w:rFonts w:ascii="Times New Roman" w:hAnsi="Times New Roman"/>
          <w:sz w:val="24"/>
          <w:szCs w:val="24"/>
        </w:rPr>
        <w:t xml:space="preserve">in </w:t>
      </w:r>
      <w:r w:rsidRPr="00F269C1">
        <w:rPr>
          <w:rFonts w:ascii="Times New Roman" w:hAnsi="Times New Roman"/>
          <w:sz w:val="24"/>
          <w:szCs w:val="24"/>
        </w:rPr>
        <w:t>the 399 courses listed in the catalog.</w:t>
      </w:r>
      <w:r w:rsidRPr="00F269C1">
        <w:rPr>
          <w:rStyle w:val="FootnoteReference"/>
        </w:rPr>
        <w:footnoteReference w:id="12"/>
      </w:r>
      <w:r w:rsidRPr="00F269C1">
        <w:rPr>
          <w:rFonts w:ascii="Times New Roman" w:hAnsi="Times New Roman"/>
          <w:sz w:val="24"/>
          <w:szCs w:val="24"/>
        </w:rPr>
        <w:t xml:space="preserve"> As of </w:t>
      </w:r>
      <w:r>
        <w:rPr>
          <w:rFonts w:ascii="Times New Roman" w:hAnsi="Times New Roman"/>
          <w:sz w:val="24"/>
          <w:szCs w:val="24"/>
        </w:rPr>
        <w:t xml:space="preserve">April 1, </w:t>
      </w:r>
      <w:r w:rsidRPr="00F269C1">
        <w:rPr>
          <w:rFonts w:ascii="Times New Roman" w:hAnsi="Times New Roman"/>
          <w:sz w:val="24"/>
          <w:szCs w:val="24"/>
        </w:rPr>
        <w:t>2011, the College has achieved 100</w:t>
      </w:r>
      <w:r>
        <w:rPr>
          <w:rFonts w:ascii="Times New Roman" w:hAnsi="Times New Roman"/>
          <w:sz w:val="24"/>
          <w:szCs w:val="24"/>
        </w:rPr>
        <w:t xml:space="preserve"> percent</w:t>
      </w:r>
      <w:r w:rsidRPr="00F269C1">
        <w:rPr>
          <w:rFonts w:ascii="Times New Roman" w:hAnsi="Times New Roman"/>
          <w:sz w:val="24"/>
          <w:szCs w:val="24"/>
        </w:rPr>
        <w:t xml:space="preserve"> of SLOs for all </w:t>
      </w:r>
      <w:r>
        <w:rPr>
          <w:rFonts w:ascii="Times New Roman" w:hAnsi="Times New Roman"/>
          <w:sz w:val="24"/>
          <w:szCs w:val="24"/>
        </w:rPr>
        <w:t>programs and courses. Course assessment is also gaining momentum.</w:t>
      </w:r>
    </w:p>
    <w:p w:rsidR="009D6A64" w:rsidRPr="00F269C1" w:rsidRDefault="009D6A64" w:rsidP="009D6A64">
      <w:pPr>
        <w:spacing w:line="240" w:lineRule="auto"/>
        <w:rPr>
          <w:rFonts w:ascii="Times New Roman" w:hAnsi="Times New Roman"/>
          <w:color w:val="FF00FF"/>
          <w:sz w:val="24"/>
          <w:szCs w:val="24"/>
        </w:rPr>
      </w:pPr>
    </w:p>
    <w:p w:rsidR="009D6A64" w:rsidRPr="008E2AC3" w:rsidRDefault="009D6A64" w:rsidP="009D6A64">
      <w:pPr>
        <w:spacing w:line="240" w:lineRule="auto"/>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8E2AC3" w:rsidRDefault="009D6A64" w:rsidP="009D6A64">
      <w:pPr>
        <w:spacing w:line="240" w:lineRule="auto"/>
        <w:rPr>
          <w:rFonts w:ascii="Times New Roman" w:hAnsi="Times New Roman"/>
          <w:sz w:val="24"/>
          <w:szCs w:val="24"/>
          <w:u w:val="single"/>
        </w:rPr>
      </w:pPr>
    </w:p>
    <w:p w:rsidR="009D6A64" w:rsidRPr="008E49F2" w:rsidRDefault="009D6A64" w:rsidP="009D6A64">
      <w:pPr>
        <w:rPr>
          <w:rFonts w:ascii="Times New Roman" w:hAnsi="Times New Roman"/>
        </w:rPr>
      </w:pPr>
      <w:r w:rsidRPr="008E49F2">
        <w:rPr>
          <w:rFonts w:ascii="Times New Roman" w:hAnsi="Times New Roman"/>
        </w:rPr>
        <w:t>None</w:t>
      </w:r>
    </w:p>
    <w:p w:rsidR="009D6A64" w:rsidRPr="00652D7D" w:rsidRDefault="009D6A64" w:rsidP="009D6A64">
      <w:pPr>
        <w:spacing w:line="240" w:lineRule="auto"/>
        <w:rPr>
          <w:rFonts w:ascii="Times New Roman" w:hAnsi="Times New Roman"/>
          <w:sz w:val="24"/>
          <w:szCs w:val="24"/>
        </w:rPr>
      </w:pPr>
    </w:p>
    <w:p w:rsidR="009D6A64" w:rsidRPr="00FB25EB" w:rsidRDefault="009D6A64" w:rsidP="009D6A64">
      <w:pPr>
        <w:spacing w:line="240" w:lineRule="auto"/>
        <w:rPr>
          <w:rFonts w:ascii="Times New Roman" w:hAnsi="Times New Roman"/>
          <w:b/>
          <w:i/>
          <w:iCs/>
          <w:sz w:val="24"/>
          <w:szCs w:val="24"/>
        </w:rPr>
      </w:pPr>
      <w:r w:rsidRPr="00F63193">
        <w:rPr>
          <w:rFonts w:ascii="Times New Roman" w:hAnsi="Times New Roman"/>
          <w:b/>
          <w:bCs/>
          <w:i/>
          <w:iCs/>
          <w:sz w:val="24"/>
          <w:szCs w:val="24"/>
        </w:rPr>
        <w:t>4</w:t>
      </w:r>
      <w:r>
        <w:rPr>
          <w:rFonts w:ascii="Times New Roman" w:hAnsi="Times New Roman"/>
          <w:b/>
          <w:bCs/>
          <w:i/>
          <w:iCs/>
          <w:sz w:val="24"/>
          <w:szCs w:val="24"/>
        </w:rPr>
        <w:t>A5</w:t>
      </w:r>
      <w:r>
        <w:rPr>
          <w:rFonts w:ascii="Times New Roman" w:hAnsi="Times New Roman"/>
          <w:i/>
          <w:iCs/>
          <w:sz w:val="24"/>
          <w:szCs w:val="24"/>
        </w:rPr>
        <w:t xml:space="preserve">. </w:t>
      </w:r>
      <w:proofErr w:type="gramStart"/>
      <w:r w:rsidRPr="00FB25EB">
        <w:rPr>
          <w:rFonts w:ascii="Times New Roman" w:hAnsi="Times New Roman"/>
          <w:b/>
          <w:i/>
          <w:iCs/>
          <w:sz w:val="24"/>
          <w:szCs w:val="24"/>
        </w:rPr>
        <w:t>Through</w:t>
      </w:r>
      <w:proofErr w:type="gramEnd"/>
      <w:r w:rsidRPr="00FB25EB">
        <w:rPr>
          <w:rFonts w:ascii="Times New Roman" w:hAnsi="Times New Roman"/>
          <w:b/>
          <w:i/>
          <w:iCs/>
          <w:sz w:val="24"/>
          <w:szCs w:val="24"/>
        </w:rPr>
        <w:t xml:space="preserve"> its system of board and institutional governance, the institution ensures the appropriate consideration of relevant perspectives; decision making aligned with expertise and responsibility; and timely action on institutional plans, policies, curricular change, and other key considerations. </w:t>
      </w:r>
    </w:p>
    <w:p w:rsidR="009D6A64" w:rsidRPr="00FB25EB" w:rsidRDefault="009D6A64" w:rsidP="009D6A64">
      <w:pPr>
        <w:spacing w:line="240" w:lineRule="auto"/>
        <w:rPr>
          <w:rFonts w:ascii="Times New Roman" w:hAnsi="Times New Roman"/>
          <w:b/>
          <w:bCs/>
          <w:i/>
          <w:iCs/>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9D6A64" w:rsidRDefault="009D6A64" w:rsidP="009D6A64">
      <w:pPr>
        <w:spacing w:line="240" w:lineRule="auto"/>
        <w:rPr>
          <w:rFonts w:ascii="Times New Roman" w:hAnsi="Times New Roman"/>
          <w:color w:val="FF0000"/>
          <w:sz w:val="24"/>
          <w:szCs w:val="24"/>
        </w:rPr>
      </w:pPr>
    </w:p>
    <w:p w:rsidR="004439C4" w:rsidRPr="00741712" w:rsidRDefault="004439C4" w:rsidP="004439C4">
      <w:pPr>
        <w:pStyle w:val="ListParagraph"/>
        <w:numPr>
          <w:ilvl w:val="0"/>
          <w:numId w:val="13"/>
        </w:numPr>
        <w:rPr>
          <w:color w:val="FF0000"/>
          <w:u w:val="single"/>
        </w:rPr>
      </w:pPr>
      <w:proofErr w:type="spellStart"/>
      <w:r w:rsidRPr="00741712">
        <w:rPr>
          <w:b w:val="0"/>
          <w:color w:val="FF0000"/>
        </w:rPr>
        <w:t>MyGCC</w:t>
      </w:r>
      <w:proofErr w:type="spellEnd"/>
      <w:r w:rsidRPr="00741712">
        <w:rPr>
          <w:b w:val="0"/>
          <w:color w:val="FF0000"/>
        </w:rPr>
        <w:t xml:space="preserve"> Announcements is the</w:t>
      </w:r>
      <w:r w:rsidR="001534D1">
        <w:rPr>
          <w:b w:val="0"/>
          <w:color w:val="FF0000"/>
        </w:rPr>
        <w:t xml:space="preserve"> </w:t>
      </w:r>
      <w:r w:rsidR="00202369">
        <w:rPr>
          <w:b w:val="0"/>
          <w:color w:val="FF0000"/>
        </w:rPr>
        <w:t xml:space="preserve">current </w:t>
      </w:r>
      <w:r w:rsidRPr="00741712">
        <w:rPr>
          <w:b w:val="0"/>
          <w:color w:val="FF0000"/>
        </w:rPr>
        <w:t xml:space="preserve">conduit for informing the GCC Constituency </w:t>
      </w:r>
      <w:r w:rsidR="00A06D5B" w:rsidRPr="00741712">
        <w:rPr>
          <w:b w:val="0"/>
          <w:color w:val="FF0000"/>
        </w:rPr>
        <w:t>about faculty</w:t>
      </w:r>
      <w:r w:rsidR="00202369">
        <w:rPr>
          <w:b w:val="0"/>
          <w:color w:val="FF0000"/>
        </w:rPr>
        <w:t xml:space="preserve"> and staff meetings on campus.   </w:t>
      </w:r>
    </w:p>
    <w:p w:rsidR="004439C4" w:rsidRPr="00741712" w:rsidRDefault="001E56AD" w:rsidP="004439C4">
      <w:pPr>
        <w:pStyle w:val="ListParagraph"/>
        <w:numPr>
          <w:ilvl w:val="0"/>
          <w:numId w:val="13"/>
        </w:numPr>
        <w:rPr>
          <w:color w:val="FF0000"/>
          <w:u w:val="single"/>
        </w:rPr>
      </w:pPr>
      <w:r>
        <w:rPr>
          <w:b w:val="0"/>
          <w:color w:val="FF0000"/>
        </w:rPr>
        <w:t xml:space="preserve">There </w:t>
      </w:r>
      <w:r w:rsidR="004439C4" w:rsidRPr="00741712">
        <w:rPr>
          <w:b w:val="0"/>
          <w:color w:val="FF0000"/>
        </w:rPr>
        <w:t>are vari</w:t>
      </w:r>
      <w:r w:rsidR="0067751E">
        <w:rPr>
          <w:b w:val="0"/>
          <w:color w:val="FF0000"/>
        </w:rPr>
        <w:t xml:space="preserve">ous committees outlined in the </w:t>
      </w:r>
      <w:r w:rsidR="004439C4" w:rsidRPr="00741712">
        <w:rPr>
          <w:b w:val="0"/>
          <w:color w:val="FF0000"/>
        </w:rPr>
        <w:t>GCC BOT Union Contract (2010-2016).</w:t>
      </w:r>
    </w:p>
    <w:p w:rsidR="004439C4" w:rsidRPr="00741712" w:rsidRDefault="004439C4" w:rsidP="004439C4">
      <w:pPr>
        <w:pStyle w:val="ListParagraph"/>
        <w:numPr>
          <w:ilvl w:val="0"/>
          <w:numId w:val="13"/>
        </w:numPr>
        <w:rPr>
          <w:color w:val="FF0000"/>
          <w:u w:val="single"/>
        </w:rPr>
      </w:pPr>
      <w:r w:rsidRPr="00741712">
        <w:rPr>
          <w:b w:val="0"/>
          <w:color w:val="FF0000"/>
        </w:rPr>
        <w:t>GCC Participatory Governance Structure Handbook 2014-2015</w:t>
      </w:r>
    </w:p>
    <w:p w:rsidR="004439C4" w:rsidRDefault="004439C4" w:rsidP="009D6A64">
      <w:pPr>
        <w:spacing w:line="240" w:lineRule="auto"/>
        <w:rPr>
          <w:rFonts w:ascii="Times New Roman" w:hAnsi="Times New Roman"/>
          <w:color w:val="FF0000"/>
          <w:sz w:val="24"/>
          <w:szCs w:val="24"/>
        </w:rPr>
      </w:pPr>
    </w:p>
    <w:p w:rsidR="004439C4" w:rsidRPr="008E2AC3" w:rsidRDefault="004439C4" w:rsidP="009D6A64">
      <w:pPr>
        <w:spacing w:line="240" w:lineRule="auto"/>
        <w:rPr>
          <w:rFonts w:ascii="Times New Roman" w:hAnsi="Times New Roman"/>
          <w:color w:val="FF0000"/>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College utilizes several vehicles to disseminate essential information about the institution’s efforts to achieve goals and improve learning. In line with the College’s </w:t>
      </w:r>
      <w:r>
        <w:rPr>
          <w:rFonts w:ascii="Times New Roman" w:hAnsi="Times New Roman"/>
          <w:sz w:val="24"/>
          <w:szCs w:val="24"/>
        </w:rPr>
        <w:t>s</w:t>
      </w:r>
      <w:r w:rsidRPr="00F269C1">
        <w:rPr>
          <w:rFonts w:ascii="Times New Roman" w:hAnsi="Times New Roman"/>
          <w:sz w:val="24"/>
          <w:szCs w:val="24"/>
        </w:rPr>
        <w:t xml:space="preserve">ustainability efforts,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is used as the primary tool to communicate information. The </w:t>
      </w:r>
      <w:r>
        <w:rPr>
          <w:rFonts w:ascii="Times New Roman" w:hAnsi="Times New Roman"/>
          <w:sz w:val="24"/>
          <w:szCs w:val="24"/>
        </w:rPr>
        <w:t>P</w:t>
      </w:r>
      <w:r w:rsidRPr="00F269C1">
        <w:rPr>
          <w:rFonts w:ascii="Times New Roman" w:hAnsi="Times New Roman"/>
          <w:sz w:val="24"/>
          <w:szCs w:val="24"/>
        </w:rPr>
        <w:t xml:space="preserve">resident updates the </w:t>
      </w:r>
      <w:r>
        <w:rPr>
          <w:rFonts w:ascii="Times New Roman" w:hAnsi="Times New Roman"/>
          <w:sz w:val="24"/>
          <w:szCs w:val="24"/>
        </w:rPr>
        <w:t>B</w:t>
      </w:r>
      <w:r w:rsidRPr="00F269C1">
        <w:rPr>
          <w:rFonts w:ascii="Times New Roman" w:hAnsi="Times New Roman"/>
          <w:sz w:val="24"/>
          <w:szCs w:val="24"/>
        </w:rPr>
        <w:t xml:space="preserve">oard monthly, addresses faculty and staff at the yearly </w:t>
      </w:r>
      <w:r>
        <w:rPr>
          <w:rFonts w:ascii="Times New Roman" w:hAnsi="Times New Roman"/>
          <w:sz w:val="24"/>
          <w:szCs w:val="24"/>
        </w:rPr>
        <w:t>c</w:t>
      </w:r>
      <w:r w:rsidRPr="00F269C1">
        <w:rPr>
          <w:rFonts w:ascii="Times New Roman" w:hAnsi="Times New Roman"/>
          <w:sz w:val="24"/>
          <w:szCs w:val="24"/>
        </w:rPr>
        <w:t xml:space="preserve">onvocation and during assemblies, and holds town hall meetings with the students every semester. Using these forums, she disseminates information about the status and progress of the </w:t>
      </w:r>
      <w:r>
        <w:rPr>
          <w:rFonts w:ascii="Times New Roman" w:hAnsi="Times New Roman"/>
          <w:sz w:val="24"/>
          <w:szCs w:val="24"/>
        </w:rPr>
        <w:t>C</w:t>
      </w:r>
      <w:r w:rsidRPr="00F269C1">
        <w:rPr>
          <w:rFonts w:ascii="Times New Roman" w:hAnsi="Times New Roman"/>
          <w:sz w:val="24"/>
          <w:szCs w:val="24"/>
        </w:rPr>
        <w:t>ollege</w:t>
      </w:r>
      <w:r>
        <w:rPr>
          <w:rFonts w:ascii="Times New Roman" w:hAnsi="Times New Roman"/>
          <w:sz w:val="24"/>
          <w:szCs w:val="24"/>
        </w:rPr>
        <w:t xml:space="preserve"> on various fronts</w:t>
      </w:r>
      <w:r w:rsidRPr="00F269C1">
        <w:rPr>
          <w:rFonts w:ascii="Times New Roman" w:hAnsi="Times New Roman"/>
          <w:sz w:val="24"/>
          <w:szCs w:val="24"/>
        </w:rPr>
        <w:t xml:space="preserve">, receives ideas and feedback from the students, and addresses concerns they may have. </w:t>
      </w:r>
      <w:r>
        <w:rPr>
          <w:rFonts w:ascii="Times New Roman" w:hAnsi="Times New Roman"/>
          <w:sz w:val="24"/>
          <w:szCs w:val="24"/>
        </w:rPr>
        <w:t xml:space="preserve"> Additionally, a monthly newsletter entitled “</w:t>
      </w:r>
      <w:proofErr w:type="spellStart"/>
      <w:r>
        <w:rPr>
          <w:rFonts w:ascii="Times New Roman" w:hAnsi="Times New Roman"/>
          <w:sz w:val="24"/>
          <w:szCs w:val="24"/>
        </w:rPr>
        <w:t>Chachalani</w:t>
      </w:r>
      <w:proofErr w:type="spellEnd"/>
      <w:r>
        <w:rPr>
          <w:rFonts w:ascii="Times New Roman" w:hAnsi="Times New Roman"/>
          <w:sz w:val="24"/>
          <w:szCs w:val="24"/>
        </w:rPr>
        <w:t xml:space="preserve">” is produced by the Communications and Promotions Assistant Director and is used as a vehicle to disseminate information about college happenings, including milestones and upcoming events. </w:t>
      </w:r>
    </w:p>
    <w:p w:rsidR="009D6A64" w:rsidRPr="00F269C1" w:rsidRDefault="009D6A64" w:rsidP="009D6A64">
      <w:pPr>
        <w:tabs>
          <w:tab w:val="left" w:pos="0"/>
        </w:tabs>
        <w:spacing w:line="240" w:lineRule="auto"/>
        <w:rPr>
          <w:rFonts w:ascii="Times New Roman" w:hAnsi="Times New Roman"/>
          <w:sz w:val="24"/>
          <w:szCs w:val="24"/>
        </w:rPr>
      </w:pPr>
    </w:p>
    <w:p w:rsidR="009D6A64" w:rsidRPr="008E2AC3" w:rsidRDefault="009D6A64" w:rsidP="009D6A64">
      <w:pPr>
        <w:tabs>
          <w:tab w:val="left" w:pos="0"/>
        </w:tabs>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9D6A64" w:rsidRPr="00F269C1" w:rsidRDefault="009D6A64" w:rsidP="009D6A64">
      <w:pPr>
        <w:tabs>
          <w:tab w:val="left" w:pos="0"/>
        </w:tabs>
        <w:spacing w:line="240" w:lineRule="auto"/>
        <w:rPr>
          <w:rFonts w:ascii="Times New Roman" w:hAnsi="Times New Roman"/>
          <w:b/>
          <w:bCs/>
          <w:sz w:val="24"/>
          <w:szCs w:val="24"/>
          <w:u w:val="single"/>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w:t>
      </w:r>
      <w:r>
        <w:rPr>
          <w:rFonts w:ascii="Times New Roman" w:hAnsi="Times New Roman"/>
          <w:sz w:val="24"/>
          <w:szCs w:val="24"/>
        </w:rPr>
        <w:t>establishment</w:t>
      </w:r>
      <w:r w:rsidRPr="00F269C1">
        <w:rPr>
          <w:rFonts w:ascii="Times New Roman" w:hAnsi="Times New Roman"/>
          <w:sz w:val="24"/>
          <w:szCs w:val="24"/>
        </w:rPr>
        <w:t xml:space="preserve"> of GCC’s Faculty Senate and College Governing Council</w:t>
      </w:r>
      <w:r>
        <w:rPr>
          <w:rFonts w:ascii="Times New Roman" w:hAnsi="Times New Roman"/>
          <w:sz w:val="24"/>
          <w:szCs w:val="24"/>
        </w:rPr>
        <w:t xml:space="preserve"> (CGC)</w:t>
      </w:r>
      <w:r w:rsidRPr="00F269C1">
        <w:rPr>
          <w:rFonts w:ascii="Times New Roman" w:hAnsi="Times New Roman"/>
          <w:sz w:val="24"/>
          <w:szCs w:val="24"/>
        </w:rPr>
        <w:t xml:space="preserve"> </w:t>
      </w:r>
      <w:r>
        <w:rPr>
          <w:rFonts w:ascii="Times New Roman" w:hAnsi="Times New Roman"/>
          <w:sz w:val="24"/>
          <w:szCs w:val="24"/>
        </w:rPr>
        <w:t xml:space="preserve">as part of the governance structure </w:t>
      </w:r>
      <w:r w:rsidRPr="00F269C1">
        <w:rPr>
          <w:rFonts w:ascii="Times New Roman" w:hAnsi="Times New Roman"/>
          <w:sz w:val="24"/>
          <w:szCs w:val="24"/>
        </w:rPr>
        <w:t xml:space="preserve">brought forth a systematic participative process </w:t>
      </w:r>
      <w:r>
        <w:rPr>
          <w:rFonts w:ascii="Times New Roman" w:hAnsi="Times New Roman"/>
          <w:sz w:val="24"/>
          <w:szCs w:val="24"/>
        </w:rPr>
        <w:t>for</w:t>
      </w:r>
      <w:r w:rsidRPr="00F269C1">
        <w:rPr>
          <w:rFonts w:ascii="Times New Roman" w:hAnsi="Times New Roman"/>
          <w:sz w:val="24"/>
          <w:szCs w:val="24"/>
        </w:rPr>
        <w:t xml:space="preserve"> the effective discussion, planning, and implementation of corrective measures on issues affecting the institution. FS and CGC minutes reflect </w:t>
      </w:r>
      <w:r>
        <w:rPr>
          <w:rFonts w:ascii="Times New Roman" w:hAnsi="Times New Roman"/>
          <w:sz w:val="24"/>
          <w:szCs w:val="24"/>
        </w:rPr>
        <w:t xml:space="preserve">the discussion of ideas and the communication that occurs in these meetings and are posted on </w:t>
      </w:r>
      <w:proofErr w:type="spellStart"/>
      <w:r>
        <w:rPr>
          <w:rFonts w:ascii="Times New Roman" w:hAnsi="Times New Roman"/>
          <w:sz w:val="24"/>
          <w:szCs w:val="24"/>
        </w:rPr>
        <w:t>MyGCC</w:t>
      </w:r>
      <w:proofErr w:type="spellEnd"/>
      <w:r>
        <w:rPr>
          <w:rFonts w:ascii="Times New Roman" w:hAnsi="Times New Roman"/>
          <w:sz w:val="24"/>
          <w:szCs w:val="24"/>
        </w:rPr>
        <w:t>.</w:t>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The FS </w:t>
      </w:r>
      <w:r>
        <w:rPr>
          <w:rFonts w:ascii="Times New Roman" w:hAnsi="Times New Roman"/>
          <w:sz w:val="24"/>
          <w:szCs w:val="24"/>
        </w:rPr>
        <w:t>took</w:t>
      </w:r>
      <w:r w:rsidRPr="00F269C1">
        <w:rPr>
          <w:rFonts w:ascii="Times New Roman" w:hAnsi="Times New Roman"/>
          <w:sz w:val="24"/>
          <w:szCs w:val="24"/>
        </w:rPr>
        <w:t xml:space="preserve"> steps to become more transparent with the </w:t>
      </w:r>
      <w:r>
        <w:rPr>
          <w:rFonts w:ascii="Times New Roman" w:hAnsi="Times New Roman"/>
          <w:sz w:val="24"/>
          <w:szCs w:val="24"/>
        </w:rPr>
        <w:t>C</w:t>
      </w:r>
      <w:r w:rsidRPr="00F269C1">
        <w:rPr>
          <w:rFonts w:ascii="Times New Roman" w:hAnsi="Times New Roman"/>
          <w:sz w:val="24"/>
          <w:szCs w:val="24"/>
        </w:rPr>
        <w:t xml:space="preserve">ollege community by approving a FS email address, uploading committee bylaws to its website, and publishing a newsletter. </w:t>
      </w:r>
      <w:r>
        <w:rPr>
          <w:rFonts w:ascii="Times New Roman" w:hAnsi="Times New Roman"/>
          <w:sz w:val="24"/>
          <w:szCs w:val="24"/>
        </w:rPr>
        <w:t>N</w:t>
      </w:r>
      <w:r w:rsidRPr="00F269C1">
        <w:rPr>
          <w:rFonts w:ascii="Times New Roman" w:hAnsi="Times New Roman"/>
          <w:sz w:val="24"/>
          <w:szCs w:val="24"/>
        </w:rPr>
        <w:t xml:space="preserve">ot all of the Faculty Senate </w:t>
      </w:r>
      <w:r>
        <w:rPr>
          <w:rFonts w:ascii="Times New Roman" w:hAnsi="Times New Roman"/>
          <w:sz w:val="24"/>
          <w:szCs w:val="24"/>
        </w:rPr>
        <w:t>m</w:t>
      </w:r>
      <w:r w:rsidRPr="00F269C1">
        <w:rPr>
          <w:rFonts w:ascii="Times New Roman" w:hAnsi="Times New Roman"/>
          <w:sz w:val="24"/>
          <w:szCs w:val="24"/>
        </w:rPr>
        <w:t>inutes</w:t>
      </w:r>
      <w:r>
        <w:rPr>
          <w:rFonts w:ascii="Times New Roman" w:hAnsi="Times New Roman"/>
          <w:sz w:val="24"/>
          <w:szCs w:val="24"/>
        </w:rPr>
        <w:t>, however,</w:t>
      </w:r>
      <w:r w:rsidRPr="00F269C1">
        <w:rPr>
          <w:rFonts w:ascii="Times New Roman" w:hAnsi="Times New Roman"/>
          <w:sz w:val="24"/>
          <w:szCs w:val="24"/>
        </w:rPr>
        <w:t xml:space="preserve"> </w:t>
      </w:r>
      <w:r>
        <w:rPr>
          <w:rFonts w:ascii="Times New Roman" w:hAnsi="Times New Roman"/>
          <w:sz w:val="24"/>
          <w:szCs w:val="24"/>
        </w:rPr>
        <w:t>have been</w:t>
      </w:r>
      <w:r w:rsidRPr="00F269C1">
        <w:rPr>
          <w:rFonts w:ascii="Times New Roman" w:hAnsi="Times New Roman"/>
          <w:sz w:val="24"/>
          <w:szCs w:val="24"/>
        </w:rPr>
        <w:t xml:space="preserve"> posted online. Some information regarding committees, membership, agendas, minutes, and other pertinent information </w:t>
      </w:r>
      <w:r>
        <w:rPr>
          <w:rFonts w:ascii="Times New Roman" w:hAnsi="Times New Roman"/>
          <w:sz w:val="24"/>
          <w:szCs w:val="24"/>
        </w:rPr>
        <w:t>may be</w:t>
      </w:r>
      <w:r w:rsidRPr="00F269C1">
        <w:rPr>
          <w:rFonts w:ascii="Times New Roman" w:hAnsi="Times New Roman"/>
          <w:sz w:val="24"/>
          <w:szCs w:val="24"/>
        </w:rPr>
        <w:t xml:space="preserve"> outdated.</w:t>
      </w:r>
      <w:r>
        <w:rPr>
          <w:rFonts w:ascii="Times New Roman" w:hAnsi="Times New Roman"/>
          <w:sz w:val="24"/>
          <w:szCs w:val="24"/>
        </w:rPr>
        <w:t xml:space="preserve"> Nonetheless, all FS committees are required </w:t>
      </w:r>
      <w:r w:rsidRPr="00F269C1">
        <w:rPr>
          <w:rFonts w:ascii="Times New Roman" w:hAnsi="Times New Roman"/>
          <w:sz w:val="24"/>
          <w:szCs w:val="24"/>
        </w:rPr>
        <w:t xml:space="preserve">to use </w:t>
      </w:r>
      <w:proofErr w:type="spellStart"/>
      <w:r w:rsidRPr="00F269C1">
        <w:rPr>
          <w:rFonts w:ascii="Times New Roman" w:hAnsi="Times New Roman"/>
          <w:sz w:val="24"/>
          <w:szCs w:val="24"/>
        </w:rPr>
        <w:t>MyGCC</w:t>
      </w:r>
      <w:proofErr w:type="spellEnd"/>
      <w:r w:rsidRPr="00F269C1">
        <w:rPr>
          <w:rFonts w:ascii="Times New Roman" w:hAnsi="Times New Roman"/>
          <w:sz w:val="24"/>
          <w:szCs w:val="24"/>
        </w:rPr>
        <w:t xml:space="preserve"> to upload minutes and other relevant documents</w:t>
      </w:r>
      <w:r>
        <w:rPr>
          <w:rFonts w:ascii="Times New Roman" w:hAnsi="Times New Roman"/>
          <w:sz w:val="24"/>
          <w:szCs w:val="24"/>
        </w:rPr>
        <w:t xml:space="preserve">, but there is no established timeline of when this must be done. The FS is presently trying to resolve this issue. </w:t>
      </w:r>
    </w:p>
    <w:p w:rsidR="009D6A64" w:rsidRPr="00F93F1F" w:rsidRDefault="009D6A64" w:rsidP="009D6A64">
      <w:pPr>
        <w:spacing w:line="240" w:lineRule="auto"/>
        <w:rPr>
          <w:rFonts w:ascii="Times New Roman" w:hAnsi="Times New Roman"/>
          <w:strike/>
          <w:sz w:val="24"/>
          <w:szCs w:val="24"/>
        </w:rPr>
      </w:pP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In the past, Professional Development Day</w:t>
      </w:r>
      <w:r>
        <w:rPr>
          <w:rFonts w:ascii="Times New Roman" w:hAnsi="Times New Roman"/>
          <w:sz w:val="24"/>
          <w:szCs w:val="24"/>
        </w:rPr>
        <w:t xml:space="preserve">s were </w:t>
      </w:r>
      <w:r w:rsidRPr="00F269C1">
        <w:rPr>
          <w:rFonts w:ascii="Times New Roman" w:hAnsi="Times New Roman"/>
          <w:sz w:val="24"/>
          <w:szCs w:val="24"/>
        </w:rPr>
        <w:t xml:space="preserve">held once a semester and afforded the opportunity for faculty and staff to share information about the </w:t>
      </w:r>
      <w:r>
        <w:rPr>
          <w:rFonts w:ascii="Times New Roman" w:hAnsi="Times New Roman"/>
          <w:sz w:val="24"/>
          <w:szCs w:val="24"/>
        </w:rPr>
        <w:t>C</w:t>
      </w:r>
      <w:r w:rsidRPr="00F269C1">
        <w:rPr>
          <w:rFonts w:ascii="Times New Roman" w:hAnsi="Times New Roman"/>
          <w:sz w:val="24"/>
          <w:szCs w:val="24"/>
        </w:rPr>
        <w:t>ollege and enhance skills and knowledge. With the adoption of the new GCC Board-</w:t>
      </w:r>
      <w:r>
        <w:rPr>
          <w:rFonts w:ascii="Times New Roman" w:hAnsi="Times New Roman"/>
          <w:sz w:val="24"/>
          <w:szCs w:val="24"/>
        </w:rPr>
        <w:t>Faculty</w:t>
      </w:r>
      <w:r w:rsidRPr="00F269C1">
        <w:rPr>
          <w:rFonts w:ascii="Times New Roman" w:hAnsi="Times New Roman"/>
          <w:sz w:val="24"/>
          <w:szCs w:val="24"/>
        </w:rPr>
        <w:t xml:space="preserve"> Agreement, these days</w:t>
      </w:r>
      <w:r>
        <w:rPr>
          <w:rFonts w:ascii="Times New Roman" w:hAnsi="Times New Roman"/>
          <w:sz w:val="24"/>
          <w:szCs w:val="24"/>
        </w:rPr>
        <w:t xml:space="preserve"> were taken away, as part of a negotiated arrangement. This created an unintended outcome for staff by eliminating the only times when all the staff can gather together without worrying about their </w:t>
      </w:r>
      <w:r>
        <w:rPr>
          <w:rFonts w:ascii="Times New Roman" w:hAnsi="Times New Roman"/>
          <w:sz w:val="24"/>
          <w:szCs w:val="24"/>
        </w:rPr>
        <w:lastRenderedPageBreak/>
        <w:t>duties because the College would shut down to allow faculty, staff, and the administrators to meet as an entire group. The college administration, however, has been supportive of staff by establishing occasions of informal interaction among college constituents through events such as monthly birthday celebrations, Thanksgiving Luncheon, Christmas party, and similar social events.</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8E2AC3" w:rsidRDefault="009D6A64" w:rsidP="009D6A64">
      <w:pPr>
        <w:spacing w:line="240" w:lineRule="auto"/>
        <w:rPr>
          <w:rFonts w:ascii="Times New Roman" w:hAnsi="Times New Roman"/>
          <w:sz w:val="24"/>
          <w:szCs w:val="24"/>
          <w:u w:val="single"/>
        </w:rPr>
      </w:pPr>
    </w:p>
    <w:p w:rsidR="009D6A64" w:rsidRPr="00202369" w:rsidRDefault="00202369" w:rsidP="009D6A64">
      <w:pPr>
        <w:pStyle w:val="ListParagraph"/>
        <w:ind w:left="0"/>
        <w:outlineLvl w:val="0"/>
        <w:rPr>
          <w:b w:val="0"/>
          <w:bCs w:val="0"/>
          <w:color w:val="FF0000"/>
        </w:rPr>
      </w:pPr>
      <w:r>
        <w:rPr>
          <w:b w:val="0"/>
          <w:bCs w:val="0"/>
          <w:color w:val="FF0000"/>
        </w:rPr>
        <w:t xml:space="preserve">Improve the </w:t>
      </w:r>
      <w:r w:rsidRPr="00202369">
        <w:rPr>
          <w:b w:val="0"/>
          <w:bCs w:val="0"/>
          <w:color w:val="FF0000"/>
        </w:rPr>
        <w:t xml:space="preserve">institutional announcements </w:t>
      </w:r>
      <w:r>
        <w:rPr>
          <w:b w:val="0"/>
          <w:bCs w:val="0"/>
          <w:color w:val="FF0000"/>
        </w:rPr>
        <w:t xml:space="preserve">because these announcements </w:t>
      </w:r>
      <w:r w:rsidR="00F632DC">
        <w:rPr>
          <w:b w:val="0"/>
          <w:bCs w:val="0"/>
          <w:color w:val="FF0000"/>
        </w:rPr>
        <w:t xml:space="preserve">are vague and </w:t>
      </w:r>
      <w:r>
        <w:rPr>
          <w:b w:val="0"/>
          <w:bCs w:val="0"/>
          <w:color w:val="FF0000"/>
        </w:rPr>
        <w:t xml:space="preserve">do not provide </w:t>
      </w:r>
      <w:r w:rsidR="00F632DC">
        <w:rPr>
          <w:b w:val="0"/>
          <w:bCs w:val="0"/>
          <w:color w:val="FF0000"/>
        </w:rPr>
        <w:t xml:space="preserve">meeting </w:t>
      </w:r>
      <w:r>
        <w:rPr>
          <w:b w:val="0"/>
          <w:bCs w:val="0"/>
          <w:color w:val="FF0000"/>
        </w:rPr>
        <w:t xml:space="preserve">agendas </w:t>
      </w:r>
      <w:r w:rsidR="00F632DC">
        <w:rPr>
          <w:b w:val="0"/>
          <w:bCs w:val="0"/>
          <w:color w:val="FF0000"/>
        </w:rPr>
        <w:t xml:space="preserve">so the reader often has no idea on the intentions of the meetings.  The announcements should be categorized </w:t>
      </w:r>
      <w:r w:rsidR="005E69DE">
        <w:rPr>
          <w:b w:val="0"/>
          <w:bCs w:val="0"/>
          <w:color w:val="FF0000"/>
        </w:rPr>
        <w:t xml:space="preserve">and prioritized </w:t>
      </w:r>
      <w:r w:rsidR="00F632DC">
        <w:rPr>
          <w:b w:val="0"/>
          <w:bCs w:val="0"/>
          <w:color w:val="FF0000"/>
        </w:rPr>
        <w:t xml:space="preserve">based on constituents because they are </w:t>
      </w:r>
      <w:r w:rsidR="005E69DE">
        <w:rPr>
          <w:b w:val="0"/>
          <w:bCs w:val="0"/>
          <w:color w:val="FF0000"/>
        </w:rPr>
        <w:t xml:space="preserve">currently </w:t>
      </w:r>
      <w:r w:rsidR="00F632DC">
        <w:rPr>
          <w:b w:val="0"/>
          <w:bCs w:val="0"/>
          <w:color w:val="FF0000"/>
        </w:rPr>
        <w:t xml:space="preserve">bundled together </w:t>
      </w:r>
      <w:r w:rsidR="00E3687E">
        <w:rPr>
          <w:b w:val="0"/>
          <w:bCs w:val="0"/>
          <w:color w:val="FF0000"/>
        </w:rPr>
        <w:t>and directed to students</w:t>
      </w:r>
      <w:r w:rsidR="005E69DE">
        <w:rPr>
          <w:b w:val="0"/>
          <w:bCs w:val="0"/>
          <w:color w:val="FF0000"/>
        </w:rPr>
        <w:t xml:space="preserve">, </w:t>
      </w:r>
      <w:r w:rsidR="00E3687E">
        <w:rPr>
          <w:b w:val="0"/>
          <w:bCs w:val="0"/>
          <w:color w:val="FF0000"/>
        </w:rPr>
        <w:t>staff</w:t>
      </w:r>
      <w:r w:rsidR="005E69DE">
        <w:rPr>
          <w:b w:val="0"/>
          <w:bCs w:val="0"/>
          <w:color w:val="FF0000"/>
        </w:rPr>
        <w:t xml:space="preserve">, </w:t>
      </w:r>
      <w:r w:rsidR="00E3687E">
        <w:rPr>
          <w:b w:val="0"/>
          <w:bCs w:val="0"/>
          <w:color w:val="FF0000"/>
        </w:rPr>
        <w:t xml:space="preserve">or faculty so the reader has to screen each one for relevance.  </w:t>
      </w:r>
      <w:r w:rsidR="00F632DC">
        <w:rPr>
          <w:b w:val="0"/>
          <w:bCs w:val="0"/>
          <w:color w:val="FF0000"/>
        </w:rPr>
        <w:t xml:space="preserve"> </w:t>
      </w:r>
    </w:p>
    <w:p w:rsidR="009D6A64" w:rsidRPr="00F269C1" w:rsidRDefault="009D6A64" w:rsidP="009D6A64">
      <w:pPr>
        <w:spacing w:line="240" w:lineRule="auto"/>
        <w:rPr>
          <w:rFonts w:ascii="Times New Roman" w:hAnsi="Times New Roman"/>
          <w:sz w:val="24"/>
          <w:szCs w:val="24"/>
        </w:rPr>
      </w:pPr>
    </w:p>
    <w:p w:rsidR="009D6A64" w:rsidRPr="001612B7" w:rsidRDefault="009D6A64" w:rsidP="009D6A64">
      <w:pPr>
        <w:spacing w:line="240" w:lineRule="auto"/>
        <w:rPr>
          <w:rFonts w:ascii="Times New Roman" w:hAnsi="Times New Roman"/>
          <w:i/>
          <w:iCs/>
          <w:color w:val="FF0000"/>
          <w:sz w:val="24"/>
          <w:szCs w:val="24"/>
        </w:rPr>
      </w:pPr>
      <w:r w:rsidRPr="00F63193">
        <w:rPr>
          <w:rFonts w:ascii="Times New Roman" w:hAnsi="Times New Roman"/>
          <w:b/>
          <w:bCs/>
          <w:i/>
          <w:iCs/>
          <w:sz w:val="24"/>
          <w:szCs w:val="24"/>
        </w:rPr>
        <w:t>4</w:t>
      </w:r>
      <w:r>
        <w:rPr>
          <w:rFonts w:ascii="Times New Roman" w:hAnsi="Times New Roman"/>
          <w:b/>
          <w:bCs/>
          <w:i/>
          <w:iCs/>
          <w:sz w:val="24"/>
          <w:szCs w:val="24"/>
        </w:rPr>
        <w:t>A6</w:t>
      </w:r>
      <w:r>
        <w:rPr>
          <w:rFonts w:ascii="Times New Roman" w:hAnsi="Times New Roman"/>
          <w:i/>
          <w:iCs/>
          <w:sz w:val="24"/>
          <w:szCs w:val="24"/>
        </w:rPr>
        <w:t xml:space="preserve">. </w:t>
      </w:r>
      <w:proofErr w:type="gramStart"/>
      <w:r w:rsidRPr="000F0F9E">
        <w:rPr>
          <w:rFonts w:ascii="Times New Roman" w:hAnsi="Times New Roman"/>
          <w:b/>
          <w:i/>
          <w:iCs/>
          <w:sz w:val="24"/>
          <w:szCs w:val="24"/>
        </w:rPr>
        <w:t>The</w:t>
      </w:r>
      <w:proofErr w:type="gramEnd"/>
      <w:r w:rsidRPr="000F0F9E">
        <w:rPr>
          <w:rFonts w:ascii="Times New Roman" w:hAnsi="Times New Roman"/>
          <w:b/>
          <w:i/>
          <w:iCs/>
          <w:sz w:val="24"/>
          <w:szCs w:val="24"/>
        </w:rPr>
        <w:t xml:space="preserve"> processes for decision making and the resulting decisions are documented and widely communicated across the insti</w:t>
      </w:r>
      <w:r w:rsidR="000F0F9E">
        <w:rPr>
          <w:rFonts w:ascii="Times New Roman" w:hAnsi="Times New Roman"/>
          <w:b/>
          <w:i/>
          <w:iCs/>
          <w:sz w:val="24"/>
          <w:szCs w:val="24"/>
        </w:rPr>
        <w:t xml:space="preserve">tution.  </w:t>
      </w:r>
      <w:r>
        <w:rPr>
          <w:rFonts w:ascii="Times New Roman" w:hAnsi="Times New Roman"/>
          <w:i/>
          <w:iCs/>
          <w:color w:val="FF0000"/>
          <w:sz w:val="24"/>
          <w:szCs w:val="24"/>
        </w:rPr>
        <w:t xml:space="preserve"> </w:t>
      </w:r>
    </w:p>
    <w:p w:rsidR="009D6A64" w:rsidRPr="00F269C1" w:rsidRDefault="009D6A64" w:rsidP="009D6A64">
      <w:pPr>
        <w:spacing w:line="240" w:lineRule="auto"/>
        <w:rPr>
          <w:rFonts w:ascii="Times New Roman" w:hAnsi="Times New Roman"/>
          <w:b/>
          <w:bCs/>
          <w:i/>
          <w:iCs/>
          <w:color w:val="FF0000"/>
          <w:sz w:val="24"/>
          <w:szCs w:val="24"/>
        </w:rPr>
      </w:pPr>
    </w:p>
    <w:p w:rsidR="009D6A64" w:rsidRPr="00FB25EB" w:rsidRDefault="009D6A64" w:rsidP="009D6A64">
      <w:pPr>
        <w:spacing w:line="240" w:lineRule="auto"/>
        <w:outlineLvl w:val="0"/>
        <w:rPr>
          <w:rFonts w:ascii="Times New Roman" w:hAnsi="Times New Roman"/>
          <w:sz w:val="24"/>
          <w:szCs w:val="24"/>
          <w:u w:val="single"/>
        </w:rPr>
      </w:pPr>
      <w:r w:rsidRPr="00FB25EB">
        <w:rPr>
          <w:rFonts w:ascii="Times New Roman" w:hAnsi="Times New Roman"/>
          <w:sz w:val="24"/>
          <w:szCs w:val="24"/>
          <w:u w:val="single"/>
        </w:rPr>
        <w:t>Descriptive Summary</w:t>
      </w:r>
    </w:p>
    <w:p w:rsidR="009D6A64" w:rsidRPr="00FB25EB" w:rsidRDefault="009D6A64" w:rsidP="009D6A64">
      <w:pPr>
        <w:spacing w:line="240" w:lineRule="auto"/>
        <w:rPr>
          <w:rFonts w:ascii="Times New Roman" w:hAnsi="Times New Roman"/>
          <w:b/>
          <w:bCs/>
          <w:i/>
          <w:iCs/>
          <w:sz w:val="24"/>
          <w:szCs w:val="24"/>
        </w:rPr>
      </w:pPr>
    </w:p>
    <w:p w:rsidR="004439C4" w:rsidRPr="00741712" w:rsidRDefault="004439C4" w:rsidP="004439C4">
      <w:pPr>
        <w:pStyle w:val="ListParagraph"/>
        <w:numPr>
          <w:ilvl w:val="0"/>
          <w:numId w:val="13"/>
        </w:numPr>
        <w:rPr>
          <w:color w:val="FF0000"/>
          <w:u w:val="single"/>
        </w:rPr>
      </w:pPr>
      <w:proofErr w:type="spellStart"/>
      <w:r w:rsidRPr="00741712">
        <w:rPr>
          <w:b w:val="0"/>
          <w:color w:val="FF0000"/>
        </w:rPr>
        <w:t>MyGCC</w:t>
      </w:r>
      <w:proofErr w:type="spellEnd"/>
      <w:r w:rsidRPr="00741712">
        <w:rPr>
          <w:b w:val="0"/>
          <w:color w:val="FF0000"/>
        </w:rPr>
        <w:t xml:space="preserve"> Announcements is the conduit for informing the GCC Constituency about </w:t>
      </w:r>
      <w:r w:rsidR="0067751E">
        <w:rPr>
          <w:b w:val="0"/>
          <w:color w:val="FF0000"/>
        </w:rPr>
        <w:t xml:space="preserve">mandatory meetings, </w:t>
      </w:r>
      <w:r w:rsidRPr="00741712">
        <w:rPr>
          <w:b w:val="0"/>
          <w:color w:val="FF0000"/>
        </w:rPr>
        <w:t>campus</w:t>
      </w:r>
      <w:r w:rsidR="0067751E">
        <w:rPr>
          <w:b w:val="0"/>
          <w:color w:val="FF0000"/>
        </w:rPr>
        <w:t xml:space="preserve"> events, requirements, reminders, and communicating administrator coverage when president or vice </w:t>
      </w:r>
      <w:r w:rsidR="003F7737">
        <w:rPr>
          <w:b w:val="0"/>
          <w:color w:val="FF0000"/>
        </w:rPr>
        <w:t>president is</w:t>
      </w:r>
      <w:r w:rsidR="0067751E">
        <w:rPr>
          <w:b w:val="0"/>
          <w:color w:val="FF0000"/>
        </w:rPr>
        <w:t xml:space="preserve"> off island</w:t>
      </w:r>
      <w:r w:rsidRPr="00741712">
        <w:rPr>
          <w:b w:val="0"/>
          <w:color w:val="FF0000"/>
        </w:rPr>
        <w:t>.</w:t>
      </w:r>
    </w:p>
    <w:p w:rsidR="004439C4" w:rsidRPr="0067751E" w:rsidRDefault="00291EB9" w:rsidP="004439C4">
      <w:pPr>
        <w:pStyle w:val="ListParagraph"/>
        <w:numPr>
          <w:ilvl w:val="0"/>
          <w:numId w:val="13"/>
        </w:numPr>
        <w:rPr>
          <w:color w:val="FF0000"/>
          <w:u w:val="single"/>
        </w:rPr>
      </w:pPr>
      <w:proofErr w:type="spellStart"/>
      <w:r w:rsidRPr="00741712">
        <w:rPr>
          <w:b w:val="0"/>
          <w:color w:val="FF0000"/>
        </w:rPr>
        <w:t>Chachalani</w:t>
      </w:r>
      <w:proofErr w:type="spellEnd"/>
      <w:r w:rsidRPr="00741712">
        <w:rPr>
          <w:b w:val="0"/>
          <w:color w:val="FF0000"/>
        </w:rPr>
        <w:t xml:space="preserve"> is </w:t>
      </w:r>
      <w:r w:rsidR="00225C6D" w:rsidRPr="00741712">
        <w:rPr>
          <w:b w:val="0"/>
          <w:color w:val="FF0000"/>
        </w:rPr>
        <w:t xml:space="preserve">available </w:t>
      </w:r>
      <w:r w:rsidR="0067751E">
        <w:rPr>
          <w:b w:val="0"/>
          <w:color w:val="FF0000"/>
        </w:rPr>
        <w:t xml:space="preserve">on the public forum and is </w:t>
      </w:r>
      <w:r w:rsidRPr="00741712">
        <w:rPr>
          <w:b w:val="0"/>
          <w:color w:val="FF0000"/>
        </w:rPr>
        <w:t xml:space="preserve">published </w:t>
      </w:r>
      <w:r w:rsidR="004439C4" w:rsidRPr="00741712">
        <w:rPr>
          <w:b w:val="0"/>
          <w:color w:val="FF0000"/>
        </w:rPr>
        <w:t>monthly</w:t>
      </w:r>
      <w:r w:rsidRPr="00741712">
        <w:rPr>
          <w:b w:val="0"/>
          <w:color w:val="FF0000"/>
        </w:rPr>
        <w:t xml:space="preserve"> during Academic Year</w:t>
      </w:r>
      <w:r w:rsidR="004439C4" w:rsidRPr="00741712">
        <w:rPr>
          <w:b w:val="0"/>
          <w:color w:val="FF0000"/>
        </w:rPr>
        <w:t>.</w:t>
      </w:r>
    </w:p>
    <w:p w:rsidR="0067751E" w:rsidRPr="00741712" w:rsidRDefault="0067751E" w:rsidP="004439C4">
      <w:pPr>
        <w:pStyle w:val="ListParagraph"/>
        <w:numPr>
          <w:ilvl w:val="0"/>
          <w:numId w:val="13"/>
        </w:numPr>
        <w:rPr>
          <w:color w:val="FF0000"/>
          <w:u w:val="single"/>
        </w:rPr>
      </w:pPr>
      <w:r>
        <w:rPr>
          <w:b w:val="0"/>
          <w:color w:val="FF0000"/>
        </w:rPr>
        <w:t xml:space="preserve">Media releases and public reports are available on the public forum (About GCC, public information tab) </w:t>
      </w:r>
    </w:p>
    <w:p w:rsidR="004439C4" w:rsidRPr="00741712" w:rsidRDefault="00225C6D" w:rsidP="004439C4">
      <w:pPr>
        <w:pStyle w:val="ListParagraph"/>
        <w:numPr>
          <w:ilvl w:val="0"/>
          <w:numId w:val="13"/>
        </w:numPr>
        <w:rPr>
          <w:color w:val="FF0000"/>
          <w:u w:val="single"/>
        </w:rPr>
      </w:pPr>
      <w:r w:rsidRPr="00741712">
        <w:rPr>
          <w:b w:val="0"/>
          <w:color w:val="FF0000"/>
        </w:rPr>
        <w:t xml:space="preserve">There </w:t>
      </w:r>
      <w:r w:rsidR="004439C4" w:rsidRPr="00741712">
        <w:rPr>
          <w:b w:val="0"/>
          <w:color w:val="FF0000"/>
        </w:rPr>
        <w:t>are vari</w:t>
      </w:r>
      <w:r w:rsidR="0067751E">
        <w:rPr>
          <w:b w:val="0"/>
          <w:color w:val="FF0000"/>
        </w:rPr>
        <w:t xml:space="preserve">ous committees outlined in the </w:t>
      </w:r>
      <w:r w:rsidR="004439C4" w:rsidRPr="00741712">
        <w:rPr>
          <w:b w:val="0"/>
          <w:color w:val="FF0000"/>
        </w:rPr>
        <w:t>GCC BOT Union Contract (2010-2016).</w:t>
      </w:r>
    </w:p>
    <w:p w:rsidR="004439C4" w:rsidRPr="00741712" w:rsidRDefault="004439C4" w:rsidP="004439C4">
      <w:pPr>
        <w:pStyle w:val="ListParagraph"/>
        <w:numPr>
          <w:ilvl w:val="0"/>
          <w:numId w:val="13"/>
        </w:numPr>
        <w:rPr>
          <w:color w:val="FF0000"/>
          <w:u w:val="single"/>
        </w:rPr>
      </w:pPr>
      <w:r w:rsidRPr="00741712">
        <w:rPr>
          <w:b w:val="0"/>
          <w:color w:val="FF0000"/>
        </w:rPr>
        <w:t>GCC Participatory Governance Structure Handbook 2014-2015</w:t>
      </w:r>
    </w:p>
    <w:p w:rsidR="004439C4" w:rsidRDefault="004439C4" w:rsidP="009D6A64">
      <w:pPr>
        <w:spacing w:line="240" w:lineRule="auto"/>
        <w:outlineLvl w:val="0"/>
        <w:rPr>
          <w:rFonts w:ascii="Times New Roman" w:hAnsi="Times New Roman"/>
          <w:sz w:val="24"/>
          <w:szCs w:val="24"/>
          <w:u w:val="single"/>
        </w:rPr>
      </w:pPr>
    </w:p>
    <w:p w:rsidR="009D6A64" w:rsidRDefault="009D6A64" w:rsidP="009D6A64">
      <w:pPr>
        <w:spacing w:line="240" w:lineRule="auto"/>
        <w:outlineLvl w:val="0"/>
        <w:rPr>
          <w:rFonts w:ascii="Times New Roman" w:hAnsi="Times New Roman"/>
          <w:sz w:val="24"/>
          <w:szCs w:val="24"/>
          <w:u w:val="single"/>
        </w:rPr>
      </w:pPr>
      <w:r w:rsidRPr="00FB25EB">
        <w:rPr>
          <w:rFonts w:ascii="Times New Roman" w:hAnsi="Times New Roman"/>
          <w:sz w:val="24"/>
          <w:szCs w:val="24"/>
          <w:u w:val="single"/>
        </w:rPr>
        <w:t>Self Evaluation</w:t>
      </w:r>
    </w:p>
    <w:p w:rsidR="00E2766C" w:rsidRPr="00FB25EB" w:rsidRDefault="00E2766C" w:rsidP="009D6A64">
      <w:pPr>
        <w:spacing w:line="240" w:lineRule="auto"/>
        <w:outlineLvl w:val="0"/>
        <w:rPr>
          <w:rFonts w:ascii="Times New Roman" w:hAnsi="Times New Roman"/>
          <w:sz w:val="24"/>
          <w:szCs w:val="24"/>
          <w:u w:val="single"/>
        </w:rPr>
      </w:pPr>
    </w:p>
    <w:p w:rsidR="00E2766C" w:rsidRPr="00E2766C" w:rsidRDefault="00E2766C" w:rsidP="00E2766C">
      <w:pPr>
        <w:tabs>
          <w:tab w:val="left" w:pos="0"/>
        </w:tabs>
        <w:spacing w:line="240" w:lineRule="auto"/>
        <w:outlineLvl w:val="0"/>
        <w:rPr>
          <w:rFonts w:ascii="Times New Roman" w:hAnsi="Times New Roman"/>
          <w:color w:val="FF0000"/>
          <w:sz w:val="24"/>
          <w:szCs w:val="24"/>
        </w:rPr>
      </w:pPr>
      <w:r w:rsidRPr="00E2766C">
        <w:rPr>
          <w:rFonts w:ascii="Times New Roman" w:hAnsi="Times New Roman"/>
          <w:color w:val="FF0000"/>
          <w:sz w:val="24"/>
          <w:szCs w:val="24"/>
        </w:rPr>
        <w:t xml:space="preserve">The presidents contract was due to expire </w:t>
      </w:r>
      <w:r>
        <w:rPr>
          <w:rFonts w:ascii="Times New Roman" w:hAnsi="Times New Roman"/>
          <w:color w:val="FF0000"/>
          <w:sz w:val="24"/>
          <w:szCs w:val="24"/>
        </w:rPr>
        <w:t>June 2016 but a campus wide announcement was made May 8</w:t>
      </w:r>
      <w:r w:rsidR="002F4722">
        <w:rPr>
          <w:rFonts w:ascii="Times New Roman" w:hAnsi="Times New Roman"/>
          <w:color w:val="FF0000"/>
          <w:sz w:val="24"/>
          <w:szCs w:val="24"/>
        </w:rPr>
        <w:t xml:space="preserve"> 2015, </w:t>
      </w:r>
      <w:r>
        <w:rPr>
          <w:rFonts w:ascii="Times New Roman" w:hAnsi="Times New Roman"/>
          <w:color w:val="FF0000"/>
          <w:sz w:val="24"/>
          <w:szCs w:val="24"/>
        </w:rPr>
        <w:t>by the B</w:t>
      </w:r>
      <w:r w:rsidRPr="00E2766C">
        <w:rPr>
          <w:rFonts w:ascii="Times New Roman" w:hAnsi="Times New Roman"/>
          <w:color w:val="FF0000"/>
          <w:sz w:val="24"/>
          <w:szCs w:val="24"/>
        </w:rPr>
        <w:t xml:space="preserve">OT chair, </w:t>
      </w:r>
      <w:proofErr w:type="spellStart"/>
      <w:r w:rsidRPr="00E2766C">
        <w:rPr>
          <w:rFonts w:ascii="Times New Roman" w:hAnsi="Times New Roman"/>
          <w:color w:val="FF0000"/>
          <w:sz w:val="24"/>
          <w:szCs w:val="24"/>
        </w:rPr>
        <w:t>Mrs</w:t>
      </w:r>
      <w:proofErr w:type="spellEnd"/>
      <w:r w:rsidRPr="00E2766C">
        <w:rPr>
          <w:rFonts w:ascii="Times New Roman" w:hAnsi="Times New Roman"/>
          <w:color w:val="FF0000"/>
          <w:sz w:val="24"/>
          <w:szCs w:val="24"/>
        </w:rPr>
        <w:t xml:space="preserve"> Belanger</w:t>
      </w:r>
      <w:r>
        <w:rPr>
          <w:rFonts w:ascii="Times New Roman" w:hAnsi="Times New Roman"/>
          <w:color w:val="FF0000"/>
          <w:sz w:val="24"/>
          <w:szCs w:val="24"/>
        </w:rPr>
        <w:t xml:space="preserve"> v</w:t>
      </w:r>
      <w:r w:rsidRPr="00E2766C">
        <w:rPr>
          <w:rFonts w:ascii="Times New Roman" w:hAnsi="Times New Roman"/>
          <w:color w:val="FF0000"/>
          <w:sz w:val="24"/>
          <w:szCs w:val="24"/>
        </w:rPr>
        <w:t xml:space="preserve">ia </w:t>
      </w:r>
      <w:proofErr w:type="spellStart"/>
      <w:r w:rsidRPr="00E2766C">
        <w:rPr>
          <w:rFonts w:ascii="Times New Roman" w:hAnsi="Times New Roman"/>
          <w:color w:val="FF0000"/>
          <w:sz w:val="24"/>
          <w:szCs w:val="24"/>
        </w:rPr>
        <w:t>myGCC</w:t>
      </w:r>
      <w:proofErr w:type="spellEnd"/>
      <w:r w:rsidRPr="00E2766C">
        <w:rPr>
          <w:rFonts w:ascii="Times New Roman" w:hAnsi="Times New Roman"/>
          <w:color w:val="FF0000"/>
          <w:sz w:val="24"/>
          <w:szCs w:val="24"/>
        </w:rPr>
        <w:t xml:space="preserve"> announcements </w:t>
      </w:r>
      <w:r>
        <w:rPr>
          <w:rFonts w:ascii="Times New Roman" w:hAnsi="Times New Roman"/>
          <w:color w:val="FF0000"/>
          <w:sz w:val="24"/>
          <w:szCs w:val="24"/>
        </w:rPr>
        <w:t>informing the constituents tha</w:t>
      </w:r>
      <w:r w:rsidRPr="00E2766C">
        <w:rPr>
          <w:rFonts w:ascii="Times New Roman" w:hAnsi="Times New Roman"/>
          <w:color w:val="FF0000"/>
          <w:sz w:val="24"/>
          <w:szCs w:val="24"/>
        </w:rPr>
        <w:t xml:space="preserve">t the BOT </w:t>
      </w:r>
      <w:r w:rsidR="002F4722">
        <w:rPr>
          <w:rFonts w:ascii="Times New Roman" w:hAnsi="Times New Roman"/>
          <w:color w:val="FF0000"/>
          <w:sz w:val="24"/>
          <w:szCs w:val="24"/>
        </w:rPr>
        <w:t xml:space="preserve">has happily </w:t>
      </w:r>
      <w:r w:rsidRPr="00E2766C">
        <w:rPr>
          <w:rFonts w:ascii="Times New Roman" w:hAnsi="Times New Roman"/>
          <w:color w:val="FF0000"/>
          <w:sz w:val="24"/>
          <w:szCs w:val="24"/>
        </w:rPr>
        <w:t xml:space="preserve">extended the </w:t>
      </w:r>
      <w:r w:rsidR="002F4722">
        <w:rPr>
          <w:rFonts w:ascii="Times New Roman" w:hAnsi="Times New Roman"/>
          <w:color w:val="FF0000"/>
          <w:sz w:val="24"/>
          <w:szCs w:val="24"/>
        </w:rPr>
        <w:t xml:space="preserve">presidents contract </w:t>
      </w:r>
      <w:r w:rsidRPr="00E2766C">
        <w:rPr>
          <w:rFonts w:ascii="Times New Roman" w:hAnsi="Times New Roman"/>
          <w:color w:val="FF0000"/>
          <w:sz w:val="24"/>
          <w:szCs w:val="24"/>
        </w:rPr>
        <w:t>for another three years through June 2019 (</w:t>
      </w:r>
      <w:proofErr w:type="spellStart"/>
      <w:r w:rsidRPr="00E2766C">
        <w:rPr>
          <w:rFonts w:ascii="Times New Roman" w:hAnsi="Times New Roman"/>
          <w:color w:val="FF0000"/>
          <w:sz w:val="24"/>
          <w:szCs w:val="24"/>
        </w:rPr>
        <w:t>myGCC</w:t>
      </w:r>
      <w:proofErr w:type="spellEnd"/>
      <w:r w:rsidRPr="00E2766C">
        <w:rPr>
          <w:rFonts w:ascii="Times New Roman" w:hAnsi="Times New Roman"/>
          <w:color w:val="FF0000"/>
          <w:sz w:val="24"/>
          <w:szCs w:val="24"/>
        </w:rPr>
        <w:t xml:space="preserve"> </w:t>
      </w:r>
      <w:proofErr w:type="spellStart"/>
      <w:r w:rsidRPr="00E2766C">
        <w:rPr>
          <w:rFonts w:ascii="Times New Roman" w:hAnsi="Times New Roman"/>
          <w:color w:val="FF0000"/>
          <w:sz w:val="24"/>
          <w:szCs w:val="24"/>
        </w:rPr>
        <w:t>announcments</w:t>
      </w:r>
      <w:proofErr w:type="spellEnd"/>
      <w:r w:rsidRPr="00E2766C">
        <w:rPr>
          <w:rFonts w:ascii="Times New Roman" w:hAnsi="Times New Roman"/>
          <w:color w:val="FF0000"/>
          <w:sz w:val="24"/>
          <w:szCs w:val="24"/>
        </w:rPr>
        <w:t xml:space="preserve">, May 8, 2015).  </w:t>
      </w:r>
    </w:p>
    <w:p w:rsidR="009D6A64" w:rsidRPr="00E2766C" w:rsidRDefault="009D6A64">
      <w:pPr>
        <w:rPr>
          <w:rFonts w:ascii="Times New Roman" w:hAnsi="Times New Roman"/>
          <w:i/>
          <w:sz w:val="24"/>
          <w:szCs w:val="24"/>
        </w:rPr>
      </w:pPr>
    </w:p>
    <w:p w:rsidR="009D6A64" w:rsidRDefault="009D6A64">
      <w:pPr>
        <w:rPr>
          <w:rFonts w:ascii="Times New Roman" w:hAnsi="Times New Roman"/>
          <w:sz w:val="24"/>
          <w:szCs w:val="24"/>
          <w:u w:val="single"/>
        </w:rPr>
      </w:pPr>
      <w:r w:rsidRPr="00FB25EB">
        <w:rPr>
          <w:rFonts w:ascii="Times New Roman" w:hAnsi="Times New Roman"/>
          <w:sz w:val="24"/>
          <w:szCs w:val="24"/>
          <w:u w:val="single"/>
        </w:rPr>
        <w:t xml:space="preserve">Actionable Improvement Plans </w:t>
      </w:r>
    </w:p>
    <w:p w:rsidR="00CF4C7F" w:rsidRDefault="00CF4C7F">
      <w:pPr>
        <w:rPr>
          <w:rFonts w:ascii="Times New Roman" w:hAnsi="Times New Roman"/>
          <w:sz w:val="24"/>
          <w:szCs w:val="24"/>
          <w:u w:val="single"/>
        </w:rPr>
      </w:pPr>
    </w:p>
    <w:p w:rsidR="000F0F9E" w:rsidRPr="00CF4C7F" w:rsidRDefault="00CF4C7F">
      <w:pPr>
        <w:rPr>
          <w:rFonts w:ascii="Times New Roman" w:hAnsi="Times New Roman"/>
          <w:color w:val="FF0000"/>
          <w:sz w:val="24"/>
          <w:szCs w:val="24"/>
        </w:rPr>
      </w:pPr>
      <w:r w:rsidRPr="00CF4C7F">
        <w:rPr>
          <w:rFonts w:ascii="Times New Roman" w:hAnsi="Times New Roman"/>
          <w:color w:val="FF0000"/>
          <w:sz w:val="24"/>
          <w:szCs w:val="24"/>
        </w:rPr>
        <w:t xml:space="preserve">There is room for improvement because </w:t>
      </w:r>
      <w:r w:rsidR="00AC5B48">
        <w:rPr>
          <w:rFonts w:ascii="Times New Roman" w:hAnsi="Times New Roman"/>
          <w:color w:val="FF0000"/>
          <w:sz w:val="24"/>
          <w:szCs w:val="24"/>
        </w:rPr>
        <w:t xml:space="preserve">not all </w:t>
      </w:r>
      <w:r w:rsidRPr="00CF4C7F">
        <w:rPr>
          <w:rFonts w:ascii="Times New Roman" w:hAnsi="Times New Roman"/>
          <w:color w:val="FF0000"/>
          <w:sz w:val="24"/>
          <w:szCs w:val="24"/>
        </w:rPr>
        <w:t xml:space="preserve">processes are widely communicated.  </w:t>
      </w:r>
    </w:p>
    <w:p w:rsidR="00BF140B" w:rsidRPr="00CF4C7F" w:rsidRDefault="00BF140B" w:rsidP="009D6A64">
      <w:pPr>
        <w:spacing w:line="240" w:lineRule="auto"/>
        <w:rPr>
          <w:rFonts w:ascii="Times New Roman" w:hAnsi="Times New Roman"/>
          <w:b/>
          <w:bCs/>
          <w:i/>
          <w:iCs/>
          <w:color w:val="FF0000"/>
          <w:sz w:val="24"/>
          <w:szCs w:val="24"/>
        </w:rPr>
      </w:pPr>
    </w:p>
    <w:p w:rsidR="009D6A64" w:rsidRPr="00AE4641" w:rsidRDefault="009D6A64" w:rsidP="009D6A64">
      <w:pPr>
        <w:spacing w:line="240" w:lineRule="auto"/>
        <w:rPr>
          <w:rFonts w:ascii="Times New Roman" w:hAnsi="Times New Roman"/>
          <w:i/>
          <w:iCs/>
          <w:sz w:val="24"/>
          <w:szCs w:val="24"/>
        </w:rPr>
      </w:pPr>
      <w:r w:rsidRPr="00F63193">
        <w:rPr>
          <w:rFonts w:ascii="Times New Roman" w:hAnsi="Times New Roman"/>
          <w:b/>
          <w:bCs/>
          <w:i/>
          <w:iCs/>
          <w:sz w:val="24"/>
          <w:szCs w:val="24"/>
        </w:rPr>
        <w:t>4A</w:t>
      </w:r>
      <w:r>
        <w:rPr>
          <w:rFonts w:ascii="Times New Roman" w:hAnsi="Times New Roman"/>
          <w:b/>
          <w:bCs/>
          <w:i/>
          <w:iCs/>
          <w:sz w:val="24"/>
          <w:szCs w:val="24"/>
        </w:rPr>
        <w:t>7</w:t>
      </w:r>
      <w:r w:rsidRPr="008E2AC3">
        <w:rPr>
          <w:rFonts w:ascii="Times New Roman" w:hAnsi="Times New Roman"/>
          <w:sz w:val="24"/>
          <w:szCs w:val="24"/>
        </w:rPr>
        <w:t>.</w:t>
      </w:r>
      <w:r w:rsidRPr="000234E9">
        <w:rPr>
          <w:rFonts w:ascii="Times New Roman" w:hAnsi="Times New Roman"/>
          <w:sz w:val="24"/>
          <w:szCs w:val="24"/>
        </w:rPr>
        <w:tab/>
      </w:r>
      <w:proofErr w:type="gramStart"/>
      <w:r w:rsidRPr="00FB25EB">
        <w:rPr>
          <w:rFonts w:ascii="Times New Roman" w:hAnsi="Times New Roman"/>
          <w:b/>
          <w:i/>
          <w:iCs/>
          <w:sz w:val="24"/>
          <w:szCs w:val="24"/>
        </w:rPr>
        <w:t>The</w:t>
      </w:r>
      <w:proofErr w:type="gramEnd"/>
      <w:r w:rsidRPr="00FB25EB">
        <w:rPr>
          <w:rFonts w:ascii="Times New Roman" w:hAnsi="Times New Roman"/>
          <w:b/>
          <w:i/>
          <w:iCs/>
          <w:sz w:val="24"/>
          <w:szCs w:val="24"/>
        </w:rPr>
        <w:t xml:space="preserve">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r w:rsidRPr="00AE4641">
        <w:rPr>
          <w:rFonts w:ascii="Times New Roman" w:hAnsi="Times New Roman"/>
          <w:i/>
          <w:iCs/>
          <w:sz w:val="24"/>
          <w:szCs w:val="24"/>
        </w:rPr>
        <w:t xml:space="preserve">  </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9D6A64" w:rsidRPr="008E2AC3" w:rsidRDefault="009D6A64" w:rsidP="009D6A64">
      <w:pPr>
        <w:spacing w:line="240" w:lineRule="auto"/>
        <w:rPr>
          <w:rFonts w:ascii="Times New Roman" w:hAnsi="Times New Roman"/>
          <w:sz w:val="24"/>
          <w:szCs w:val="24"/>
        </w:rPr>
      </w:pPr>
    </w:p>
    <w:p w:rsidR="004439C4" w:rsidRPr="00741712" w:rsidRDefault="004439C4" w:rsidP="004439C4">
      <w:pPr>
        <w:pStyle w:val="ListParagraph"/>
        <w:numPr>
          <w:ilvl w:val="0"/>
          <w:numId w:val="16"/>
        </w:numPr>
        <w:rPr>
          <w:color w:val="FF0000"/>
        </w:rPr>
      </w:pPr>
      <w:r w:rsidRPr="00741712">
        <w:rPr>
          <w:b w:val="0"/>
          <w:color w:val="FF0000"/>
        </w:rPr>
        <w:t xml:space="preserve">President Survey </w:t>
      </w:r>
      <w:r w:rsidR="00BB46F0">
        <w:rPr>
          <w:b w:val="0"/>
          <w:color w:val="FF0000"/>
        </w:rPr>
        <w:t xml:space="preserve">was </w:t>
      </w:r>
      <w:r w:rsidR="00225C6D" w:rsidRPr="00741712">
        <w:rPr>
          <w:b w:val="0"/>
          <w:color w:val="FF0000"/>
        </w:rPr>
        <w:t>cond</w:t>
      </w:r>
      <w:r w:rsidRPr="00741712">
        <w:rPr>
          <w:b w:val="0"/>
          <w:color w:val="FF0000"/>
        </w:rPr>
        <w:t>ucted March 2015</w:t>
      </w:r>
      <w:r w:rsidR="00BB46F0">
        <w:rPr>
          <w:b w:val="0"/>
          <w:color w:val="FF0000"/>
        </w:rPr>
        <w:t>, and the e</w:t>
      </w:r>
      <w:r w:rsidR="00225C6D" w:rsidRPr="00741712">
        <w:rPr>
          <w:b w:val="0"/>
          <w:color w:val="FF0000"/>
        </w:rPr>
        <w:t xml:space="preserve">valuation results </w:t>
      </w:r>
      <w:r w:rsidR="00BB46F0">
        <w:rPr>
          <w:b w:val="0"/>
          <w:color w:val="FF0000"/>
        </w:rPr>
        <w:t xml:space="preserve">are </w:t>
      </w:r>
      <w:r w:rsidR="00225C6D" w:rsidRPr="00741712">
        <w:rPr>
          <w:b w:val="0"/>
          <w:color w:val="FF0000"/>
        </w:rPr>
        <w:t xml:space="preserve">pending. </w:t>
      </w:r>
    </w:p>
    <w:p w:rsidR="00225C6D" w:rsidRPr="00232623" w:rsidRDefault="00225C6D" w:rsidP="004439C4">
      <w:pPr>
        <w:pStyle w:val="ListParagraph"/>
        <w:numPr>
          <w:ilvl w:val="0"/>
          <w:numId w:val="16"/>
        </w:numPr>
        <w:rPr>
          <w:color w:val="FF0000"/>
        </w:rPr>
      </w:pPr>
      <w:r w:rsidRPr="00232623">
        <w:rPr>
          <w:b w:val="0"/>
          <w:color w:val="FF0000"/>
        </w:rPr>
        <w:t xml:space="preserve">BOT evaluates </w:t>
      </w:r>
      <w:r w:rsidR="0067751E" w:rsidRPr="00232623">
        <w:rPr>
          <w:b w:val="0"/>
          <w:color w:val="FF0000"/>
        </w:rPr>
        <w:t>p</w:t>
      </w:r>
      <w:r w:rsidRPr="00232623">
        <w:rPr>
          <w:b w:val="0"/>
          <w:color w:val="FF0000"/>
        </w:rPr>
        <w:t>res</w:t>
      </w:r>
      <w:r w:rsidR="00CF4C7F" w:rsidRPr="00232623">
        <w:rPr>
          <w:b w:val="0"/>
          <w:color w:val="FF0000"/>
        </w:rPr>
        <w:t>ident performance annually (</w:t>
      </w:r>
      <w:r w:rsidRPr="00232623">
        <w:rPr>
          <w:b w:val="0"/>
          <w:color w:val="FF0000"/>
        </w:rPr>
        <w:t>BOT Minutes).</w:t>
      </w:r>
    </w:p>
    <w:p w:rsidR="00CF4C7F" w:rsidRPr="00BB46F0" w:rsidRDefault="00CF4C7F" w:rsidP="004439C4">
      <w:pPr>
        <w:pStyle w:val="ListParagraph"/>
        <w:numPr>
          <w:ilvl w:val="0"/>
          <w:numId w:val="16"/>
        </w:numPr>
        <w:rPr>
          <w:color w:val="FF0000"/>
        </w:rPr>
      </w:pPr>
      <w:r>
        <w:rPr>
          <w:b w:val="0"/>
          <w:color w:val="FF0000"/>
        </w:rPr>
        <w:t xml:space="preserve">BOT policies continue to be revised and amended and are available on </w:t>
      </w:r>
      <w:proofErr w:type="spellStart"/>
      <w:r>
        <w:rPr>
          <w:b w:val="0"/>
          <w:color w:val="FF0000"/>
        </w:rPr>
        <w:t>myGCC</w:t>
      </w:r>
      <w:proofErr w:type="spellEnd"/>
      <w:r>
        <w:rPr>
          <w:b w:val="0"/>
          <w:color w:val="FF0000"/>
        </w:rPr>
        <w:t xml:space="preserve">. </w:t>
      </w:r>
    </w:p>
    <w:p w:rsidR="00BB46F0" w:rsidRPr="00741712" w:rsidRDefault="00BB46F0" w:rsidP="004439C4">
      <w:pPr>
        <w:pStyle w:val="ListParagraph"/>
        <w:numPr>
          <w:ilvl w:val="0"/>
          <w:numId w:val="16"/>
        </w:numPr>
        <w:rPr>
          <w:color w:val="FF0000"/>
        </w:rPr>
      </w:pPr>
      <w:r>
        <w:rPr>
          <w:b w:val="0"/>
          <w:color w:val="FF0000"/>
        </w:rPr>
        <w:t xml:space="preserve">Committee on College Assessment (CCA) </w:t>
      </w:r>
    </w:p>
    <w:p w:rsidR="004439C4" w:rsidRPr="00741712" w:rsidRDefault="004439C4" w:rsidP="009D6A64">
      <w:pPr>
        <w:spacing w:line="240" w:lineRule="auto"/>
        <w:rPr>
          <w:rFonts w:ascii="Times New Roman" w:hAnsi="Times New Roman"/>
          <w:color w:val="FF0000"/>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 xml:space="preserve">As part of the </w:t>
      </w:r>
      <w:r>
        <w:rPr>
          <w:rFonts w:ascii="Times New Roman" w:hAnsi="Times New Roman"/>
          <w:sz w:val="24"/>
          <w:szCs w:val="24"/>
        </w:rPr>
        <w:t>t</w:t>
      </w:r>
      <w:r w:rsidRPr="00F269C1">
        <w:rPr>
          <w:rFonts w:ascii="Times New Roman" w:hAnsi="Times New Roman"/>
          <w:sz w:val="24"/>
          <w:szCs w:val="24"/>
        </w:rPr>
        <w:t>wo</w:t>
      </w:r>
      <w:r>
        <w:rPr>
          <w:rFonts w:ascii="Times New Roman" w:hAnsi="Times New Roman"/>
          <w:sz w:val="24"/>
          <w:szCs w:val="24"/>
        </w:rPr>
        <w:t>-</w:t>
      </w:r>
      <w:r w:rsidRPr="00F269C1">
        <w:rPr>
          <w:rFonts w:ascii="Times New Roman" w:hAnsi="Times New Roman"/>
          <w:sz w:val="24"/>
          <w:szCs w:val="24"/>
        </w:rPr>
        <w:t xml:space="preserve">year </w:t>
      </w:r>
      <w:r>
        <w:rPr>
          <w:rFonts w:ascii="Times New Roman" w:hAnsi="Times New Roman"/>
          <w:sz w:val="24"/>
          <w:szCs w:val="24"/>
        </w:rPr>
        <w:t>a</w:t>
      </w:r>
      <w:r w:rsidRPr="00F269C1">
        <w:rPr>
          <w:rFonts w:ascii="Times New Roman" w:hAnsi="Times New Roman"/>
          <w:sz w:val="24"/>
          <w:szCs w:val="24"/>
        </w:rPr>
        <w:t xml:space="preserve">ssessment </w:t>
      </w:r>
      <w:r>
        <w:rPr>
          <w:rFonts w:ascii="Times New Roman" w:hAnsi="Times New Roman"/>
          <w:sz w:val="24"/>
          <w:szCs w:val="24"/>
        </w:rPr>
        <w:t>c</w:t>
      </w:r>
      <w:r w:rsidRPr="00F269C1">
        <w:rPr>
          <w:rFonts w:ascii="Times New Roman" w:hAnsi="Times New Roman"/>
          <w:sz w:val="24"/>
          <w:szCs w:val="24"/>
        </w:rPr>
        <w:t>ycle of the College, all governance units are assessed</w:t>
      </w:r>
      <w:r w:rsidR="00AA08F6">
        <w:rPr>
          <w:rFonts w:ascii="Times New Roman" w:hAnsi="Times New Roman"/>
          <w:sz w:val="24"/>
          <w:szCs w:val="24"/>
        </w:rPr>
        <w:t xml:space="preserve"> and then reviewed by CCA.  The</w:t>
      </w:r>
      <w:r w:rsidRPr="00F269C1">
        <w:rPr>
          <w:rFonts w:ascii="Times New Roman" w:hAnsi="Times New Roman"/>
          <w:sz w:val="24"/>
          <w:szCs w:val="24"/>
        </w:rPr>
        <w:t xml:space="preserve"> College has adopted a program review model that integrates assessment results with planning and budgeting.   </w:t>
      </w:r>
    </w:p>
    <w:p w:rsidR="009D6A64" w:rsidRPr="00F269C1" w:rsidRDefault="009D6A64" w:rsidP="009D6A64">
      <w:pPr>
        <w:spacing w:line="240" w:lineRule="auto"/>
        <w:rPr>
          <w:rFonts w:ascii="Times New Roman" w:hAnsi="Times New Roman"/>
          <w:sz w:val="24"/>
          <w:szCs w:val="24"/>
        </w:rPr>
      </w:pPr>
    </w:p>
    <w:p w:rsidR="009D6A64" w:rsidRPr="00F269C1" w:rsidRDefault="009D6A64" w:rsidP="009D6A64">
      <w:pPr>
        <w:spacing w:line="240" w:lineRule="auto"/>
        <w:outlineLvl w:val="0"/>
        <w:rPr>
          <w:rFonts w:ascii="Times New Roman" w:hAnsi="Times New Roman"/>
          <w:b/>
          <w:bCs/>
          <w:sz w:val="24"/>
          <w:szCs w:val="24"/>
          <w:u w:val="single"/>
        </w:rPr>
      </w:pPr>
      <w:r w:rsidRPr="00F269C1">
        <w:rPr>
          <w:rFonts w:ascii="Times New Roman" w:hAnsi="Times New Roman"/>
          <w:sz w:val="24"/>
          <w:szCs w:val="24"/>
        </w:rPr>
        <w:t>Evaluation reports of the governance structures are published and made available online</w:t>
      </w:r>
      <w:r w:rsidR="00AA08F6">
        <w:rPr>
          <w:rFonts w:ascii="Times New Roman" w:hAnsi="Times New Roman"/>
          <w:sz w:val="24"/>
          <w:szCs w:val="24"/>
        </w:rPr>
        <w:t xml:space="preserve"> in the public forum</w:t>
      </w:r>
      <w:r w:rsidRPr="00F269C1">
        <w:rPr>
          <w:rFonts w:ascii="Times New Roman" w:hAnsi="Times New Roman"/>
          <w:sz w:val="24"/>
          <w:szCs w:val="24"/>
        </w:rPr>
        <w:t>.</w:t>
      </w:r>
      <w:r>
        <w:rPr>
          <w:rFonts w:ascii="Times New Roman" w:hAnsi="Times New Roman"/>
          <w:sz w:val="24"/>
          <w:szCs w:val="24"/>
        </w:rPr>
        <w:t xml:space="preserve">  These reports contain recommendations for improvement.</w:t>
      </w:r>
    </w:p>
    <w:p w:rsidR="009D6A64" w:rsidRPr="00F269C1" w:rsidRDefault="009D6A64" w:rsidP="009D6A64">
      <w:pPr>
        <w:spacing w:line="240" w:lineRule="auto"/>
        <w:rPr>
          <w:rFonts w:ascii="Times New Roman" w:hAnsi="Times New Roman"/>
          <w:sz w:val="24"/>
          <w:szCs w:val="24"/>
        </w:rPr>
      </w:pPr>
    </w:p>
    <w:p w:rsidR="009D6A64" w:rsidRPr="008E2AC3" w:rsidRDefault="009D6A64" w:rsidP="009D6A64">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CF4C7F" w:rsidRDefault="00CF4C7F" w:rsidP="009D6A64">
      <w:pPr>
        <w:spacing w:line="240" w:lineRule="auto"/>
        <w:rPr>
          <w:rFonts w:ascii="Times New Roman" w:hAnsi="Times New Roman"/>
          <w:color w:val="FF0000"/>
          <w:sz w:val="24"/>
          <w:szCs w:val="24"/>
        </w:rPr>
      </w:pP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Evaluation of the governance process</w:t>
      </w:r>
      <w:r>
        <w:rPr>
          <w:rFonts w:ascii="Times New Roman" w:hAnsi="Times New Roman"/>
          <w:sz w:val="24"/>
          <w:szCs w:val="24"/>
        </w:rPr>
        <w:t xml:space="preserve"> on campus</w:t>
      </w:r>
      <w:r w:rsidRPr="00F269C1">
        <w:rPr>
          <w:rFonts w:ascii="Times New Roman" w:hAnsi="Times New Roman"/>
          <w:sz w:val="24"/>
          <w:szCs w:val="24"/>
        </w:rPr>
        <w:t xml:space="preserve"> has been extensive.  </w:t>
      </w:r>
      <w:r>
        <w:rPr>
          <w:rFonts w:ascii="Times New Roman" w:hAnsi="Times New Roman"/>
          <w:sz w:val="24"/>
          <w:szCs w:val="24"/>
        </w:rPr>
        <w:t>All the parties that are involved with governance are assessed every tw</w:t>
      </w:r>
      <w:r w:rsidR="0003627B">
        <w:rPr>
          <w:rFonts w:ascii="Times New Roman" w:hAnsi="Times New Roman"/>
          <w:sz w:val="24"/>
          <w:szCs w:val="24"/>
        </w:rPr>
        <w:t>o years. They include the BOT, president, and faculty s</w:t>
      </w:r>
      <w:r>
        <w:rPr>
          <w:rFonts w:ascii="Times New Roman" w:hAnsi="Times New Roman"/>
          <w:sz w:val="24"/>
          <w:szCs w:val="24"/>
        </w:rPr>
        <w:t xml:space="preserve">enate.  Others include the Foundation Board of Governors and COPSA. </w:t>
      </w:r>
      <w:r w:rsidRPr="00F269C1">
        <w:rPr>
          <w:rFonts w:ascii="Times New Roman" w:hAnsi="Times New Roman"/>
          <w:sz w:val="24"/>
          <w:szCs w:val="24"/>
        </w:rPr>
        <w:t>The following reports are available on the College’s Website:</w:t>
      </w:r>
    </w:p>
    <w:p w:rsidR="009D6A64" w:rsidRPr="00F269C1" w:rsidRDefault="009D6A64" w:rsidP="009D6A64">
      <w:pPr>
        <w:spacing w:line="240" w:lineRule="auto"/>
        <w:rPr>
          <w:rFonts w:ascii="Times New Roman" w:hAnsi="Times New Roman"/>
          <w:sz w:val="24"/>
          <w:szCs w:val="24"/>
        </w:rPr>
      </w:pPr>
    </w:p>
    <w:p w:rsidR="009D6A64" w:rsidRDefault="009D6A64" w:rsidP="009D6A64">
      <w:pPr>
        <w:spacing w:line="240" w:lineRule="auto"/>
        <w:rPr>
          <w:rFonts w:ascii="Times New Roman" w:hAnsi="Times New Roman"/>
          <w:sz w:val="24"/>
          <w:szCs w:val="24"/>
        </w:rPr>
      </w:pPr>
      <w:r>
        <w:rPr>
          <w:rFonts w:ascii="Times New Roman" w:hAnsi="Times New Roman"/>
          <w:sz w:val="24"/>
          <w:szCs w:val="24"/>
        </w:rPr>
        <w:t>GCC Board of Trustees’ Third Assessment Report (AY 2007-2008)</w:t>
      </w:r>
    </w:p>
    <w:p w:rsidR="009D6A64" w:rsidRDefault="009D6A64" w:rsidP="009D6A64">
      <w:pPr>
        <w:spacing w:line="240" w:lineRule="auto"/>
        <w:rPr>
          <w:rFonts w:ascii="Times New Roman" w:hAnsi="Times New Roman"/>
          <w:sz w:val="24"/>
          <w:szCs w:val="24"/>
        </w:rPr>
      </w:pPr>
      <w:r>
        <w:rPr>
          <w:rFonts w:ascii="Times New Roman" w:hAnsi="Times New Roman"/>
          <w:sz w:val="24"/>
          <w:szCs w:val="24"/>
        </w:rPr>
        <w:t>GCC Board of Trustees’ Fourth Assessment Report (AY 2010-2011)</w:t>
      </w:r>
    </w:p>
    <w:p w:rsidR="009D6A64" w:rsidRDefault="009D6A64" w:rsidP="009D6A64">
      <w:pPr>
        <w:spacing w:line="240" w:lineRule="auto"/>
        <w:rPr>
          <w:rFonts w:ascii="Times New Roman" w:hAnsi="Times New Roman"/>
          <w:sz w:val="24"/>
          <w:szCs w:val="24"/>
        </w:rPr>
      </w:pPr>
      <w:r>
        <w:rPr>
          <w:rFonts w:ascii="Times New Roman" w:hAnsi="Times New Roman"/>
          <w:sz w:val="24"/>
          <w:szCs w:val="24"/>
        </w:rPr>
        <w:t>GCC Foundation Board’s Second Assessment Report (AY 2007-2008)</w:t>
      </w:r>
    </w:p>
    <w:p w:rsidR="009D6A64" w:rsidRDefault="009D6A64" w:rsidP="009D6A64">
      <w:pPr>
        <w:spacing w:line="240" w:lineRule="auto"/>
        <w:rPr>
          <w:rFonts w:ascii="Times New Roman" w:hAnsi="Times New Roman"/>
          <w:sz w:val="24"/>
          <w:szCs w:val="24"/>
        </w:rPr>
      </w:pPr>
      <w:r>
        <w:rPr>
          <w:rFonts w:ascii="Times New Roman" w:hAnsi="Times New Roman"/>
          <w:sz w:val="24"/>
          <w:szCs w:val="24"/>
        </w:rPr>
        <w:t>GCC Foundation Board’s Third Assessment Report (AY 2010-2011)</w:t>
      </w: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President's Performance Appraisal Survey Report (June 2009)</w:t>
      </w: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President's Performance Appraisal Survey Report (</w:t>
      </w:r>
      <w:r>
        <w:rPr>
          <w:rFonts w:ascii="Times New Roman" w:hAnsi="Times New Roman"/>
          <w:sz w:val="24"/>
          <w:szCs w:val="24"/>
        </w:rPr>
        <w:t>May 2011</w:t>
      </w:r>
      <w:r w:rsidRPr="00F269C1">
        <w:rPr>
          <w:rFonts w:ascii="Times New Roman" w:hAnsi="Times New Roman"/>
          <w:sz w:val="24"/>
          <w:szCs w:val="24"/>
        </w:rPr>
        <w:t>)</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Faculty Senate Effectiveness Survey Report (March 2007)</w:t>
      </w:r>
    </w:p>
    <w:p w:rsidR="009D6A64" w:rsidRDefault="009D6A64" w:rsidP="009D6A64">
      <w:pPr>
        <w:spacing w:line="240" w:lineRule="auto"/>
        <w:rPr>
          <w:rFonts w:ascii="Times New Roman" w:hAnsi="Times New Roman"/>
          <w:sz w:val="24"/>
          <w:szCs w:val="24"/>
        </w:rPr>
      </w:pPr>
      <w:r w:rsidRPr="00F269C1">
        <w:rPr>
          <w:rFonts w:ascii="Times New Roman" w:hAnsi="Times New Roman"/>
          <w:sz w:val="24"/>
          <w:szCs w:val="24"/>
        </w:rPr>
        <w:t>Faculty Senate Effectiveness Survey Report (May 2008)</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Consolidated Administrators Assessment Report (January 2006)</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Consolidated Administrators Assessment Report (January 2007)</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Consolidated Administrators Assessment Report (June 2008)</w:t>
      </w:r>
    </w:p>
    <w:p w:rsidR="009D6A64" w:rsidRPr="00F269C1" w:rsidRDefault="009D6A64" w:rsidP="009D6A64">
      <w:pPr>
        <w:spacing w:line="240" w:lineRule="auto"/>
        <w:rPr>
          <w:rFonts w:ascii="Times New Roman" w:hAnsi="Times New Roman"/>
          <w:sz w:val="24"/>
          <w:szCs w:val="24"/>
        </w:rPr>
      </w:pPr>
      <w:r w:rsidRPr="00F269C1">
        <w:rPr>
          <w:rFonts w:ascii="Times New Roman" w:hAnsi="Times New Roman"/>
          <w:sz w:val="24"/>
          <w:szCs w:val="24"/>
        </w:rPr>
        <w:t>Consolidated Administrators Assessment Report (April 2009)</w:t>
      </w:r>
    </w:p>
    <w:p w:rsidR="009D6A64" w:rsidRPr="00F269C1" w:rsidDel="00FE14A5" w:rsidRDefault="009D6A64" w:rsidP="009D6A64">
      <w:pPr>
        <w:spacing w:line="240" w:lineRule="auto"/>
        <w:rPr>
          <w:rFonts w:ascii="Times New Roman" w:hAnsi="Times New Roman"/>
          <w:sz w:val="24"/>
          <w:szCs w:val="24"/>
        </w:rPr>
      </w:pPr>
    </w:p>
    <w:p w:rsidR="009D6A64" w:rsidRDefault="009D6A64" w:rsidP="009D6A64">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The Second Effectiveness Survey Report of the GCC Faculty Senate yielded the following </w:t>
      </w:r>
      <w:commentRangeStart w:id="12"/>
      <w:r>
        <w:rPr>
          <w:rFonts w:ascii="Times New Roman" w:hAnsi="Times New Roman"/>
          <w:sz w:val="24"/>
          <w:szCs w:val="24"/>
        </w:rPr>
        <w:t>conclusions</w:t>
      </w:r>
      <w:commentRangeEnd w:id="12"/>
      <w:r>
        <w:rPr>
          <w:rStyle w:val="CommentReference"/>
          <w:rFonts w:ascii="Times New Roman" w:hAnsi="Times New Roman"/>
        </w:rPr>
        <w:commentReference w:id="12"/>
      </w:r>
      <w:r>
        <w:rPr>
          <w:rFonts w:ascii="Times New Roman" w:hAnsi="Times New Roman"/>
          <w:sz w:val="24"/>
          <w:szCs w:val="24"/>
        </w:rPr>
        <w:t xml:space="preserve"> (The second </w:t>
      </w:r>
      <w:r w:rsidR="003C5504">
        <w:rPr>
          <w:rFonts w:ascii="Times New Roman" w:hAnsi="Times New Roman"/>
          <w:sz w:val="24"/>
          <w:szCs w:val="24"/>
        </w:rPr>
        <w:t>effectiveness</w:t>
      </w:r>
      <w:r>
        <w:rPr>
          <w:rFonts w:ascii="Times New Roman" w:hAnsi="Times New Roman"/>
          <w:sz w:val="24"/>
          <w:szCs w:val="24"/>
        </w:rPr>
        <w:t xml:space="preserve"> </w:t>
      </w:r>
      <w:r w:rsidR="003C5504">
        <w:rPr>
          <w:rFonts w:ascii="Times New Roman" w:hAnsi="Times New Roman"/>
          <w:sz w:val="24"/>
          <w:szCs w:val="24"/>
        </w:rPr>
        <w:t>survey</w:t>
      </w:r>
      <w:r>
        <w:rPr>
          <w:rFonts w:ascii="Times New Roman" w:hAnsi="Times New Roman"/>
          <w:sz w:val="24"/>
          <w:szCs w:val="24"/>
        </w:rPr>
        <w:t xml:space="preserve"> report of the GCC faculty senate, May 2008, p. 28-30):</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The Faculty Senate experience has resulted in a greater awareness and involvement of</w:t>
      </w:r>
      <w:r>
        <w:rPr>
          <w:b w:val="0"/>
          <w:bCs w:val="0"/>
        </w:rPr>
        <w:t xml:space="preserve"> </w:t>
      </w:r>
      <w:r w:rsidRPr="00F30D14">
        <w:rPr>
          <w:b w:val="0"/>
          <w:bCs w:val="0"/>
        </w:rPr>
        <w:t>faculty in college affairs and increased communication and interaction among faculty.</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 xml:space="preserve">The Faculty Senate has been communicating with the Evaluation and Job Specification Committee to address concerns </w:t>
      </w:r>
      <w:r>
        <w:rPr>
          <w:b w:val="0"/>
          <w:bCs w:val="0"/>
        </w:rPr>
        <w:t xml:space="preserve">that </w:t>
      </w:r>
      <w:r w:rsidRPr="00F30D14">
        <w:rPr>
          <w:b w:val="0"/>
          <w:bCs w:val="0"/>
        </w:rPr>
        <w:t>were raised regarding disparity in faculty participation in committee work.  Concerns also arose about the length of</w:t>
      </w:r>
      <w:r>
        <w:rPr>
          <w:b w:val="0"/>
          <w:bCs w:val="0"/>
        </w:rPr>
        <w:t xml:space="preserve"> </w:t>
      </w:r>
      <w:r w:rsidRPr="00F30D14">
        <w:rPr>
          <w:b w:val="0"/>
          <w:bCs w:val="0"/>
        </w:rPr>
        <w:t xml:space="preserve">membership in committees. Some committees have revised their bylaws to include a minimum term of two years in order to ensure continuity of work. </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 xml:space="preserve">Not all </w:t>
      </w:r>
      <w:proofErr w:type="gramStart"/>
      <w:r w:rsidRPr="00F30D14">
        <w:rPr>
          <w:b w:val="0"/>
          <w:bCs w:val="0"/>
        </w:rPr>
        <w:t>faculty</w:t>
      </w:r>
      <w:proofErr w:type="gramEnd"/>
      <w:r w:rsidRPr="00F30D14">
        <w:rPr>
          <w:b w:val="0"/>
          <w:bCs w:val="0"/>
        </w:rPr>
        <w:t xml:space="preserve"> understand the college’s existing governance structure.  Communication seems to be ineffective. </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The Senate acted on the recommendation made in the March 2007 Effectiveness Survey</w:t>
      </w:r>
      <w:r>
        <w:rPr>
          <w:b w:val="0"/>
          <w:bCs w:val="0"/>
        </w:rPr>
        <w:t xml:space="preserve"> </w:t>
      </w:r>
      <w:r w:rsidRPr="00F30D14">
        <w:rPr>
          <w:b w:val="0"/>
          <w:bCs w:val="0"/>
        </w:rPr>
        <w:lastRenderedPageBreak/>
        <w:t xml:space="preserve">Report of the GCC Faculty Senate to publish a newsletter that informs </w:t>
      </w:r>
      <w:r w:rsidR="00FB25EB" w:rsidRPr="00F30D14">
        <w:rPr>
          <w:b w:val="0"/>
          <w:bCs w:val="0"/>
        </w:rPr>
        <w:t>constituent’s</w:t>
      </w:r>
      <w:r>
        <w:rPr>
          <w:b w:val="0"/>
          <w:bCs w:val="0"/>
        </w:rPr>
        <w:t xml:space="preserve"> </w:t>
      </w:r>
      <w:r w:rsidRPr="00F30D14">
        <w:rPr>
          <w:b w:val="0"/>
          <w:bCs w:val="0"/>
        </w:rPr>
        <w:t>internally about intra-committee and inter-committee issues on a regular and timely</w:t>
      </w:r>
      <w:r>
        <w:rPr>
          <w:b w:val="0"/>
          <w:bCs w:val="0"/>
        </w:rPr>
        <w:t xml:space="preserve"> </w:t>
      </w:r>
      <w:r w:rsidRPr="00F30D14">
        <w:rPr>
          <w:b w:val="0"/>
          <w:bCs w:val="0"/>
        </w:rPr>
        <w:t xml:space="preserve">manner. </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There appears to be a compliance issue with the Faculty Senate reporting requirements</w:t>
      </w:r>
      <w:r>
        <w:rPr>
          <w:b w:val="0"/>
          <w:bCs w:val="0"/>
        </w:rPr>
        <w:t xml:space="preserve"> </w:t>
      </w:r>
      <w:r w:rsidRPr="00F30D14">
        <w:rPr>
          <w:b w:val="0"/>
          <w:bCs w:val="0"/>
        </w:rPr>
        <w:t xml:space="preserve">outlined in Article III of the Faculty Senate Bylaws. </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There appears to be a concern with how decisions are being made at the College.</w:t>
      </w:r>
      <w:r>
        <w:rPr>
          <w:b w:val="0"/>
          <w:bCs w:val="0"/>
        </w:rPr>
        <w:t xml:space="preserve"> </w:t>
      </w:r>
      <w:r w:rsidRPr="00F30D14">
        <w:rPr>
          <w:b w:val="0"/>
          <w:bCs w:val="0"/>
        </w:rPr>
        <w:t>Qualitative comments from the general membership survey suggest that decisions are</w:t>
      </w:r>
      <w:r>
        <w:rPr>
          <w:b w:val="0"/>
          <w:bCs w:val="0"/>
        </w:rPr>
        <w:t xml:space="preserve"> </w:t>
      </w:r>
      <w:r w:rsidRPr="00F30D14">
        <w:rPr>
          <w:b w:val="0"/>
          <w:bCs w:val="0"/>
        </w:rPr>
        <w:t>being made without input or participation from all stakeholders and are being made by a</w:t>
      </w:r>
      <w:r>
        <w:rPr>
          <w:b w:val="0"/>
          <w:bCs w:val="0"/>
        </w:rPr>
        <w:t xml:space="preserve"> </w:t>
      </w:r>
      <w:r w:rsidRPr="00F30D14">
        <w:rPr>
          <w:b w:val="0"/>
          <w:bCs w:val="0"/>
        </w:rPr>
        <w:t xml:space="preserve">few individuals. </w:t>
      </w:r>
    </w:p>
    <w:p w:rsidR="009D6A64" w:rsidRPr="00F30D14" w:rsidRDefault="009D6A64" w:rsidP="009D6A64">
      <w:pPr>
        <w:pStyle w:val="ListParagraph"/>
        <w:widowControl w:val="0"/>
        <w:numPr>
          <w:ilvl w:val="0"/>
          <w:numId w:val="5"/>
        </w:numPr>
        <w:contextualSpacing w:val="0"/>
        <w:rPr>
          <w:b w:val="0"/>
          <w:bCs w:val="0"/>
        </w:rPr>
      </w:pPr>
      <w:r w:rsidRPr="00F30D14">
        <w:rPr>
          <w:b w:val="0"/>
          <w:bCs w:val="0"/>
        </w:rPr>
        <w:t>Also, the Faculty Senate should have identified an alternate means of administering the</w:t>
      </w:r>
      <w:r>
        <w:rPr>
          <w:b w:val="0"/>
          <w:bCs w:val="0"/>
        </w:rPr>
        <w:t xml:space="preserve"> </w:t>
      </w:r>
      <w:r w:rsidRPr="00F30D14">
        <w:rPr>
          <w:b w:val="0"/>
          <w:bCs w:val="0"/>
        </w:rPr>
        <w:t>survey to secondary faculty, administrators, staff, and students serving on committees</w:t>
      </w:r>
      <w:r>
        <w:rPr>
          <w:b w:val="0"/>
          <w:bCs w:val="0"/>
        </w:rPr>
        <w:t xml:space="preserve"> </w:t>
      </w:r>
      <w:r w:rsidRPr="00F30D14">
        <w:rPr>
          <w:b w:val="0"/>
          <w:bCs w:val="0"/>
        </w:rPr>
        <w:t>who were not able to attend Professional Development Day.</w:t>
      </w:r>
    </w:p>
    <w:p w:rsidR="009D6A64" w:rsidRDefault="009D6A64" w:rsidP="009D6A64">
      <w:pPr>
        <w:spacing w:line="240" w:lineRule="auto"/>
        <w:rPr>
          <w:rFonts w:ascii="Times New Roman" w:hAnsi="Times New Roman"/>
          <w:sz w:val="24"/>
          <w:szCs w:val="24"/>
        </w:rPr>
      </w:pPr>
    </w:p>
    <w:p w:rsidR="009D6A64" w:rsidRPr="008E49F2" w:rsidRDefault="009D6A64" w:rsidP="009D6A64">
      <w:pPr>
        <w:spacing w:line="240" w:lineRule="auto"/>
        <w:outlineLvl w:val="0"/>
        <w:rPr>
          <w:rFonts w:ascii="Times New Roman" w:hAnsi="Times New Roman"/>
          <w:sz w:val="24"/>
          <w:szCs w:val="24"/>
        </w:rPr>
      </w:pPr>
      <w:r w:rsidRPr="008E49F2">
        <w:rPr>
          <w:rFonts w:ascii="Times New Roman" w:hAnsi="Times New Roman"/>
          <w:sz w:val="24"/>
          <w:szCs w:val="24"/>
        </w:rPr>
        <w:t xml:space="preserve">The last time the Faculty Senate was evaluated using a survey was </w:t>
      </w:r>
      <w:commentRangeStart w:id="13"/>
      <w:r w:rsidRPr="008E49F2">
        <w:rPr>
          <w:rFonts w:ascii="Times New Roman" w:hAnsi="Times New Roman"/>
          <w:sz w:val="24"/>
          <w:szCs w:val="24"/>
        </w:rPr>
        <w:t>2008</w:t>
      </w:r>
      <w:commentRangeEnd w:id="13"/>
      <w:r w:rsidRPr="008E49F2">
        <w:rPr>
          <w:rStyle w:val="CommentReference"/>
          <w:rFonts w:ascii="Times New Roman" w:hAnsi="Times New Roman"/>
        </w:rPr>
        <w:commentReference w:id="13"/>
      </w:r>
      <w:r>
        <w:rPr>
          <w:rFonts w:ascii="Times New Roman" w:hAnsi="Times New Roman"/>
          <w:sz w:val="24"/>
          <w:szCs w:val="24"/>
        </w:rPr>
        <w:t xml:space="preserve"> (Second effectiveness survey report of the GCC faculty senate, May 2008)</w:t>
      </w:r>
      <w:r w:rsidRPr="008E49F2">
        <w:rPr>
          <w:rFonts w:ascii="Times New Roman" w:hAnsi="Times New Roman"/>
          <w:sz w:val="24"/>
          <w:szCs w:val="24"/>
        </w:rPr>
        <w:t xml:space="preserve">.  Because </w:t>
      </w:r>
      <w:r w:rsidR="003C5504" w:rsidRPr="008E49F2">
        <w:rPr>
          <w:rFonts w:ascii="Times New Roman" w:hAnsi="Times New Roman"/>
          <w:sz w:val="24"/>
          <w:szCs w:val="24"/>
        </w:rPr>
        <w:t>of the</w:t>
      </w:r>
      <w:r w:rsidRPr="008E49F2">
        <w:rPr>
          <w:rFonts w:ascii="Times New Roman" w:hAnsi="Times New Roman"/>
          <w:sz w:val="24"/>
          <w:szCs w:val="24"/>
        </w:rPr>
        <w:t xml:space="preserve"> requirements of </w:t>
      </w:r>
      <w:proofErr w:type="spellStart"/>
      <w:r w:rsidRPr="008E49F2">
        <w:rPr>
          <w:rFonts w:ascii="Times New Roman" w:hAnsi="Times New Roman"/>
          <w:sz w:val="24"/>
          <w:szCs w:val="24"/>
        </w:rPr>
        <w:t>TracDat</w:t>
      </w:r>
      <w:proofErr w:type="spellEnd"/>
      <w:r w:rsidRPr="008E49F2">
        <w:rPr>
          <w:rFonts w:ascii="Times New Roman" w:hAnsi="Times New Roman"/>
          <w:sz w:val="24"/>
          <w:szCs w:val="24"/>
        </w:rPr>
        <w:t xml:space="preserve"> and the mission and goals of the FS, it was decided that an annual report</w:t>
      </w:r>
      <w:r>
        <w:rPr>
          <w:rFonts w:ascii="Times New Roman" w:hAnsi="Times New Roman"/>
          <w:sz w:val="24"/>
          <w:szCs w:val="24"/>
        </w:rPr>
        <w:t xml:space="preserve"> to </w:t>
      </w:r>
      <w:r w:rsidR="00FB25EB">
        <w:rPr>
          <w:rFonts w:ascii="Times New Roman" w:hAnsi="Times New Roman"/>
          <w:sz w:val="24"/>
          <w:szCs w:val="24"/>
        </w:rPr>
        <w:t>the</w:t>
      </w:r>
      <w:r>
        <w:rPr>
          <w:rFonts w:ascii="Times New Roman" w:hAnsi="Times New Roman"/>
          <w:sz w:val="24"/>
          <w:szCs w:val="24"/>
        </w:rPr>
        <w:t xml:space="preserve"> AVP</w:t>
      </w:r>
      <w:r w:rsidRPr="008E49F2">
        <w:rPr>
          <w:rFonts w:ascii="Times New Roman" w:hAnsi="Times New Roman"/>
          <w:sz w:val="24"/>
          <w:szCs w:val="24"/>
        </w:rPr>
        <w:t xml:space="preserve"> be used to conduct its assessment beginning AY 2011-201</w:t>
      </w:r>
      <w:r>
        <w:rPr>
          <w:rFonts w:ascii="Times New Roman" w:hAnsi="Times New Roman"/>
          <w:sz w:val="24"/>
          <w:szCs w:val="24"/>
        </w:rPr>
        <w:t>2</w:t>
      </w:r>
      <w:r w:rsidRPr="008E49F2">
        <w:rPr>
          <w:rFonts w:ascii="Times New Roman" w:hAnsi="Times New Roman"/>
          <w:sz w:val="24"/>
          <w:szCs w:val="24"/>
        </w:rPr>
        <w:t>.  There is no structure in place to evaluate the entire participatory</w:t>
      </w:r>
      <w:r>
        <w:rPr>
          <w:rFonts w:ascii="Times New Roman" w:hAnsi="Times New Roman"/>
          <w:sz w:val="24"/>
          <w:szCs w:val="24"/>
        </w:rPr>
        <w:t xml:space="preserve"> governance</w:t>
      </w:r>
      <w:r w:rsidRPr="008E49F2">
        <w:rPr>
          <w:rFonts w:ascii="Times New Roman" w:hAnsi="Times New Roman"/>
          <w:sz w:val="24"/>
          <w:szCs w:val="24"/>
        </w:rPr>
        <w:t xml:space="preserve"> structure (Faculty Senate, CGC, and the </w:t>
      </w:r>
      <w:r>
        <w:rPr>
          <w:rFonts w:ascii="Times New Roman" w:hAnsi="Times New Roman"/>
          <w:sz w:val="24"/>
          <w:szCs w:val="24"/>
        </w:rPr>
        <w:t>Institutional</w:t>
      </w:r>
      <w:r w:rsidRPr="008E49F2">
        <w:rPr>
          <w:rFonts w:ascii="Times New Roman" w:hAnsi="Times New Roman"/>
          <w:sz w:val="24"/>
          <w:szCs w:val="24"/>
        </w:rPr>
        <w:t xml:space="preserve"> Co</w:t>
      </w:r>
      <w:r>
        <w:rPr>
          <w:rFonts w:ascii="Times New Roman" w:hAnsi="Times New Roman"/>
          <w:sz w:val="24"/>
          <w:szCs w:val="24"/>
        </w:rPr>
        <w:t>m</w:t>
      </w:r>
      <w:r w:rsidRPr="008E49F2">
        <w:rPr>
          <w:rFonts w:ascii="Times New Roman" w:hAnsi="Times New Roman"/>
          <w:sz w:val="24"/>
          <w:szCs w:val="24"/>
        </w:rPr>
        <w:t>mittees).</w:t>
      </w:r>
    </w:p>
    <w:p w:rsidR="009D6A64" w:rsidRDefault="009D6A64" w:rsidP="009D6A64">
      <w:pPr>
        <w:spacing w:line="240" w:lineRule="auto"/>
        <w:outlineLvl w:val="0"/>
        <w:rPr>
          <w:rFonts w:ascii="Times New Roman" w:hAnsi="Times New Roman"/>
          <w:sz w:val="24"/>
          <w:szCs w:val="24"/>
          <w:u w:val="single"/>
        </w:rPr>
      </w:pPr>
    </w:p>
    <w:p w:rsidR="009D6A64" w:rsidRPr="008E2AC3" w:rsidRDefault="009D6A64" w:rsidP="009D6A64">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9D6A64" w:rsidRPr="00F269C1" w:rsidRDefault="009D6A64" w:rsidP="009D6A64">
      <w:pPr>
        <w:spacing w:line="240" w:lineRule="auto"/>
        <w:rPr>
          <w:rFonts w:ascii="Times New Roman" w:hAnsi="Times New Roman"/>
          <w:b/>
          <w:bCs/>
          <w:sz w:val="24"/>
          <w:szCs w:val="24"/>
          <w:u w:val="single"/>
        </w:rPr>
      </w:pPr>
    </w:p>
    <w:p w:rsidR="009D6A64" w:rsidRPr="007D206F" w:rsidRDefault="009D6A64" w:rsidP="009D6A64">
      <w:pPr>
        <w:pStyle w:val="ListParagraph"/>
        <w:numPr>
          <w:ilvl w:val="0"/>
          <w:numId w:val="4"/>
        </w:numPr>
        <w:contextualSpacing w:val="0"/>
        <w:rPr>
          <w:b w:val="0"/>
          <w:bCs w:val="0"/>
          <w:strike/>
        </w:rPr>
      </w:pPr>
      <w:r w:rsidRPr="00F30D14">
        <w:rPr>
          <w:b w:val="0"/>
          <w:bCs w:val="0"/>
        </w:rPr>
        <w:t>Evaluate the effectiveness of the participatory governance structure as a whole</w:t>
      </w:r>
      <w:r>
        <w:rPr>
          <w:b w:val="0"/>
          <w:bCs w:val="0"/>
        </w:rPr>
        <w:t xml:space="preserve"> through an integrated campus-wide survey that builds on previous assessment work.</w:t>
      </w:r>
    </w:p>
    <w:p w:rsidR="009D6A64" w:rsidRDefault="00AA08F6" w:rsidP="007D206F">
      <w:pPr>
        <w:pStyle w:val="ListParagraph"/>
        <w:numPr>
          <w:ilvl w:val="0"/>
          <w:numId w:val="4"/>
        </w:numPr>
        <w:ind w:left="1440"/>
        <w:contextualSpacing w:val="0"/>
      </w:pPr>
      <w:r w:rsidRPr="007D206F">
        <w:rPr>
          <w:b w:val="0"/>
          <w:bCs w:val="0"/>
          <w:color w:val="FF0000"/>
        </w:rPr>
        <w:t xml:space="preserve">These reports have not been updated on the public site since May 2011.  There are no documents posted to this site for the </w:t>
      </w:r>
      <w:r w:rsidRPr="000C5028">
        <w:rPr>
          <w:b w:val="0"/>
          <w:bCs w:val="0"/>
          <w:color w:val="FF0000"/>
        </w:rPr>
        <w:t>Staff Senate.</w:t>
      </w:r>
      <w:r w:rsidRPr="007D206F">
        <w:rPr>
          <w:b w:val="0"/>
          <w:bCs w:val="0"/>
          <w:color w:val="FF0000"/>
        </w:rPr>
        <w:t xml:space="preserve"> </w:t>
      </w:r>
    </w:p>
    <w:p w:rsidR="009D6A64" w:rsidRDefault="009D6A64"/>
    <w:p w:rsidR="00693C80" w:rsidRDefault="00693C80">
      <w:pPr>
        <w:rPr>
          <w:rFonts w:ascii="Times New Roman" w:hAnsi="Times New Roman"/>
          <w:b/>
          <w:bCs/>
          <w:i/>
          <w:iCs/>
          <w:sz w:val="24"/>
          <w:szCs w:val="24"/>
        </w:rPr>
      </w:pPr>
    </w:p>
    <w:p w:rsidR="009D6A64" w:rsidRPr="00FB25EB" w:rsidRDefault="009D6A64">
      <w:pPr>
        <w:rPr>
          <w:rFonts w:ascii="Times New Roman" w:hAnsi="Times New Roman"/>
          <w:b/>
          <w:i/>
          <w:iCs/>
          <w:sz w:val="24"/>
          <w:szCs w:val="24"/>
        </w:rPr>
      </w:pPr>
      <w:r w:rsidRPr="000234E9">
        <w:rPr>
          <w:rFonts w:ascii="Times New Roman" w:hAnsi="Times New Roman"/>
          <w:b/>
          <w:bCs/>
          <w:i/>
          <w:iCs/>
          <w:sz w:val="24"/>
          <w:szCs w:val="24"/>
        </w:rPr>
        <w:t>4B1.</w:t>
      </w:r>
      <w:r w:rsidRPr="00AE4641">
        <w:rPr>
          <w:rFonts w:ascii="Times New Roman" w:hAnsi="Times New Roman"/>
          <w:sz w:val="24"/>
          <w:szCs w:val="24"/>
        </w:rPr>
        <w:tab/>
      </w:r>
      <w:proofErr w:type="gramStart"/>
      <w:r w:rsidRPr="00AA08F6">
        <w:rPr>
          <w:rFonts w:ascii="Times New Roman" w:hAnsi="Times New Roman"/>
          <w:b/>
          <w:i/>
          <w:iCs/>
          <w:sz w:val="24"/>
          <w:szCs w:val="24"/>
        </w:rPr>
        <w:t>The</w:t>
      </w:r>
      <w:proofErr w:type="gramEnd"/>
      <w:r w:rsidRPr="00AA08F6">
        <w:rPr>
          <w:rFonts w:ascii="Times New Roman" w:hAnsi="Times New Roman"/>
          <w:b/>
          <w:i/>
          <w:iCs/>
          <w:sz w:val="24"/>
          <w:szCs w:val="24"/>
        </w:rPr>
        <w:t xml:space="preserve"> institutional chief executive officer (CEO) has primary responsibility for the quality of the institution. The CEO provides effective leadership in planning, organizing, selecting and developing personnel, and assessing institutional effectiveness.</w:t>
      </w:r>
      <w:r w:rsidRPr="00FB25EB">
        <w:rPr>
          <w:rFonts w:ascii="Times New Roman" w:hAnsi="Times New Roman"/>
          <w:b/>
          <w:i/>
          <w:iCs/>
          <w:sz w:val="24"/>
          <w:szCs w:val="24"/>
        </w:rPr>
        <w:t xml:space="preserve"> </w:t>
      </w:r>
    </w:p>
    <w:p w:rsidR="009D6A64" w:rsidRDefault="009D6A64">
      <w:pPr>
        <w:rPr>
          <w:rFonts w:ascii="Times New Roman" w:hAnsi="Times New Roman"/>
          <w:i/>
          <w:iCs/>
          <w:sz w:val="24"/>
          <w:szCs w:val="24"/>
        </w:rPr>
      </w:pPr>
    </w:p>
    <w:p w:rsidR="009D6A64" w:rsidRDefault="009D6A64">
      <w:pPr>
        <w:rPr>
          <w:rFonts w:ascii="Times New Roman" w:hAnsi="Times New Roman"/>
          <w:iCs/>
          <w:sz w:val="24"/>
          <w:szCs w:val="24"/>
          <w:u w:val="single"/>
        </w:rPr>
      </w:pPr>
      <w:r w:rsidRPr="009D6A64">
        <w:rPr>
          <w:rFonts w:ascii="Times New Roman" w:hAnsi="Times New Roman"/>
          <w:iCs/>
          <w:sz w:val="24"/>
          <w:szCs w:val="24"/>
          <w:u w:val="single"/>
        </w:rPr>
        <w:t>Descriptive Summary</w:t>
      </w:r>
    </w:p>
    <w:p w:rsidR="009960EF" w:rsidRDefault="009960EF">
      <w:pPr>
        <w:rPr>
          <w:rFonts w:ascii="Times New Roman" w:hAnsi="Times New Roman"/>
          <w:iCs/>
          <w:sz w:val="24"/>
          <w:szCs w:val="24"/>
          <w:u w:val="single"/>
        </w:rPr>
      </w:pPr>
    </w:p>
    <w:p w:rsidR="009960EF" w:rsidRPr="00741712" w:rsidRDefault="009960EF" w:rsidP="009960EF">
      <w:pPr>
        <w:pStyle w:val="ListParagraph"/>
        <w:numPr>
          <w:ilvl w:val="0"/>
          <w:numId w:val="18"/>
        </w:numPr>
        <w:rPr>
          <w:iCs/>
          <w:color w:val="FF0000"/>
          <w:u w:val="single"/>
        </w:rPr>
      </w:pPr>
      <w:r w:rsidRPr="00741712">
        <w:rPr>
          <w:b w:val="0"/>
          <w:iCs/>
          <w:color w:val="FF0000"/>
        </w:rPr>
        <w:t>BOT Minutes see Presidents report</w:t>
      </w:r>
    </w:p>
    <w:p w:rsidR="009D6A64" w:rsidRDefault="009D6A64">
      <w:pPr>
        <w:rPr>
          <w:rFonts w:ascii="Times New Roman" w:hAnsi="Times New Roman"/>
          <w:iCs/>
          <w:sz w:val="24"/>
          <w:szCs w:val="24"/>
          <w:u w:val="single"/>
        </w:rPr>
      </w:pPr>
    </w:p>
    <w:p w:rsidR="009D6A64" w:rsidRDefault="00FB39CA">
      <w:pPr>
        <w:rPr>
          <w:rFonts w:ascii="Times New Roman" w:hAnsi="Times New Roman"/>
          <w:iCs/>
          <w:sz w:val="24"/>
          <w:szCs w:val="24"/>
        </w:rPr>
      </w:pPr>
      <w:r>
        <w:rPr>
          <w:rFonts w:ascii="Times New Roman" w:hAnsi="Times New Roman"/>
          <w:iCs/>
          <w:sz w:val="24"/>
          <w:szCs w:val="24"/>
        </w:rPr>
        <w:t>July 2007, the BOT selected current President Mary A.Y. Okada, who f</w:t>
      </w:r>
      <w:r w:rsidR="0003627B">
        <w:rPr>
          <w:rFonts w:ascii="Times New Roman" w:hAnsi="Times New Roman"/>
          <w:iCs/>
          <w:sz w:val="24"/>
          <w:szCs w:val="24"/>
        </w:rPr>
        <w:t>ormerly served as the GCC vice president for b</w:t>
      </w:r>
      <w:r>
        <w:rPr>
          <w:rFonts w:ascii="Times New Roman" w:hAnsi="Times New Roman"/>
          <w:iCs/>
          <w:sz w:val="24"/>
          <w:szCs w:val="24"/>
        </w:rPr>
        <w:t xml:space="preserve">usiness and </w:t>
      </w:r>
      <w:r w:rsidR="0003627B">
        <w:rPr>
          <w:rFonts w:ascii="Times New Roman" w:hAnsi="Times New Roman"/>
          <w:iCs/>
          <w:sz w:val="24"/>
          <w:szCs w:val="24"/>
        </w:rPr>
        <w:t>f</w:t>
      </w:r>
      <w:r>
        <w:rPr>
          <w:rFonts w:ascii="Times New Roman" w:hAnsi="Times New Roman"/>
          <w:iCs/>
          <w:sz w:val="24"/>
          <w:szCs w:val="24"/>
        </w:rPr>
        <w:t>inance. The president continues to guide the strategic planning process overseen by the BOT, setting goals and priorities with the assistance of her management team. During her term, the ISMP was crafted to cover the period 2009-2014. This master plan contains information on the college’s efforts to develop a progressive vision for growth that looks to the 21</w:t>
      </w:r>
      <w:r w:rsidRPr="00FB39CA">
        <w:rPr>
          <w:rFonts w:ascii="Times New Roman" w:hAnsi="Times New Roman"/>
          <w:iCs/>
          <w:sz w:val="24"/>
          <w:szCs w:val="24"/>
          <w:vertAlign w:val="superscript"/>
        </w:rPr>
        <w:t>st</w:t>
      </w:r>
      <w:r>
        <w:rPr>
          <w:rFonts w:ascii="Times New Roman" w:hAnsi="Times New Roman"/>
          <w:iCs/>
          <w:sz w:val="24"/>
          <w:szCs w:val="24"/>
        </w:rPr>
        <w:t xml:space="preserve"> century, but also remains grounded to GCC’s past. </w:t>
      </w:r>
    </w:p>
    <w:p w:rsidR="00FB39CA" w:rsidRDefault="00FB39CA">
      <w:pPr>
        <w:rPr>
          <w:rFonts w:ascii="Times New Roman" w:hAnsi="Times New Roman"/>
          <w:iCs/>
          <w:sz w:val="24"/>
          <w:szCs w:val="24"/>
        </w:rPr>
      </w:pPr>
    </w:p>
    <w:p w:rsidR="00FB39CA" w:rsidRDefault="00FB39CA">
      <w:pPr>
        <w:rPr>
          <w:rFonts w:ascii="Times New Roman" w:hAnsi="Times New Roman"/>
          <w:iCs/>
          <w:sz w:val="24"/>
          <w:szCs w:val="24"/>
        </w:rPr>
      </w:pPr>
      <w:r>
        <w:rPr>
          <w:rFonts w:ascii="Times New Roman" w:hAnsi="Times New Roman"/>
          <w:iCs/>
          <w:sz w:val="24"/>
          <w:szCs w:val="24"/>
        </w:rPr>
        <w:lastRenderedPageBreak/>
        <w:t xml:space="preserve">Since the beginning of her tenure, the president actively </w:t>
      </w:r>
      <w:r w:rsidR="00C747FC">
        <w:rPr>
          <w:rFonts w:ascii="Times New Roman" w:hAnsi="Times New Roman"/>
          <w:iCs/>
          <w:sz w:val="24"/>
          <w:szCs w:val="24"/>
        </w:rPr>
        <w:t>pursued</w:t>
      </w:r>
      <w:r>
        <w:rPr>
          <w:rFonts w:ascii="Times New Roman" w:hAnsi="Times New Roman"/>
          <w:iCs/>
          <w:sz w:val="24"/>
          <w:szCs w:val="24"/>
        </w:rPr>
        <w:t xml:space="preserve"> funding sources to meet the College’s needs</w:t>
      </w:r>
      <w:r w:rsidR="0003627B">
        <w:rPr>
          <w:rFonts w:ascii="Times New Roman" w:hAnsi="Times New Roman"/>
          <w:iCs/>
          <w:sz w:val="24"/>
          <w:szCs w:val="24"/>
        </w:rPr>
        <w:t xml:space="preserve">, </w:t>
      </w:r>
      <w:r w:rsidR="0003627B">
        <w:rPr>
          <w:rFonts w:ascii="Times New Roman" w:hAnsi="Times New Roman"/>
          <w:iCs/>
          <w:color w:val="FF0000"/>
          <w:sz w:val="24"/>
          <w:szCs w:val="24"/>
        </w:rPr>
        <w:t>including various fed</w:t>
      </w:r>
      <w:r w:rsidR="00AA08F6">
        <w:rPr>
          <w:rFonts w:ascii="Times New Roman" w:hAnsi="Times New Roman"/>
          <w:iCs/>
          <w:color w:val="FF0000"/>
          <w:sz w:val="24"/>
          <w:szCs w:val="24"/>
        </w:rPr>
        <w:t xml:space="preserve">eral grants to allow for the much </w:t>
      </w:r>
      <w:r w:rsidR="0003627B">
        <w:rPr>
          <w:rFonts w:ascii="Times New Roman" w:hAnsi="Times New Roman"/>
          <w:iCs/>
          <w:color w:val="FF0000"/>
          <w:sz w:val="24"/>
          <w:szCs w:val="24"/>
        </w:rPr>
        <w:t xml:space="preserve">needed construction and refurbishment of college buildings which </w:t>
      </w:r>
      <w:r w:rsidR="00AA08F6">
        <w:rPr>
          <w:rFonts w:ascii="Times New Roman" w:hAnsi="Times New Roman"/>
          <w:iCs/>
          <w:color w:val="FF0000"/>
          <w:sz w:val="24"/>
          <w:szCs w:val="24"/>
        </w:rPr>
        <w:t xml:space="preserve">was </w:t>
      </w:r>
      <w:r w:rsidR="0003627B">
        <w:rPr>
          <w:rFonts w:ascii="Times New Roman" w:hAnsi="Times New Roman"/>
          <w:iCs/>
          <w:color w:val="FF0000"/>
          <w:sz w:val="24"/>
          <w:szCs w:val="24"/>
        </w:rPr>
        <w:t xml:space="preserve">vital since many buildings were rundown and student enrollment increased.  </w:t>
      </w:r>
      <w:r>
        <w:rPr>
          <w:rFonts w:ascii="Times New Roman" w:hAnsi="Times New Roman"/>
          <w:iCs/>
          <w:sz w:val="24"/>
          <w:szCs w:val="24"/>
        </w:rPr>
        <w:t xml:space="preserve">Her strong background in accounting serves as an advantage for GCC. </w:t>
      </w:r>
    </w:p>
    <w:p w:rsidR="00FB39CA" w:rsidRDefault="00FB39CA">
      <w:pPr>
        <w:rPr>
          <w:rFonts w:ascii="Times New Roman" w:hAnsi="Times New Roman"/>
          <w:iCs/>
          <w:sz w:val="24"/>
          <w:szCs w:val="24"/>
        </w:rPr>
      </w:pPr>
    </w:p>
    <w:p w:rsidR="00FB39CA" w:rsidRDefault="00FB39CA">
      <w:pPr>
        <w:rPr>
          <w:rFonts w:ascii="Times New Roman" w:hAnsi="Times New Roman"/>
          <w:iCs/>
          <w:sz w:val="24"/>
          <w:szCs w:val="24"/>
          <w:u w:val="single"/>
        </w:rPr>
      </w:pPr>
      <w:r w:rsidRPr="00FB39CA">
        <w:rPr>
          <w:rFonts w:ascii="Times New Roman" w:hAnsi="Times New Roman"/>
          <w:iCs/>
          <w:sz w:val="24"/>
          <w:szCs w:val="24"/>
          <w:u w:val="single"/>
        </w:rPr>
        <w:t>Self Evaluation</w:t>
      </w:r>
    </w:p>
    <w:p w:rsidR="00FB39CA" w:rsidRDefault="00FB39CA">
      <w:pPr>
        <w:rPr>
          <w:rFonts w:ascii="Times New Roman" w:hAnsi="Times New Roman"/>
          <w:iCs/>
          <w:sz w:val="24"/>
          <w:szCs w:val="24"/>
          <w:u w:val="single"/>
        </w:rPr>
      </w:pPr>
    </w:p>
    <w:p w:rsidR="00FB39CA" w:rsidRDefault="00FB39CA">
      <w:pPr>
        <w:rPr>
          <w:rFonts w:ascii="Times New Roman" w:hAnsi="Times New Roman"/>
          <w:iCs/>
          <w:sz w:val="24"/>
          <w:szCs w:val="24"/>
        </w:rPr>
      </w:pPr>
      <w:r>
        <w:rPr>
          <w:rFonts w:ascii="Times New Roman" w:hAnsi="Times New Roman"/>
          <w:iCs/>
          <w:sz w:val="24"/>
          <w:szCs w:val="24"/>
        </w:rPr>
        <w:t>The president encourages faculty, staff, and administrators to continue to perform to the best of their ability, even with the budget challenges facing the College.  In the president’s latest appraisal report, on the survey item of the president being “an effective leader who maintains high education standards” (president’s performance app</w:t>
      </w:r>
      <w:r w:rsidR="00C747FC">
        <w:rPr>
          <w:rFonts w:ascii="Times New Roman" w:hAnsi="Times New Roman"/>
          <w:iCs/>
          <w:sz w:val="24"/>
          <w:szCs w:val="24"/>
        </w:rPr>
        <w:t xml:space="preserve">raisal report, May 2011, p. 12), the </w:t>
      </w:r>
      <w:r w:rsidR="003C5504">
        <w:rPr>
          <w:rFonts w:ascii="Times New Roman" w:hAnsi="Times New Roman"/>
          <w:iCs/>
          <w:sz w:val="24"/>
          <w:szCs w:val="24"/>
        </w:rPr>
        <w:t>mean score was 5.</w:t>
      </w:r>
      <w:r>
        <w:rPr>
          <w:rFonts w:ascii="Times New Roman" w:hAnsi="Times New Roman"/>
          <w:iCs/>
          <w:sz w:val="24"/>
          <w:szCs w:val="24"/>
        </w:rPr>
        <w:t>22, the mode being 6.0</w:t>
      </w:r>
      <w:r w:rsidR="003C5504">
        <w:rPr>
          <w:rFonts w:ascii="Times New Roman" w:hAnsi="Times New Roman"/>
          <w:iCs/>
          <w:sz w:val="24"/>
          <w:szCs w:val="24"/>
        </w:rPr>
        <w:t>,</w:t>
      </w:r>
      <w:r>
        <w:rPr>
          <w:rFonts w:ascii="Times New Roman" w:hAnsi="Times New Roman"/>
          <w:iCs/>
          <w:sz w:val="24"/>
          <w:szCs w:val="24"/>
        </w:rPr>
        <w:t xml:space="preserve"> yielding positive results. </w:t>
      </w:r>
      <w:r w:rsidR="00C747FC">
        <w:rPr>
          <w:rFonts w:ascii="Times New Roman" w:hAnsi="Times New Roman"/>
          <w:iCs/>
          <w:sz w:val="24"/>
          <w:szCs w:val="24"/>
        </w:rPr>
        <w:t xml:space="preserve"> Further demonstrating her commitment to leadership effectiveness, as well as succession planning, the president absorbed the cost of a leadership conference sponsored by the College in June 2011.</w:t>
      </w:r>
    </w:p>
    <w:p w:rsidR="00C747FC" w:rsidRDefault="00C747FC">
      <w:pPr>
        <w:rPr>
          <w:rFonts w:ascii="Times New Roman" w:hAnsi="Times New Roman"/>
          <w:iCs/>
          <w:sz w:val="24"/>
          <w:szCs w:val="24"/>
        </w:rPr>
      </w:pPr>
    </w:p>
    <w:p w:rsidR="00C747FC" w:rsidRPr="00FB39CA" w:rsidRDefault="00C747FC">
      <w:pPr>
        <w:rPr>
          <w:rFonts w:ascii="Times New Roman" w:hAnsi="Times New Roman"/>
          <w:iCs/>
          <w:sz w:val="24"/>
          <w:szCs w:val="24"/>
        </w:rPr>
      </w:pPr>
      <w:r>
        <w:rPr>
          <w:rFonts w:ascii="Times New Roman" w:hAnsi="Times New Roman"/>
          <w:iCs/>
          <w:sz w:val="24"/>
          <w:szCs w:val="24"/>
        </w:rPr>
        <w:t xml:space="preserve">In anticipation of the release of ARRA funding, the president positioned the College to be prepared, ensuring that proposed GCC projects were ‘shovel-ready’. This level of planning allowed the Governor to release ARRA funds for all ten of GCC’s proposed construction projects, totaling $9 million. This funding has helped to accommodate GCC’s 25 percent increase in enrollment over the past 4 years with additional space for classrooms, student services, library services, and planning. </w:t>
      </w:r>
    </w:p>
    <w:p w:rsidR="00FB39CA" w:rsidRDefault="00FB39CA">
      <w:pPr>
        <w:rPr>
          <w:rFonts w:ascii="Times New Roman" w:hAnsi="Times New Roman"/>
          <w:iCs/>
          <w:sz w:val="24"/>
          <w:szCs w:val="24"/>
          <w:u w:val="single"/>
        </w:rPr>
      </w:pPr>
    </w:p>
    <w:p w:rsidR="00C747FC" w:rsidRPr="00C747FC" w:rsidRDefault="00C747FC">
      <w:pPr>
        <w:rPr>
          <w:rFonts w:ascii="Times New Roman" w:hAnsi="Times New Roman"/>
          <w:iCs/>
          <w:sz w:val="24"/>
          <w:szCs w:val="24"/>
        </w:rPr>
      </w:pPr>
      <w:r w:rsidRPr="00C747FC">
        <w:rPr>
          <w:rFonts w:ascii="Times New Roman" w:hAnsi="Times New Roman"/>
          <w:iCs/>
          <w:sz w:val="24"/>
          <w:szCs w:val="24"/>
        </w:rPr>
        <w:t xml:space="preserve">In the Institutional Effectiveness Survey Report (2010), results showed that the College must find ways to enhance awareness and promote more involvement amount the campus community with the different </w:t>
      </w:r>
      <w:r>
        <w:rPr>
          <w:rFonts w:ascii="Times New Roman" w:hAnsi="Times New Roman"/>
          <w:iCs/>
          <w:sz w:val="24"/>
          <w:szCs w:val="24"/>
        </w:rPr>
        <w:t xml:space="preserve">processes aimed at solidifying the institution’s effectiveness in carrying out its mission (institutional effectiveness survey report, August 2010, p. 12). As her last performance appraisal report indicated, the president is poised to meet this challenge. </w:t>
      </w:r>
    </w:p>
    <w:p w:rsidR="00C747FC" w:rsidRDefault="00C747FC" w:rsidP="00FB39CA">
      <w:pPr>
        <w:spacing w:line="240" w:lineRule="auto"/>
        <w:outlineLvl w:val="0"/>
        <w:rPr>
          <w:rFonts w:ascii="Times New Roman" w:hAnsi="Times New Roman"/>
          <w:sz w:val="24"/>
          <w:szCs w:val="24"/>
          <w:u w:val="single"/>
        </w:rPr>
      </w:pPr>
    </w:p>
    <w:p w:rsidR="00FB39CA" w:rsidRPr="008E2AC3" w:rsidRDefault="00FB39CA" w:rsidP="00FB39CA">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FB39CA" w:rsidRDefault="00FB39CA">
      <w:pPr>
        <w:rPr>
          <w:u w:val="single"/>
        </w:rPr>
      </w:pPr>
    </w:p>
    <w:p w:rsidR="00C747FC" w:rsidRPr="00AA08F6" w:rsidRDefault="00C747FC">
      <w:pPr>
        <w:rPr>
          <w:rFonts w:ascii="Times New Roman" w:hAnsi="Times New Roman"/>
        </w:rPr>
      </w:pPr>
      <w:proofErr w:type="gramStart"/>
      <w:r w:rsidRPr="00AA08F6">
        <w:rPr>
          <w:rFonts w:ascii="Times New Roman" w:hAnsi="Times New Roman"/>
        </w:rPr>
        <w:t>None.</w:t>
      </w:r>
      <w:proofErr w:type="gramEnd"/>
      <w:r w:rsidRPr="00AA08F6">
        <w:rPr>
          <w:rFonts w:ascii="Times New Roman" w:hAnsi="Times New Roman"/>
        </w:rPr>
        <w:t xml:space="preserve"> </w:t>
      </w:r>
    </w:p>
    <w:p w:rsidR="00C747FC" w:rsidRDefault="00C747FC"/>
    <w:p w:rsidR="00C747FC" w:rsidRPr="00FB25EB" w:rsidRDefault="00C747FC" w:rsidP="00C747FC">
      <w:pPr>
        <w:spacing w:line="240" w:lineRule="auto"/>
        <w:rPr>
          <w:rFonts w:ascii="Times New Roman" w:hAnsi="Times New Roman"/>
          <w:b/>
          <w:i/>
          <w:iCs/>
          <w:sz w:val="24"/>
          <w:szCs w:val="24"/>
        </w:rPr>
      </w:pPr>
      <w:r>
        <w:rPr>
          <w:rFonts w:ascii="Times New Roman" w:hAnsi="Times New Roman"/>
          <w:b/>
          <w:bCs/>
          <w:i/>
          <w:iCs/>
          <w:sz w:val="24"/>
          <w:szCs w:val="24"/>
        </w:rPr>
        <w:t>4</w:t>
      </w:r>
      <w:r w:rsidRPr="00A24F3F">
        <w:rPr>
          <w:rFonts w:ascii="Times New Roman" w:hAnsi="Times New Roman"/>
          <w:b/>
          <w:bCs/>
          <w:i/>
          <w:iCs/>
          <w:sz w:val="24"/>
          <w:szCs w:val="24"/>
        </w:rPr>
        <w:t>B2.</w:t>
      </w:r>
      <w:r w:rsidRPr="00AE4641">
        <w:rPr>
          <w:rFonts w:ascii="Times New Roman" w:hAnsi="Times New Roman"/>
          <w:sz w:val="24"/>
          <w:szCs w:val="24"/>
        </w:rPr>
        <w:tab/>
      </w:r>
      <w:r w:rsidRPr="00FB25EB">
        <w:rPr>
          <w:rFonts w:ascii="Times New Roman" w:hAnsi="Times New Roman"/>
          <w:b/>
          <w:i/>
          <w:iCs/>
          <w:sz w:val="24"/>
          <w:szCs w:val="24"/>
        </w:rPr>
        <w:t xml:space="preserve">The CEO plans, oversees, and evaluates an administrative structure organized and staffed to reflect the institution’s purposes, size, and complexity. The CEO delegates authority to administrators and others consistent with their responsibilities, as appropriate. </w:t>
      </w:r>
    </w:p>
    <w:p w:rsidR="00C747FC" w:rsidRPr="00AE4641" w:rsidRDefault="00C747FC" w:rsidP="00C747FC">
      <w:pPr>
        <w:spacing w:line="240" w:lineRule="auto"/>
        <w:rPr>
          <w:rFonts w:ascii="Times New Roman" w:hAnsi="Times New Roman"/>
          <w:b/>
          <w:i/>
          <w:iCs/>
          <w:sz w:val="24"/>
          <w:szCs w:val="24"/>
        </w:rPr>
      </w:pPr>
    </w:p>
    <w:p w:rsidR="00C747FC" w:rsidRDefault="00C747FC" w:rsidP="00C747FC">
      <w:pPr>
        <w:rPr>
          <w:rFonts w:ascii="Times New Roman" w:hAnsi="Times New Roman"/>
          <w:iCs/>
          <w:sz w:val="24"/>
          <w:szCs w:val="24"/>
          <w:u w:val="single"/>
        </w:rPr>
      </w:pPr>
      <w:r w:rsidRPr="009D6A64">
        <w:rPr>
          <w:rFonts w:ascii="Times New Roman" w:hAnsi="Times New Roman"/>
          <w:iCs/>
          <w:sz w:val="24"/>
          <w:szCs w:val="24"/>
          <w:u w:val="single"/>
        </w:rPr>
        <w:t>Descriptive Summary</w:t>
      </w:r>
    </w:p>
    <w:p w:rsidR="00C747FC" w:rsidRDefault="00C747FC" w:rsidP="00C747FC">
      <w:pPr>
        <w:spacing w:line="240" w:lineRule="auto"/>
        <w:outlineLvl w:val="0"/>
        <w:rPr>
          <w:rFonts w:ascii="Times New Roman" w:hAnsi="Times New Roman"/>
          <w:sz w:val="24"/>
          <w:szCs w:val="24"/>
          <w:u w:val="single"/>
        </w:rPr>
      </w:pPr>
    </w:p>
    <w:p w:rsidR="009960EF" w:rsidRPr="00741712" w:rsidRDefault="009960EF" w:rsidP="009960EF">
      <w:pPr>
        <w:pStyle w:val="ListParagraph"/>
        <w:numPr>
          <w:ilvl w:val="0"/>
          <w:numId w:val="18"/>
        </w:numPr>
        <w:outlineLvl w:val="0"/>
        <w:rPr>
          <w:b w:val="0"/>
          <w:color w:val="FF0000"/>
        </w:rPr>
      </w:pPr>
      <w:proofErr w:type="spellStart"/>
      <w:r w:rsidRPr="00741712">
        <w:rPr>
          <w:b w:val="0"/>
          <w:color w:val="FF0000"/>
        </w:rPr>
        <w:t>TracDat</w:t>
      </w:r>
      <w:proofErr w:type="spellEnd"/>
    </w:p>
    <w:p w:rsidR="009960EF" w:rsidRPr="00741712" w:rsidRDefault="009960EF" w:rsidP="009960EF">
      <w:pPr>
        <w:pStyle w:val="ListParagraph"/>
        <w:numPr>
          <w:ilvl w:val="0"/>
          <w:numId w:val="18"/>
        </w:numPr>
        <w:outlineLvl w:val="0"/>
        <w:rPr>
          <w:b w:val="0"/>
          <w:color w:val="FF0000"/>
        </w:rPr>
      </w:pPr>
      <w:r w:rsidRPr="00741712">
        <w:rPr>
          <w:b w:val="0"/>
          <w:color w:val="FF0000"/>
        </w:rPr>
        <w:t>BOT Minutes</w:t>
      </w:r>
    </w:p>
    <w:p w:rsidR="009960EF" w:rsidRPr="00741712" w:rsidRDefault="009960EF" w:rsidP="009960EF">
      <w:pPr>
        <w:pStyle w:val="ListParagraph"/>
        <w:numPr>
          <w:ilvl w:val="0"/>
          <w:numId w:val="18"/>
        </w:numPr>
        <w:outlineLvl w:val="0"/>
        <w:rPr>
          <w:b w:val="0"/>
          <w:color w:val="FF0000"/>
        </w:rPr>
      </w:pPr>
      <w:r w:rsidRPr="00741712">
        <w:rPr>
          <w:b w:val="0"/>
          <w:color w:val="FF0000"/>
        </w:rPr>
        <w:t>FACT book</w:t>
      </w:r>
    </w:p>
    <w:p w:rsidR="00C747FC" w:rsidRPr="00F269C1" w:rsidRDefault="00C747FC" w:rsidP="00C747FC">
      <w:pPr>
        <w:spacing w:line="240" w:lineRule="auto"/>
        <w:outlineLvl w:val="0"/>
        <w:rPr>
          <w:rFonts w:ascii="Times New Roman" w:hAnsi="Times New Roman"/>
          <w:b/>
          <w:bCs/>
          <w:sz w:val="24"/>
          <w:szCs w:val="24"/>
          <w:u w:val="single"/>
        </w:rPr>
      </w:pPr>
    </w:p>
    <w:p w:rsidR="00C902A7" w:rsidRDefault="00C747FC" w:rsidP="00C747FC">
      <w:pPr>
        <w:rPr>
          <w:rFonts w:ascii="Times New Roman" w:hAnsi="Times New Roman"/>
          <w:sz w:val="24"/>
          <w:szCs w:val="24"/>
        </w:rPr>
      </w:pPr>
      <w:r w:rsidRPr="00F269C1">
        <w:rPr>
          <w:rFonts w:ascii="Times New Roman" w:hAnsi="Times New Roman"/>
          <w:sz w:val="24"/>
          <w:szCs w:val="24"/>
        </w:rPr>
        <w:t>The</w:t>
      </w:r>
      <w:r>
        <w:rPr>
          <w:rFonts w:ascii="Times New Roman" w:hAnsi="Times New Roman"/>
          <w:sz w:val="24"/>
          <w:szCs w:val="24"/>
        </w:rPr>
        <w:t xml:space="preserve"> president began her tenure July 2007. She formed a management team comprised of eight administrators who keep her apprised of situations that cut across all spectrums of college operations. She relies on the administrators to assist and guide her in planning and decision-making processes. Although some of the upper leadership in the College has change</w:t>
      </w:r>
      <w:r w:rsidR="00C902A7">
        <w:rPr>
          <w:rFonts w:ascii="Times New Roman" w:hAnsi="Times New Roman"/>
          <w:sz w:val="24"/>
          <w:szCs w:val="24"/>
        </w:rPr>
        <w:t xml:space="preserve">d, the management structure remains intact. </w:t>
      </w:r>
    </w:p>
    <w:p w:rsidR="00C747FC" w:rsidRDefault="00C902A7" w:rsidP="00C747FC">
      <w:pPr>
        <w:rPr>
          <w:rFonts w:ascii="Times New Roman" w:hAnsi="Times New Roman"/>
          <w:sz w:val="24"/>
          <w:szCs w:val="24"/>
        </w:rPr>
      </w:pPr>
      <w:r>
        <w:rPr>
          <w:rFonts w:ascii="Times New Roman" w:hAnsi="Times New Roman"/>
          <w:sz w:val="24"/>
          <w:szCs w:val="24"/>
        </w:rPr>
        <w:t xml:space="preserve">According to the ISMP, the assessment of administrative units (President’s management team) focuses on four thematic area: support for institutional programs, quality of service, </w:t>
      </w:r>
      <w:r w:rsidR="002C632D">
        <w:rPr>
          <w:rFonts w:ascii="Times New Roman" w:hAnsi="Times New Roman"/>
          <w:sz w:val="24"/>
          <w:szCs w:val="24"/>
        </w:rPr>
        <w:t>and interaction</w:t>
      </w:r>
      <w:r>
        <w:rPr>
          <w:rFonts w:ascii="Times New Roman" w:hAnsi="Times New Roman"/>
          <w:sz w:val="24"/>
          <w:szCs w:val="24"/>
        </w:rPr>
        <w:t xml:space="preserve"> with other departments/units and planning budgeting processes. The president’s management team meets regularly and addresses the impact and operations of the College.  At these meetings, managers make reports from the academic affairs division, finance and administration, and the office of the president. </w:t>
      </w:r>
    </w:p>
    <w:p w:rsidR="00C902A7" w:rsidRDefault="00C902A7" w:rsidP="00C747FC">
      <w:pPr>
        <w:rPr>
          <w:rFonts w:ascii="Times New Roman" w:hAnsi="Times New Roman"/>
          <w:sz w:val="24"/>
          <w:szCs w:val="24"/>
        </w:rPr>
      </w:pPr>
    </w:p>
    <w:p w:rsidR="00C902A7" w:rsidRDefault="00C902A7" w:rsidP="00C747FC">
      <w:pPr>
        <w:rPr>
          <w:rFonts w:ascii="Times New Roman" w:hAnsi="Times New Roman"/>
          <w:color w:val="FF0000"/>
          <w:sz w:val="24"/>
          <w:szCs w:val="24"/>
        </w:rPr>
      </w:pPr>
      <w:r>
        <w:rPr>
          <w:rFonts w:ascii="Times New Roman" w:hAnsi="Times New Roman"/>
          <w:sz w:val="24"/>
          <w:szCs w:val="24"/>
        </w:rPr>
        <w:t>Since the</w:t>
      </w:r>
      <w:r w:rsidR="00741712">
        <w:rPr>
          <w:rFonts w:ascii="Times New Roman" w:hAnsi="Times New Roman"/>
          <w:sz w:val="24"/>
          <w:szCs w:val="24"/>
        </w:rPr>
        <w:t xml:space="preserve"> </w:t>
      </w:r>
      <w:r w:rsidR="0003627B">
        <w:rPr>
          <w:rFonts w:ascii="Times New Roman" w:hAnsi="Times New Roman"/>
          <w:sz w:val="24"/>
          <w:szCs w:val="24"/>
        </w:rPr>
        <w:t>accreditation</w:t>
      </w:r>
      <w:r w:rsidR="002C632D">
        <w:rPr>
          <w:rFonts w:ascii="Times New Roman" w:hAnsi="Times New Roman"/>
          <w:sz w:val="24"/>
          <w:szCs w:val="24"/>
        </w:rPr>
        <w:t xml:space="preserve"> team visit in 2006</w:t>
      </w:r>
      <w:r>
        <w:rPr>
          <w:rFonts w:ascii="Times New Roman" w:hAnsi="Times New Roman"/>
          <w:sz w:val="24"/>
          <w:szCs w:val="24"/>
        </w:rPr>
        <w:t xml:space="preserve">, the College’s organizational structure </w:t>
      </w:r>
      <w:r w:rsidR="00B25468" w:rsidRPr="00B25468">
        <w:rPr>
          <w:rFonts w:ascii="Times New Roman" w:hAnsi="Times New Roman"/>
          <w:color w:val="FF0000"/>
          <w:sz w:val="24"/>
          <w:szCs w:val="24"/>
        </w:rPr>
        <w:t>has</w:t>
      </w:r>
      <w:r w:rsidR="00B25468">
        <w:rPr>
          <w:rFonts w:ascii="Times New Roman" w:hAnsi="Times New Roman"/>
          <w:sz w:val="24"/>
          <w:szCs w:val="24"/>
        </w:rPr>
        <w:t xml:space="preserve"> </w:t>
      </w:r>
      <w:r>
        <w:rPr>
          <w:rFonts w:ascii="Times New Roman" w:hAnsi="Times New Roman"/>
          <w:sz w:val="24"/>
          <w:szCs w:val="24"/>
        </w:rPr>
        <w:t>changed</w:t>
      </w:r>
      <w:r w:rsidR="00B25468">
        <w:rPr>
          <w:rFonts w:ascii="Times New Roman" w:hAnsi="Times New Roman"/>
          <w:sz w:val="24"/>
          <w:szCs w:val="24"/>
        </w:rPr>
        <w:t xml:space="preserve">.  </w:t>
      </w:r>
      <w:r>
        <w:rPr>
          <w:rFonts w:ascii="Times New Roman" w:hAnsi="Times New Roman"/>
          <w:sz w:val="24"/>
          <w:szCs w:val="24"/>
        </w:rPr>
        <w:t xml:space="preserve"> </w:t>
      </w:r>
      <w:r w:rsidR="00B25468">
        <w:rPr>
          <w:rFonts w:ascii="Times New Roman" w:hAnsi="Times New Roman"/>
          <w:color w:val="FF0000"/>
          <w:sz w:val="24"/>
          <w:szCs w:val="24"/>
        </w:rPr>
        <w:t xml:space="preserve">The professional technological institute, office of the vice president is no longer an active division of the college.  The college has merged the functions of the professional technological institute into the academic affairs division, associated with trades and professional services division. </w:t>
      </w:r>
      <w:r w:rsidR="00B25468" w:rsidRPr="00B25468">
        <w:rPr>
          <w:rFonts w:ascii="Times New Roman" w:hAnsi="Times New Roman"/>
          <w:color w:val="FF0000"/>
          <w:sz w:val="24"/>
          <w:szCs w:val="24"/>
        </w:rPr>
        <w:t xml:space="preserve">The </w:t>
      </w:r>
      <w:r w:rsidR="00B25468">
        <w:rPr>
          <w:rFonts w:ascii="Times New Roman" w:hAnsi="Times New Roman"/>
          <w:color w:val="FF0000"/>
          <w:sz w:val="24"/>
          <w:szCs w:val="24"/>
        </w:rPr>
        <w:t xml:space="preserve">BOT amended the </w:t>
      </w:r>
      <w:r w:rsidR="00B25468" w:rsidRPr="00B25468">
        <w:rPr>
          <w:rFonts w:ascii="Times New Roman" w:hAnsi="Times New Roman"/>
          <w:color w:val="FF0000"/>
          <w:sz w:val="24"/>
          <w:szCs w:val="24"/>
        </w:rPr>
        <w:t xml:space="preserve">organizational chart </w:t>
      </w:r>
      <w:r w:rsidR="009E7562">
        <w:rPr>
          <w:rFonts w:ascii="Times New Roman" w:hAnsi="Times New Roman"/>
          <w:color w:val="FF0000"/>
          <w:sz w:val="24"/>
          <w:szCs w:val="24"/>
        </w:rPr>
        <w:t xml:space="preserve">July 2014, </w:t>
      </w:r>
      <w:r w:rsidR="00B25468">
        <w:rPr>
          <w:rFonts w:ascii="Times New Roman" w:hAnsi="Times New Roman"/>
          <w:color w:val="FF0000"/>
          <w:sz w:val="24"/>
          <w:szCs w:val="24"/>
        </w:rPr>
        <w:t>to include academic technology under the finance and administration office of the vice president</w:t>
      </w:r>
      <w:r w:rsidR="009E7562">
        <w:rPr>
          <w:rFonts w:ascii="Times New Roman" w:hAnsi="Times New Roman"/>
          <w:color w:val="FF0000"/>
          <w:sz w:val="24"/>
          <w:szCs w:val="24"/>
        </w:rPr>
        <w:t xml:space="preserve"> (BOT policy 140).  </w:t>
      </w:r>
    </w:p>
    <w:p w:rsidR="009E7562" w:rsidRDefault="009E7562" w:rsidP="00C747FC">
      <w:pPr>
        <w:rPr>
          <w:rFonts w:ascii="Times New Roman" w:hAnsi="Times New Roman"/>
          <w:sz w:val="24"/>
          <w:szCs w:val="24"/>
        </w:rPr>
      </w:pPr>
    </w:p>
    <w:p w:rsidR="00C902A7" w:rsidRDefault="00C902A7" w:rsidP="00C747FC">
      <w:pPr>
        <w:rPr>
          <w:rFonts w:ascii="Times New Roman" w:hAnsi="Times New Roman"/>
          <w:sz w:val="24"/>
          <w:szCs w:val="24"/>
        </w:rPr>
      </w:pPr>
      <w:r>
        <w:rPr>
          <w:rFonts w:ascii="Times New Roman" w:hAnsi="Times New Roman"/>
          <w:sz w:val="24"/>
          <w:szCs w:val="24"/>
        </w:rPr>
        <w:t xml:space="preserve">The Academic Affairs Office of the Vice President houses the following: </w:t>
      </w:r>
    </w:p>
    <w:p w:rsidR="00C902A7" w:rsidRDefault="00C902A7" w:rsidP="00C747FC">
      <w:pPr>
        <w:rPr>
          <w:rFonts w:ascii="Times New Roman" w:hAnsi="Times New Roman"/>
          <w:sz w:val="24"/>
          <w:szCs w:val="24"/>
        </w:rPr>
      </w:pPr>
    </w:p>
    <w:p w:rsidR="00C902A7" w:rsidRPr="00C902A7" w:rsidRDefault="00C902A7" w:rsidP="00C902A7">
      <w:pPr>
        <w:pStyle w:val="ListParagraph"/>
        <w:numPr>
          <w:ilvl w:val="0"/>
          <w:numId w:val="6"/>
        </w:numPr>
      </w:pPr>
      <w:r>
        <w:rPr>
          <w:b w:val="0"/>
        </w:rPr>
        <w:t>The School of Trades and Professional Services</w:t>
      </w:r>
    </w:p>
    <w:p w:rsidR="00C902A7" w:rsidRPr="00C902A7" w:rsidRDefault="00C902A7" w:rsidP="00C902A7">
      <w:pPr>
        <w:pStyle w:val="ListParagraph"/>
        <w:numPr>
          <w:ilvl w:val="0"/>
          <w:numId w:val="6"/>
        </w:numPr>
      </w:pPr>
      <w:r>
        <w:rPr>
          <w:b w:val="0"/>
        </w:rPr>
        <w:t>The School of Technology and Student Services</w:t>
      </w:r>
    </w:p>
    <w:p w:rsidR="00C902A7" w:rsidRPr="00C902A7" w:rsidRDefault="00C902A7" w:rsidP="00C902A7">
      <w:pPr>
        <w:pStyle w:val="ListParagraph"/>
        <w:numPr>
          <w:ilvl w:val="0"/>
          <w:numId w:val="6"/>
        </w:numPr>
      </w:pPr>
      <w:r>
        <w:rPr>
          <w:b w:val="0"/>
        </w:rPr>
        <w:t>Admission</w:t>
      </w:r>
      <w:r w:rsidR="00741712">
        <w:rPr>
          <w:b w:val="0"/>
        </w:rPr>
        <w:t>s</w:t>
      </w:r>
      <w:r>
        <w:rPr>
          <w:b w:val="0"/>
        </w:rPr>
        <w:t xml:space="preserve"> and Registration</w:t>
      </w:r>
    </w:p>
    <w:p w:rsidR="00C902A7" w:rsidRPr="00C902A7" w:rsidRDefault="00C902A7" w:rsidP="00C902A7">
      <w:pPr>
        <w:pStyle w:val="ListParagraph"/>
        <w:numPr>
          <w:ilvl w:val="0"/>
          <w:numId w:val="6"/>
        </w:numPr>
      </w:pPr>
      <w:r>
        <w:rPr>
          <w:b w:val="0"/>
        </w:rPr>
        <w:t>Assessment, Institutional Effectiveness and Research</w:t>
      </w:r>
    </w:p>
    <w:p w:rsidR="00C902A7" w:rsidRPr="00C902A7" w:rsidRDefault="00C902A7" w:rsidP="00C902A7">
      <w:pPr>
        <w:pStyle w:val="ListParagraph"/>
        <w:numPr>
          <w:ilvl w:val="0"/>
          <w:numId w:val="6"/>
        </w:numPr>
      </w:pPr>
      <w:r>
        <w:rPr>
          <w:b w:val="0"/>
        </w:rPr>
        <w:t xml:space="preserve">Continuing Education and Workforce Development </w:t>
      </w:r>
    </w:p>
    <w:p w:rsidR="00C902A7" w:rsidRDefault="00C902A7" w:rsidP="00C902A7"/>
    <w:p w:rsidR="00C902A7" w:rsidRPr="007E0E79" w:rsidRDefault="00C902A7" w:rsidP="00C902A7">
      <w:pPr>
        <w:rPr>
          <w:rFonts w:ascii="Times New Roman" w:hAnsi="Times New Roman"/>
          <w:sz w:val="24"/>
          <w:szCs w:val="24"/>
        </w:rPr>
      </w:pPr>
      <w:r w:rsidRPr="007E0E79">
        <w:rPr>
          <w:rFonts w:ascii="Times New Roman" w:hAnsi="Times New Roman"/>
          <w:sz w:val="24"/>
          <w:szCs w:val="24"/>
        </w:rPr>
        <w:t xml:space="preserve">Finance and Administration Office of the Vice President includes: </w:t>
      </w:r>
    </w:p>
    <w:p w:rsidR="00C902A7" w:rsidRPr="007E0E79" w:rsidRDefault="00C902A7" w:rsidP="00C902A7">
      <w:pPr>
        <w:pStyle w:val="ListParagraph"/>
        <w:numPr>
          <w:ilvl w:val="0"/>
          <w:numId w:val="7"/>
        </w:numPr>
      </w:pPr>
      <w:r w:rsidRPr="007E0E79">
        <w:rPr>
          <w:b w:val="0"/>
        </w:rPr>
        <w:t>Business Office</w:t>
      </w:r>
    </w:p>
    <w:p w:rsidR="00C902A7" w:rsidRPr="007E0E79" w:rsidRDefault="00C902A7" w:rsidP="00C902A7">
      <w:pPr>
        <w:pStyle w:val="ListParagraph"/>
        <w:numPr>
          <w:ilvl w:val="0"/>
          <w:numId w:val="7"/>
        </w:numPr>
      </w:pPr>
      <w:r w:rsidRPr="007E0E79">
        <w:rPr>
          <w:b w:val="0"/>
        </w:rPr>
        <w:t>Student Financial Aid</w:t>
      </w:r>
    </w:p>
    <w:p w:rsidR="00C902A7" w:rsidRPr="007E0E79" w:rsidRDefault="00C902A7" w:rsidP="00C902A7">
      <w:pPr>
        <w:pStyle w:val="ListParagraph"/>
        <w:numPr>
          <w:ilvl w:val="0"/>
          <w:numId w:val="7"/>
        </w:numPr>
      </w:pPr>
      <w:r w:rsidRPr="007E0E79">
        <w:rPr>
          <w:b w:val="0"/>
        </w:rPr>
        <w:t>Materials Management</w:t>
      </w:r>
    </w:p>
    <w:p w:rsidR="00C902A7" w:rsidRPr="007E0E79" w:rsidRDefault="00C902A7" w:rsidP="00C902A7">
      <w:pPr>
        <w:pStyle w:val="ListParagraph"/>
        <w:numPr>
          <w:ilvl w:val="0"/>
          <w:numId w:val="7"/>
        </w:numPr>
      </w:pPr>
      <w:r w:rsidRPr="007E0E79">
        <w:rPr>
          <w:b w:val="0"/>
        </w:rPr>
        <w:t>Human Resources</w:t>
      </w:r>
    </w:p>
    <w:p w:rsidR="00C902A7" w:rsidRPr="007E0E79" w:rsidRDefault="00C902A7" w:rsidP="00C902A7">
      <w:pPr>
        <w:pStyle w:val="ListParagraph"/>
        <w:numPr>
          <w:ilvl w:val="0"/>
          <w:numId w:val="7"/>
        </w:numPr>
      </w:pPr>
      <w:r w:rsidRPr="007E0E79">
        <w:rPr>
          <w:b w:val="0"/>
        </w:rPr>
        <w:t>Management Information Systems</w:t>
      </w:r>
    </w:p>
    <w:p w:rsidR="00C902A7" w:rsidRPr="00741712" w:rsidRDefault="00C902A7" w:rsidP="00C902A7">
      <w:pPr>
        <w:pStyle w:val="ListParagraph"/>
        <w:numPr>
          <w:ilvl w:val="0"/>
          <w:numId w:val="7"/>
        </w:numPr>
      </w:pPr>
      <w:r w:rsidRPr="007E0E79">
        <w:rPr>
          <w:b w:val="0"/>
        </w:rPr>
        <w:t>Environmental Health and Safety</w:t>
      </w:r>
    </w:p>
    <w:p w:rsidR="00741712" w:rsidRPr="009E7562" w:rsidRDefault="00741712" w:rsidP="00C902A7">
      <w:pPr>
        <w:pStyle w:val="ListParagraph"/>
        <w:numPr>
          <w:ilvl w:val="0"/>
          <w:numId w:val="7"/>
        </w:numPr>
        <w:rPr>
          <w:color w:val="auto"/>
        </w:rPr>
      </w:pPr>
      <w:r w:rsidRPr="009E7562">
        <w:rPr>
          <w:b w:val="0"/>
          <w:color w:val="auto"/>
        </w:rPr>
        <w:t>Academic Technology</w:t>
      </w:r>
    </w:p>
    <w:p w:rsidR="00C902A7" w:rsidRPr="007E0E79" w:rsidRDefault="00C902A7" w:rsidP="00C902A7">
      <w:pPr>
        <w:rPr>
          <w:rFonts w:ascii="Times New Roman" w:hAnsi="Times New Roman"/>
          <w:sz w:val="24"/>
          <w:szCs w:val="24"/>
        </w:rPr>
      </w:pPr>
    </w:p>
    <w:p w:rsidR="00C902A7" w:rsidRPr="007E0E79" w:rsidRDefault="00C902A7" w:rsidP="00C902A7">
      <w:pPr>
        <w:rPr>
          <w:rFonts w:ascii="Times New Roman" w:hAnsi="Times New Roman"/>
          <w:sz w:val="24"/>
          <w:szCs w:val="24"/>
        </w:rPr>
      </w:pPr>
      <w:r w:rsidRPr="007E0E79">
        <w:rPr>
          <w:rFonts w:ascii="Times New Roman" w:hAnsi="Times New Roman"/>
          <w:sz w:val="24"/>
          <w:szCs w:val="24"/>
        </w:rPr>
        <w:t xml:space="preserve">The Office of the President consists of: </w:t>
      </w:r>
    </w:p>
    <w:p w:rsidR="00C902A7" w:rsidRPr="007E0E79" w:rsidRDefault="00C902A7" w:rsidP="00C902A7">
      <w:pPr>
        <w:pStyle w:val="ListParagraph"/>
        <w:numPr>
          <w:ilvl w:val="0"/>
          <w:numId w:val="8"/>
        </w:numPr>
      </w:pPr>
      <w:r w:rsidRPr="007E0E79">
        <w:rPr>
          <w:b w:val="0"/>
        </w:rPr>
        <w:t>Development and Alumni Relations</w:t>
      </w:r>
    </w:p>
    <w:p w:rsidR="00C902A7" w:rsidRPr="007E0E79" w:rsidRDefault="00C902A7" w:rsidP="00C902A7">
      <w:pPr>
        <w:pStyle w:val="ListParagraph"/>
        <w:numPr>
          <w:ilvl w:val="0"/>
          <w:numId w:val="8"/>
        </w:numPr>
      </w:pPr>
      <w:r w:rsidRPr="007E0E79">
        <w:rPr>
          <w:b w:val="0"/>
        </w:rPr>
        <w:t>Communications and Promotions</w:t>
      </w:r>
    </w:p>
    <w:p w:rsidR="00C902A7" w:rsidRPr="007E0E79" w:rsidRDefault="00C902A7" w:rsidP="00C902A7">
      <w:pPr>
        <w:pStyle w:val="ListParagraph"/>
        <w:numPr>
          <w:ilvl w:val="0"/>
          <w:numId w:val="8"/>
        </w:numPr>
      </w:pPr>
      <w:r w:rsidRPr="007E0E79">
        <w:rPr>
          <w:b w:val="0"/>
        </w:rPr>
        <w:t xml:space="preserve">Planning and Development (which oversees Facilities) </w:t>
      </w:r>
    </w:p>
    <w:p w:rsidR="00C902A7" w:rsidRPr="007E0E79" w:rsidRDefault="00C902A7" w:rsidP="00C902A7">
      <w:pPr>
        <w:rPr>
          <w:rFonts w:ascii="Times New Roman" w:hAnsi="Times New Roman"/>
          <w:sz w:val="24"/>
          <w:szCs w:val="24"/>
        </w:rPr>
      </w:pPr>
    </w:p>
    <w:p w:rsidR="00C902A7" w:rsidRPr="007E0E79" w:rsidRDefault="00C902A7" w:rsidP="00C902A7">
      <w:pPr>
        <w:rPr>
          <w:rFonts w:ascii="Times New Roman" w:hAnsi="Times New Roman"/>
          <w:sz w:val="24"/>
          <w:szCs w:val="24"/>
        </w:rPr>
      </w:pPr>
    </w:p>
    <w:p w:rsidR="009E7562" w:rsidRDefault="009E7562" w:rsidP="00C902A7">
      <w:pPr>
        <w:rPr>
          <w:rFonts w:ascii="Times New Roman" w:hAnsi="Times New Roman"/>
          <w:sz w:val="24"/>
          <w:szCs w:val="24"/>
          <w:u w:val="single"/>
        </w:rPr>
      </w:pPr>
    </w:p>
    <w:p w:rsidR="009E7562" w:rsidRDefault="009E7562" w:rsidP="00C902A7">
      <w:pPr>
        <w:rPr>
          <w:rFonts w:ascii="Times New Roman" w:hAnsi="Times New Roman"/>
          <w:sz w:val="24"/>
          <w:szCs w:val="24"/>
          <w:u w:val="single"/>
        </w:rPr>
      </w:pPr>
    </w:p>
    <w:p w:rsidR="00C902A7" w:rsidRPr="007E0E79" w:rsidRDefault="00C902A7" w:rsidP="00C902A7">
      <w:pPr>
        <w:rPr>
          <w:rFonts w:ascii="Times New Roman" w:hAnsi="Times New Roman"/>
          <w:sz w:val="24"/>
          <w:szCs w:val="24"/>
          <w:u w:val="single"/>
        </w:rPr>
      </w:pPr>
      <w:r w:rsidRPr="007E0E79">
        <w:rPr>
          <w:rFonts w:ascii="Times New Roman" w:hAnsi="Times New Roman"/>
          <w:sz w:val="24"/>
          <w:szCs w:val="24"/>
          <w:u w:val="single"/>
        </w:rPr>
        <w:t>Self Evaluation</w:t>
      </w:r>
    </w:p>
    <w:p w:rsidR="00C902A7" w:rsidRPr="007E0E79" w:rsidRDefault="00C902A7" w:rsidP="00C902A7">
      <w:pPr>
        <w:rPr>
          <w:rFonts w:ascii="Times New Roman" w:hAnsi="Times New Roman"/>
          <w:sz w:val="24"/>
          <w:szCs w:val="24"/>
        </w:rPr>
      </w:pPr>
    </w:p>
    <w:p w:rsidR="00C902A7" w:rsidRDefault="00C902A7" w:rsidP="00C902A7">
      <w:pPr>
        <w:rPr>
          <w:rFonts w:ascii="Times New Roman" w:hAnsi="Times New Roman"/>
          <w:sz w:val="24"/>
          <w:szCs w:val="24"/>
        </w:rPr>
      </w:pPr>
      <w:r w:rsidRPr="007E0E79">
        <w:rPr>
          <w:rFonts w:ascii="Times New Roman" w:hAnsi="Times New Roman"/>
          <w:sz w:val="24"/>
          <w:szCs w:val="24"/>
        </w:rPr>
        <w:t xml:space="preserve">The president ensures the College’s administrative structure is organized and staffed in accordance with institution’s mission statement and purpose. Delegation of authority to </w:t>
      </w:r>
      <w:r w:rsidR="007E0E79" w:rsidRPr="007E0E79">
        <w:rPr>
          <w:rFonts w:ascii="Times New Roman" w:hAnsi="Times New Roman"/>
          <w:sz w:val="24"/>
          <w:szCs w:val="24"/>
        </w:rPr>
        <w:t xml:space="preserve">administrators and staff is consistent with their work experience and job responsibilities and adequately fist their area of responsibility.  </w:t>
      </w:r>
      <w:r w:rsidRPr="007E0E79">
        <w:rPr>
          <w:rFonts w:ascii="Times New Roman" w:hAnsi="Times New Roman"/>
          <w:sz w:val="24"/>
          <w:szCs w:val="24"/>
        </w:rPr>
        <w:t xml:space="preserve"> </w:t>
      </w:r>
    </w:p>
    <w:p w:rsidR="007E0E79" w:rsidRDefault="007E0E79" w:rsidP="00C902A7">
      <w:pPr>
        <w:rPr>
          <w:rFonts w:ascii="Times New Roman" w:hAnsi="Times New Roman"/>
          <w:sz w:val="24"/>
          <w:szCs w:val="24"/>
        </w:rPr>
      </w:pPr>
    </w:p>
    <w:p w:rsidR="007E0E79" w:rsidRDefault="007E0E79" w:rsidP="00C902A7">
      <w:pPr>
        <w:rPr>
          <w:rFonts w:ascii="Times New Roman" w:hAnsi="Times New Roman"/>
          <w:sz w:val="24"/>
          <w:szCs w:val="24"/>
        </w:rPr>
      </w:pPr>
      <w:r>
        <w:rPr>
          <w:rFonts w:ascii="Times New Roman" w:hAnsi="Times New Roman"/>
          <w:sz w:val="24"/>
          <w:szCs w:val="24"/>
        </w:rPr>
        <w:t xml:space="preserve">The management reorganization in October 2010 effectively allowed the departments formerly under the purview of the vice President of Administrative Services to be redistributed between the president’s office and the Vice President of Finance and Administration. This reorganization has enabled the College to eliminate the cost of one vice president, reduce administrative top-heaviness and streamline reporting structures. </w:t>
      </w:r>
    </w:p>
    <w:p w:rsidR="007E0E79" w:rsidRDefault="007E0E79" w:rsidP="00C902A7">
      <w:pPr>
        <w:rPr>
          <w:rFonts w:ascii="Times New Roman" w:hAnsi="Times New Roman"/>
          <w:sz w:val="24"/>
          <w:szCs w:val="24"/>
        </w:rPr>
      </w:pPr>
    </w:p>
    <w:p w:rsidR="007E0E79" w:rsidRDefault="007E0E79" w:rsidP="00C902A7">
      <w:pPr>
        <w:rPr>
          <w:rFonts w:ascii="Times New Roman" w:hAnsi="Times New Roman"/>
          <w:sz w:val="24"/>
          <w:szCs w:val="24"/>
        </w:rPr>
      </w:pPr>
      <w:r>
        <w:rPr>
          <w:rFonts w:ascii="Times New Roman" w:hAnsi="Times New Roman"/>
          <w:sz w:val="24"/>
          <w:szCs w:val="24"/>
        </w:rPr>
        <w:t xml:space="preserve">The assistant director for GCC’s planning and development </w:t>
      </w:r>
      <w:r w:rsidR="003C5504">
        <w:rPr>
          <w:rFonts w:ascii="Times New Roman" w:hAnsi="Times New Roman"/>
          <w:sz w:val="24"/>
          <w:szCs w:val="24"/>
        </w:rPr>
        <w:t>office has convened a taskforce to compile, review, and develop</w:t>
      </w:r>
      <w:r>
        <w:rPr>
          <w:rFonts w:ascii="Times New Roman" w:hAnsi="Times New Roman"/>
          <w:sz w:val="24"/>
          <w:szCs w:val="24"/>
        </w:rPr>
        <w:t xml:space="preserve"> a measurement matrix to monitor the ISMP’s implementation (president’s performance appraisal report, May 2011, p. 36). The purpose of the matrix is to monitor the progress of the tasks associated with each of the four initiatives in the ISMP. The committee is composed of seven individuals representing faculty, staff, and administrators. She reports directly to the president. </w:t>
      </w:r>
    </w:p>
    <w:p w:rsidR="007E0E79" w:rsidRDefault="007E0E79" w:rsidP="00C902A7">
      <w:pPr>
        <w:rPr>
          <w:rFonts w:ascii="Times New Roman" w:hAnsi="Times New Roman"/>
          <w:sz w:val="24"/>
          <w:szCs w:val="24"/>
        </w:rPr>
      </w:pPr>
    </w:p>
    <w:p w:rsidR="007E0E79" w:rsidRPr="009B57FA" w:rsidRDefault="007E0E79" w:rsidP="00C902A7">
      <w:pPr>
        <w:rPr>
          <w:rFonts w:ascii="Times New Roman" w:hAnsi="Times New Roman"/>
          <w:sz w:val="24"/>
          <w:szCs w:val="24"/>
          <w:u w:val="single"/>
        </w:rPr>
      </w:pPr>
      <w:r w:rsidRPr="009B57FA">
        <w:rPr>
          <w:rFonts w:ascii="Times New Roman" w:hAnsi="Times New Roman"/>
          <w:sz w:val="24"/>
          <w:szCs w:val="24"/>
          <w:u w:val="single"/>
        </w:rPr>
        <w:t>Actionable Improvement Plans</w:t>
      </w:r>
    </w:p>
    <w:p w:rsidR="007E0E79" w:rsidRDefault="007E0E79" w:rsidP="00C902A7">
      <w:pPr>
        <w:rPr>
          <w:rFonts w:ascii="Times New Roman" w:hAnsi="Times New Roman"/>
          <w:sz w:val="24"/>
          <w:szCs w:val="24"/>
        </w:rPr>
      </w:pPr>
      <w:r>
        <w:rPr>
          <w:rFonts w:ascii="Times New Roman" w:hAnsi="Times New Roman"/>
          <w:sz w:val="24"/>
          <w:szCs w:val="24"/>
        </w:rPr>
        <w:br/>
        <w:t xml:space="preserve">None </w:t>
      </w:r>
    </w:p>
    <w:p w:rsidR="009B57FA" w:rsidRDefault="009B57FA" w:rsidP="00C902A7">
      <w:pPr>
        <w:rPr>
          <w:rFonts w:ascii="Times New Roman" w:hAnsi="Times New Roman"/>
          <w:sz w:val="24"/>
          <w:szCs w:val="24"/>
        </w:rPr>
      </w:pPr>
    </w:p>
    <w:p w:rsidR="009B57FA" w:rsidRPr="00FB25EB" w:rsidRDefault="009B57FA" w:rsidP="009B57FA">
      <w:pPr>
        <w:spacing w:line="240" w:lineRule="auto"/>
        <w:rPr>
          <w:rFonts w:ascii="Times New Roman" w:hAnsi="Times New Roman"/>
          <w:b/>
          <w:i/>
          <w:iCs/>
          <w:sz w:val="24"/>
          <w:szCs w:val="24"/>
        </w:rPr>
      </w:pPr>
      <w:r w:rsidRPr="000B41E8">
        <w:rPr>
          <w:rFonts w:ascii="Times New Roman" w:hAnsi="Times New Roman"/>
          <w:b/>
          <w:bCs/>
          <w:i/>
          <w:iCs/>
          <w:sz w:val="24"/>
          <w:szCs w:val="24"/>
        </w:rPr>
        <w:t>4B3.</w:t>
      </w:r>
      <w:r w:rsidRPr="00AE4641">
        <w:rPr>
          <w:rFonts w:ascii="Times New Roman" w:hAnsi="Times New Roman"/>
          <w:sz w:val="24"/>
          <w:szCs w:val="24"/>
        </w:rPr>
        <w:tab/>
      </w:r>
      <w:proofErr w:type="gramStart"/>
      <w:r w:rsidRPr="00FB25EB">
        <w:rPr>
          <w:rFonts w:ascii="Times New Roman" w:hAnsi="Times New Roman"/>
          <w:b/>
          <w:i/>
          <w:iCs/>
          <w:sz w:val="24"/>
          <w:szCs w:val="24"/>
        </w:rPr>
        <w:t>Through</w:t>
      </w:r>
      <w:proofErr w:type="gramEnd"/>
      <w:r w:rsidRPr="00FB25EB">
        <w:rPr>
          <w:rFonts w:ascii="Times New Roman" w:hAnsi="Times New Roman"/>
          <w:b/>
          <w:i/>
          <w:iCs/>
          <w:sz w:val="24"/>
          <w:szCs w:val="24"/>
        </w:rPr>
        <w:t xml:space="preserve"> established policies and procedures, the CEO guides institutional improvement of the teaching and learning environment by:</w:t>
      </w:r>
    </w:p>
    <w:p w:rsidR="009B57FA" w:rsidRPr="00AE4641" w:rsidRDefault="009B57FA" w:rsidP="009B57FA">
      <w:pPr>
        <w:spacing w:line="240" w:lineRule="auto"/>
        <w:rPr>
          <w:rFonts w:ascii="Times New Roman" w:hAnsi="Times New Roman"/>
          <w:i/>
          <w:iCs/>
          <w:sz w:val="24"/>
          <w:szCs w:val="24"/>
        </w:rPr>
      </w:pPr>
    </w:p>
    <w:p w:rsidR="009B57FA" w:rsidRPr="000B41E8" w:rsidRDefault="009B57FA" w:rsidP="009B57FA">
      <w:pPr>
        <w:pStyle w:val="ListParagraph"/>
        <w:numPr>
          <w:ilvl w:val="0"/>
          <w:numId w:val="9"/>
        </w:numPr>
        <w:rPr>
          <w:i/>
          <w:iCs/>
          <w:color w:val="auto"/>
        </w:rPr>
      </w:pPr>
      <w:r w:rsidRPr="00AE4641">
        <w:rPr>
          <w:i/>
          <w:iCs/>
          <w:color w:val="auto"/>
        </w:rPr>
        <w:t>Establishing a collegial process that sets values, goals, and priorities;</w:t>
      </w:r>
    </w:p>
    <w:p w:rsidR="009B57FA" w:rsidRPr="000B41E8" w:rsidRDefault="009B57FA" w:rsidP="009B57FA">
      <w:pPr>
        <w:pStyle w:val="ListParagraph"/>
        <w:numPr>
          <w:ilvl w:val="0"/>
          <w:numId w:val="9"/>
        </w:numPr>
        <w:rPr>
          <w:i/>
          <w:iCs/>
          <w:color w:val="auto"/>
        </w:rPr>
      </w:pPr>
      <w:r w:rsidRPr="00AE4641">
        <w:rPr>
          <w:i/>
          <w:iCs/>
          <w:color w:val="auto"/>
        </w:rPr>
        <w:t>Ensuring the college sets institutional performance standards for student achievement;</w:t>
      </w:r>
    </w:p>
    <w:p w:rsidR="009B57FA" w:rsidRPr="000B41E8" w:rsidRDefault="009B57FA" w:rsidP="009B57FA">
      <w:pPr>
        <w:pStyle w:val="ListParagraph"/>
        <w:numPr>
          <w:ilvl w:val="0"/>
          <w:numId w:val="9"/>
        </w:numPr>
        <w:rPr>
          <w:i/>
          <w:iCs/>
          <w:color w:val="auto"/>
        </w:rPr>
      </w:pPr>
      <w:r w:rsidRPr="00AE4641">
        <w:rPr>
          <w:i/>
          <w:iCs/>
          <w:color w:val="auto"/>
        </w:rPr>
        <w:t>Ensuring that evaluation and planning rely on high quality research and analysis of external and internal conditions;</w:t>
      </w:r>
    </w:p>
    <w:p w:rsidR="009B57FA" w:rsidRPr="000B41E8" w:rsidRDefault="009B57FA" w:rsidP="009B57FA">
      <w:pPr>
        <w:pStyle w:val="ListParagraph"/>
        <w:numPr>
          <w:ilvl w:val="0"/>
          <w:numId w:val="9"/>
        </w:numPr>
        <w:rPr>
          <w:i/>
          <w:iCs/>
          <w:color w:val="auto"/>
        </w:rPr>
      </w:pPr>
      <w:r w:rsidRPr="00AE4641">
        <w:rPr>
          <w:i/>
          <w:iCs/>
          <w:color w:val="auto"/>
        </w:rPr>
        <w:t>Ensuring that educational planning is integrated with resource planning and allocation to support student achievement and learning;</w:t>
      </w:r>
    </w:p>
    <w:p w:rsidR="009B57FA" w:rsidRPr="000B41E8" w:rsidRDefault="009B57FA" w:rsidP="009B57FA">
      <w:pPr>
        <w:pStyle w:val="ListParagraph"/>
        <w:numPr>
          <w:ilvl w:val="0"/>
          <w:numId w:val="9"/>
        </w:numPr>
        <w:rPr>
          <w:i/>
          <w:iCs/>
          <w:color w:val="auto"/>
        </w:rPr>
      </w:pPr>
      <w:r w:rsidRPr="00AE4641">
        <w:rPr>
          <w:i/>
          <w:iCs/>
          <w:color w:val="auto"/>
        </w:rPr>
        <w:t xml:space="preserve">Ensuring that the allocation of resources supports and improves learning and achievement; and </w:t>
      </w:r>
    </w:p>
    <w:p w:rsidR="009B57FA" w:rsidRPr="000B41E8" w:rsidRDefault="009B57FA" w:rsidP="009B57FA">
      <w:pPr>
        <w:pStyle w:val="ListParagraph"/>
        <w:numPr>
          <w:ilvl w:val="0"/>
          <w:numId w:val="9"/>
        </w:numPr>
        <w:rPr>
          <w:i/>
          <w:iCs/>
          <w:color w:val="auto"/>
        </w:rPr>
      </w:pPr>
      <w:r w:rsidRPr="00AE4641">
        <w:rPr>
          <w:i/>
          <w:iCs/>
          <w:color w:val="auto"/>
        </w:rPr>
        <w:t xml:space="preserve">Establishing procedures to evaluate overall institutional planning and implementation efforts to achieve the mission of the institution. </w:t>
      </w:r>
    </w:p>
    <w:p w:rsidR="009B57FA" w:rsidRDefault="009B57FA" w:rsidP="00C902A7">
      <w:pPr>
        <w:rPr>
          <w:rFonts w:ascii="Times New Roman" w:hAnsi="Times New Roman"/>
          <w:sz w:val="24"/>
          <w:szCs w:val="24"/>
        </w:rPr>
      </w:pPr>
    </w:p>
    <w:p w:rsidR="009B57FA" w:rsidRDefault="009B57FA" w:rsidP="00C902A7">
      <w:pPr>
        <w:rPr>
          <w:rFonts w:ascii="Times New Roman" w:hAnsi="Times New Roman"/>
          <w:sz w:val="24"/>
          <w:szCs w:val="24"/>
        </w:rPr>
      </w:pPr>
      <w:r>
        <w:rPr>
          <w:rFonts w:ascii="Times New Roman" w:hAnsi="Times New Roman"/>
          <w:sz w:val="24"/>
          <w:szCs w:val="24"/>
        </w:rPr>
        <w:lastRenderedPageBreak/>
        <w:t>Descriptive Summary</w:t>
      </w:r>
    </w:p>
    <w:p w:rsidR="009960EF" w:rsidRDefault="009960EF" w:rsidP="00C902A7">
      <w:pPr>
        <w:rPr>
          <w:rFonts w:ascii="Times New Roman" w:hAnsi="Times New Roman"/>
          <w:sz w:val="24"/>
          <w:szCs w:val="24"/>
        </w:rPr>
      </w:pPr>
    </w:p>
    <w:p w:rsidR="009B57FA" w:rsidRDefault="009B57FA" w:rsidP="00C902A7">
      <w:pPr>
        <w:rPr>
          <w:rFonts w:ascii="Times New Roman" w:hAnsi="Times New Roman"/>
          <w:sz w:val="24"/>
          <w:szCs w:val="24"/>
        </w:rPr>
      </w:pPr>
      <w:r>
        <w:rPr>
          <w:rFonts w:ascii="Times New Roman" w:hAnsi="Times New Roman"/>
          <w:sz w:val="24"/>
          <w:szCs w:val="24"/>
        </w:rPr>
        <w:t xml:space="preserve">The president submits a report at every board meeting and </w:t>
      </w:r>
      <w:r w:rsidR="00CD4FEB">
        <w:rPr>
          <w:rFonts w:ascii="Times New Roman" w:hAnsi="Times New Roman"/>
          <w:sz w:val="24"/>
          <w:szCs w:val="24"/>
        </w:rPr>
        <w:t>apprises members</w:t>
      </w:r>
      <w:r>
        <w:rPr>
          <w:rFonts w:ascii="Times New Roman" w:hAnsi="Times New Roman"/>
          <w:sz w:val="24"/>
          <w:szCs w:val="24"/>
        </w:rPr>
        <w:t xml:space="preserve"> of the condition of the College’s financial, educational, institutional, and operational status. These reports have enabled the board to be informed of the various aspects of the College. The president meets with her management team weekly to address and review the status of various tasks and issue. All committees under the participatory governance structure establish goals that are uploaded to MYGCC and accessible to the president. At the beginning of every academic year during convocation, the president communicates institutional values, goals, and direction. Every </w:t>
      </w:r>
      <w:r w:rsidR="00CD4FEB">
        <w:rPr>
          <w:rFonts w:ascii="Times New Roman" w:hAnsi="Times New Roman"/>
          <w:sz w:val="24"/>
          <w:szCs w:val="24"/>
        </w:rPr>
        <w:t xml:space="preserve">semester during the general assembly the </w:t>
      </w:r>
      <w:r>
        <w:rPr>
          <w:rFonts w:ascii="Times New Roman" w:hAnsi="Times New Roman"/>
          <w:sz w:val="24"/>
          <w:szCs w:val="24"/>
        </w:rPr>
        <w:t>president</w:t>
      </w:r>
      <w:r w:rsidR="00CD4FEB">
        <w:rPr>
          <w:rFonts w:ascii="Times New Roman" w:hAnsi="Times New Roman"/>
          <w:sz w:val="24"/>
          <w:szCs w:val="24"/>
        </w:rPr>
        <w:t xml:space="preserve"> </w:t>
      </w:r>
      <w:r>
        <w:rPr>
          <w:rFonts w:ascii="Times New Roman" w:hAnsi="Times New Roman"/>
          <w:sz w:val="24"/>
          <w:szCs w:val="24"/>
        </w:rPr>
        <w:t xml:space="preserve">addresses </w:t>
      </w:r>
      <w:r w:rsidR="00CD4FEB">
        <w:rPr>
          <w:rFonts w:ascii="Times New Roman" w:hAnsi="Times New Roman"/>
          <w:sz w:val="24"/>
          <w:szCs w:val="24"/>
        </w:rPr>
        <w:t xml:space="preserve">and updates </w:t>
      </w:r>
      <w:r>
        <w:rPr>
          <w:rFonts w:ascii="Times New Roman" w:hAnsi="Times New Roman"/>
          <w:sz w:val="24"/>
          <w:szCs w:val="24"/>
        </w:rPr>
        <w:t xml:space="preserve">faculty and staff </w:t>
      </w:r>
      <w:r w:rsidR="00CD4FEB">
        <w:rPr>
          <w:rFonts w:ascii="Times New Roman" w:hAnsi="Times New Roman"/>
          <w:sz w:val="24"/>
          <w:szCs w:val="24"/>
        </w:rPr>
        <w:t xml:space="preserve">regarding the issues facing the College.  Two concurrent days during spring and fall semesters, the president hosts town hall meetings titled ‘Meet the President’ updating students on current events, and uses this forum to address questions and concerns from students. </w:t>
      </w:r>
    </w:p>
    <w:p w:rsidR="00CD4FEB" w:rsidRDefault="00CD4FEB" w:rsidP="00C902A7">
      <w:pPr>
        <w:rPr>
          <w:rFonts w:ascii="Times New Roman" w:hAnsi="Times New Roman"/>
          <w:sz w:val="24"/>
          <w:szCs w:val="24"/>
        </w:rPr>
      </w:pPr>
    </w:p>
    <w:p w:rsidR="00CD4FEB" w:rsidRDefault="00CD4FEB" w:rsidP="00C902A7">
      <w:pPr>
        <w:rPr>
          <w:rFonts w:ascii="Times New Roman" w:hAnsi="Times New Roman"/>
          <w:sz w:val="24"/>
          <w:szCs w:val="24"/>
        </w:rPr>
      </w:pPr>
      <w:r>
        <w:rPr>
          <w:rFonts w:ascii="Times New Roman" w:hAnsi="Times New Roman"/>
          <w:sz w:val="24"/>
          <w:szCs w:val="24"/>
        </w:rPr>
        <w:t>The president was instrumental in obtaining funding for the construction of the Allied Health center, the LRC, and the Student Center. She aggressively purses outside funding sources for other new buildings on campus, resources, and programs. Under her leadership the number of companies that have joined GCC’s apprenticeship program increased from50 to 70 (president’s performance appraisal report, May 2011, p. 29).</w:t>
      </w:r>
    </w:p>
    <w:p w:rsidR="00CD4FEB" w:rsidRDefault="00CD4FEB" w:rsidP="00C902A7">
      <w:pPr>
        <w:rPr>
          <w:rFonts w:ascii="Times New Roman" w:hAnsi="Times New Roman"/>
          <w:sz w:val="24"/>
          <w:szCs w:val="24"/>
        </w:rPr>
      </w:pPr>
    </w:p>
    <w:p w:rsidR="00CD4FEB" w:rsidRDefault="00CD4FEB" w:rsidP="00C902A7">
      <w:pPr>
        <w:rPr>
          <w:rFonts w:ascii="Times New Roman" w:hAnsi="Times New Roman"/>
          <w:sz w:val="24"/>
          <w:szCs w:val="24"/>
        </w:rPr>
      </w:pPr>
      <w:r>
        <w:rPr>
          <w:rFonts w:ascii="Times New Roman" w:hAnsi="Times New Roman"/>
          <w:sz w:val="24"/>
          <w:szCs w:val="24"/>
        </w:rPr>
        <w:t xml:space="preserve">The president is a member of the following organizations: Guam contractors association trade academy; Pacific Postsecondary Education Council (PPEC); Pacific Resources for Education and Learning; Asia Pacific Association for Fiduciary Studies, Governor’s Workforce Investment Board; Civilian Military Task Force-Education and Labor Subcommittee; Anderson Civilian </w:t>
      </w:r>
      <w:r w:rsidR="009835E2">
        <w:rPr>
          <w:rFonts w:ascii="Times New Roman" w:hAnsi="Times New Roman"/>
          <w:sz w:val="24"/>
          <w:szCs w:val="24"/>
        </w:rPr>
        <w:t>Advisory</w:t>
      </w:r>
      <w:r>
        <w:rPr>
          <w:rFonts w:ascii="Times New Roman" w:hAnsi="Times New Roman"/>
          <w:sz w:val="24"/>
          <w:szCs w:val="24"/>
        </w:rPr>
        <w:t xml:space="preserve"> Council, and the American Association of University Women.  </w:t>
      </w:r>
      <w:r w:rsidR="009835E2">
        <w:rPr>
          <w:rFonts w:ascii="Times New Roman" w:hAnsi="Times New Roman"/>
          <w:sz w:val="24"/>
          <w:szCs w:val="24"/>
        </w:rPr>
        <w:t xml:space="preserve">Her involvement in </w:t>
      </w:r>
      <w:proofErr w:type="gramStart"/>
      <w:r w:rsidR="009835E2">
        <w:rPr>
          <w:rFonts w:ascii="Times New Roman" w:hAnsi="Times New Roman"/>
          <w:sz w:val="24"/>
          <w:szCs w:val="24"/>
        </w:rPr>
        <w:t>these</w:t>
      </w:r>
      <w:proofErr w:type="gramEnd"/>
      <w:r w:rsidR="009835E2">
        <w:rPr>
          <w:rFonts w:ascii="Times New Roman" w:hAnsi="Times New Roman"/>
          <w:sz w:val="24"/>
          <w:szCs w:val="24"/>
        </w:rPr>
        <w:t xml:space="preserve"> organization s has been instrumental in allowing her to network and hear about workforce needs in the community. She has also actively participated in accreditation visits as a team member for College of the Canyons and Cypress College, and attended accreditation training in Honolulu with PPEC. </w:t>
      </w:r>
    </w:p>
    <w:p w:rsidR="009835E2" w:rsidRPr="009835E2" w:rsidRDefault="009835E2" w:rsidP="00C902A7">
      <w:pPr>
        <w:rPr>
          <w:rFonts w:ascii="Times New Roman" w:hAnsi="Times New Roman"/>
          <w:sz w:val="24"/>
          <w:szCs w:val="24"/>
          <w:u w:val="single"/>
        </w:rPr>
      </w:pPr>
    </w:p>
    <w:p w:rsidR="009835E2" w:rsidRPr="009835E2" w:rsidRDefault="009835E2" w:rsidP="00C902A7">
      <w:pPr>
        <w:rPr>
          <w:rFonts w:ascii="Times New Roman" w:hAnsi="Times New Roman"/>
          <w:sz w:val="24"/>
          <w:szCs w:val="24"/>
          <w:u w:val="single"/>
        </w:rPr>
      </w:pPr>
      <w:r w:rsidRPr="009835E2">
        <w:rPr>
          <w:rFonts w:ascii="Times New Roman" w:hAnsi="Times New Roman"/>
          <w:sz w:val="24"/>
          <w:szCs w:val="24"/>
          <w:u w:val="single"/>
        </w:rPr>
        <w:t>Self Evaluation</w:t>
      </w:r>
    </w:p>
    <w:p w:rsidR="009835E2" w:rsidRDefault="009835E2" w:rsidP="00C902A7">
      <w:pPr>
        <w:rPr>
          <w:rFonts w:ascii="Times New Roman" w:hAnsi="Times New Roman"/>
          <w:sz w:val="24"/>
          <w:szCs w:val="24"/>
        </w:rPr>
      </w:pPr>
    </w:p>
    <w:p w:rsidR="009835E2" w:rsidRDefault="009835E2" w:rsidP="00C902A7">
      <w:pPr>
        <w:rPr>
          <w:rFonts w:ascii="Times New Roman" w:hAnsi="Times New Roman"/>
          <w:sz w:val="16"/>
          <w:szCs w:val="16"/>
        </w:rPr>
      </w:pPr>
      <w:r>
        <w:rPr>
          <w:rFonts w:ascii="Times New Roman" w:hAnsi="Times New Roman"/>
          <w:sz w:val="24"/>
          <w:szCs w:val="24"/>
        </w:rPr>
        <w:t>The president has delegated the AVP to work along with the College Governing Council and the Faculty Senate in establishing a collegial process that incorporates values, goals, and priorities that are in line with the mission statement and in support of student learning outcomes.  The evaluation and planning of the collegial process has been done using the institutional assessment process has been done using the institutional assessment process. Results are reported in the faculty senate effectiveness survey report.</w:t>
      </w:r>
      <w:r w:rsidRPr="009835E2">
        <w:rPr>
          <w:rFonts w:ascii="Times New Roman" w:hAnsi="Times New Roman"/>
          <w:sz w:val="16"/>
          <w:szCs w:val="16"/>
        </w:rPr>
        <w:t>18</w:t>
      </w:r>
    </w:p>
    <w:p w:rsidR="009835E2" w:rsidRDefault="009835E2" w:rsidP="00C902A7">
      <w:pPr>
        <w:rPr>
          <w:rFonts w:ascii="Times New Roman" w:hAnsi="Times New Roman"/>
          <w:sz w:val="24"/>
          <w:szCs w:val="24"/>
        </w:rPr>
      </w:pPr>
    </w:p>
    <w:p w:rsidR="009835E2" w:rsidRDefault="009835E2" w:rsidP="00C902A7">
      <w:pPr>
        <w:rPr>
          <w:rFonts w:ascii="Times New Roman" w:hAnsi="Times New Roman"/>
          <w:sz w:val="24"/>
          <w:szCs w:val="24"/>
        </w:rPr>
      </w:pPr>
      <w:r>
        <w:rPr>
          <w:rFonts w:ascii="Times New Roman" w:hAnsi="Times New Roman"/>
          <w:sz w:val="24"/>
          <w:szCs w:val="24"/>
        </w:rPr>
        <w:lastRenderedPageBreak/>
        <w:t xml:space="preserve">The president excels in obtaining fiscal resources for the College. In its attempt to integrate assessment results with budgeting, the College continues to make progress because of the president’s leadership in this area. </w:t>
      </w:r>
    </w:p>
    <w:p w:rsidR="009835E2" w:rsidRDefault="009835E2" w:rsidP="00C902A7">
      <w:pPr>
        <w:rPr>
          <w:rFonts w:ascii="Times New Roman" w:hAnsi="Times New Roman"/>
          <w:sz w:val="24"/>
          <w:szCs w:val="24"/>
        </w:rPr>
      </w:pPr>
    </w:p>
    <w:p w:rsidR="009835E2" w:rsidRDefault="009835E2" w:rsidP="00C902A7">
      <w:pPr>
        <w:rPr>
          <w:rFonts w:ascii="Times New Roman" w:hAnsi="Times New Roman"/>
          <w:color w:val="000000"/>
          <w:sz w:val="24"/>
          <w:szCs w:val="24"/>
        </w:rPr>
      </w:pPr>
      <w:r>
        <w:rPr>
          <w:rFonts w:ascii="Times New Roman" w:hAnsi="Times New Roman"/>
          <w:sz w:val="24"/>
          <w:szCs w:val="24"/>
        </w:rPr>
        <w:t xml:space="preserve">The office of assessment, </w:t>
      </w:r>
      <w:r w:rsidR="003C5504">
        <w:rPr>
          <w:rFonts w:ascii="Times New Roman" w:hAnsi="Times New Roman"/>
          <w:sz w:val="24"/>
          <w:szCs w:val="24"/>
        </w:rPr>
        <w:t>institutional</w:t>
      </w:r>
      <w:r>
        <w:rPr>
          <w:rFonts w:ascii="Times New Roman" w:hAnsi="Times New Roman"/>
          <w:sz w:val="24"/>
          <w:szCs w:val="24"/>
        </w:rPr>
        <w:t xml:space="preserve"> </w:t>
      </w:r>
      <w:r w:rsidR="003C5504">
        <w:rPr>
          <w:rFonts w:ascii="Times New Roman" w:hAnsi="Times New Roman"/>
          <w:sz w:val="24"/>
          <w:szCs w:val="24"/>
        </w:rPr>
        <w:t>effectiveness</w:t>
      </w:r>
      <w:r>
        <w:rPr>
          <w:rFonts w:ascii="Times New Roman" w:hAnsi="Times New Roman"/>
          <w:sz w:val="24"/>
          <w:szCs w:val="24"/>
        </w:rPr>
        <w:t xml:space="preserve"> and research and the VP for academic affairs are responsible for ensuring that tracking the status of plans, tasks, and research in </w:t>
      </w:r>
      <w:proofErr w:type="spellStart"/>
      <w:r>
        <w:rPr>
          <w:rFonts w:ascii="Times New Roman" w:hAnsi="Times New Roman"/>
          <w:sz w:val="24"/>
          <w:szCs w:val="24"/>
        </w:rPr>
        <w:t>TracDat</w:t>
      </w:r>
      <w:proofErr w:type="spellEnd"/>
      <w:r>
        <w:rPr>
          <w:rFonts w:ascii="Times New Roman" w:hAnsi="Times New Roman"/>
          <w:sz w:val="24"/>
          <w:szCs w:val="24"/>
        </w:rPr>
        <w:t xml:space="preserve"> is accomplished in conjunction with the College’s two-year assessment cycle. Each department/division/program is </w:t>
      </w:r>
      <w:r w:rsidR="003C5504">
        <w:rPr>
          <w:rFonts w:ascii="Times New Roman" w:hAnsi="Times New Roman"/>
          <w:sz w:val="24"/>
          <w:szCs w:val="24"/>
        </w:rPr>
        <w:t>held</w:t>
      </w:r>
      <w:r>
        <w:rPr>
          <w:rFonts w:ascii="Times New Roman" w:hAnsi="Times New Roman"/>
          <w:sz w:val="24"/>
          <w:szCs w:val="24"/>
        </w:rPr>
        <w:t xml:space="preserve"> accountable and must follow </w:t>
      </w:r>
      <w:r w:rsidR="003C5504">
        <w:rPr>
          <w:rFonts w:ascii="Times New Roman" w:hAnsi="Times New Roman"/>
          <w:sz w:val="24"/>
          <w:szCs w:val="24"/>
        </w:rPr>
        <w:t>through</w:t>
      </w:r>
      <w:r>
        <w:rPr>
          <w:rFonts w:ascii="Times New Roman" w:hAnsi="Times New Roman"/>
          <w:sz w:val="24"/>
          <w:szCs w:val="24"/>
        </w:rPr>
        <w:t xml:space="preserve"> with its assessment plan. Nearly 100 percent (96.97) of the total number of courses in the spring 2011 college catalog have course level SLOs. As for program-specific courses, 60.35 percent of the total number of courses with SLOs is being </w:t>
      </w:r>
      <w:proofErr w:type="gramStart"/>
      <w:r>
        <w:rPr>
          <w:rFonts w:ascii="Times New Roman" w:hAnsi="Times New Roman"/>
          <w:sz w:val="24"/>
          <w:szCs w:val="24"/>
        </w:rPr>
        <w:t>assess</w:t>
      </w:r>
      <w:proofErr w:type="gramEnd"/>
      <w:r>
        <w:rPr>
          <w:rFonts w:ascii="Times New Roman" w:hAnsi="Times New Roman"/>
          <w:sz w:val="24"/>
          <w:szCs w:val="24"/>
        </w:rPr>
        <w:t xml:space="preserve"> with programs.  Forty Two percent of courses required for certificate programs have SLOs that are being assessed (11</w:t>
      </w:r>
      <w:r w:rsidRPr="009835E2">
        <w:rPr>
          <w:rFonts w:ascii="Times New Roman" w:hAnsi="Times New Roman"/>
          <w:sz w:val="24"/>
          <w:szCs w:val="24"/>
          <w:vertAlign w:val="superscript"/>
        </w:rPr>
        <w:t>th</w:t>
      </w:r>
      <w:r>
        <w:rPr>
          <w:rFonts w:ascii="Times New Roman" w:hAnsi="Times New Roman"/>
          <w:sz w:val="24"/>
          <w:szCs w:val="24"/>
        </w:rPr>
        <w:t xml:space="preserve"> AIAR, p. 5-6). These numbers indicate the </w:t>
      </w:r>
      <w:r w:rsidR="00903226">
        <w:rPr>
          <w:rFonts w:ascii="Times New Roman" w:hAnsi="Times New Roman"/>
          <w:sz w:val="24"/>
          <w:szCs w:val="24"/>
        </w:rPr>
        <w:t>culture</w:t>
      </w:r>
      <w:r>
        <w:rPr>
          <w:rFonts w:ascii="Times New Roman" w:hAnsi="Times New Roman"/>
          <w:sz w:val="24"/>
          <w:szCs w:val="24"/>
        </w:rPr>
        <w:t xml:space="preserve"> of assessment and providing </w:t>
      </w:r>
      <w:r w:rsidRPr="00F46196">
        <w:rPr>
          <w:rFonts w:ascii="Times New Roman" w:hAnsi="Times New Roman"/>
          <w:color w:val="000000"/>
          <w:sz w:val="24"/>
          <w:szCs w:val="24"/>
        </w:rPr>
        <w:t>evidence that permeates the College.</w:t>
      </w:r>
    </w:p>
    <w:p w:rsidR="00903226" w:rsidRDefault="00903226" w:rsidP="00C902A7">
      <w:pPr>
        <w:rPr>
          <w:rFonts w:ascii="Times New Roman" w:hAnsi="Times New Roman"/>
          <w:sz w:val="24"/>
          <w:szCs w:val="24"/>
        </w:rPr>
      </w:pPr>
    </w:p>
    <w:p w:rsidR="00903226" w:rsidRPr="00AE4641" w:rsidRDefault="00903226" w:rsidP="00903226">
      <w:pPr>
        <w:spacing w:line="240" w:lineRule="auto"/>
        <w:rPr>
          <w:rFonts w:ascii="Times New Roman" w:hAnsi="Times New Roman"/>
          <w:sz w:val="24"/>
          <w:szCs w:val="24"/>
        </w:rPr>
      </w:pPr>
      <w:r w:rsidRPr="00742402">
        <w:rPr>
          <w:rFonts w:ascii="Times New Roman" w:hAnsi="Times New Roman"/>
          <w:sz w:val="24"/>
          <w:szCs w:val="24"/>
        </w:rPr>
        <w:t>The ISMP is the overarching plan guiding</w:t>
      </w:r>
      <w:r w:rsidRPr="00AE4641">
        <w:rPr>
          <w:rFonts w:ascii="Times New Roman" w:hAnsi="Times New Roman"/>
          <w:sz w:val="24"/>
          <w:szCs w:val="24"/>
        </w:rPr>
        <w:t xml:space="preserve"> the college to its next point; the President and her management team have been assigned goals and tasks based on this plan. In order to effectively monitor and assess the progress of the ISMP, the President has linked her Assessment Plan in </w:t>
      </w:r>
      <w:proofErr w:type="spellStart"/>
      <w:r w:rsidRPr="00AE4641">
        <w:rPr>
          <w:rFonts w:ascii="Times New Roman" w:hAnsi="Times New Roman"/>
          <w:sz w:val="24"/>
          <w:szCs w:val="24"/>
        </w:rPr>
        <w:t>TracDat</w:t>
      </w:r>
      <w:proofErr w:type="spellEnd"/>
      <w:r w:rsidRPr="00AE4641">
        <w:rPr>
          <w:rFonts w:ascii="Times New Roman" w:hAnsi="Times New Roman"/>
          <w:sz w:val="24"/>
          <w:szCs w:val="24"/>
        </w:rPr>
        <w:t xml:space="preserve"> to the four initiatives: Pioneering, Educational Excellence, Community Interaction and Dedicated Planning. 80-85% of reviewed documents point to the President’s involvement in furthering the strategic plan in: 1) Pioneering - leveraging of public and private resources; 2) Educational Excellence – improving on GCC’s reputation and performance; 3) Community Interaction – strengthening the college’s visibility in the community by communicating its strengths, successes, and accomplishments to solidify its mission of workforce development in Guam and in the region; and 4) Dedicated Planning – facilitating better integration of various stakeholders’ voices for advancing the mission and vision of the college through assessment and </w:t>
      </w:r>
      <w:commentRangeStart w:id="14"/>
      <w:r w:rsidRPr="00AE4641">
        <w:rPr>
          <w:rFonts w:ascii="Times New Roman" w:hAnsi="Times New Roman"/>
          <w:sz w:val="24"/>
          <w:szCs w:val="24"/>
        </w:rPr>
        <w:t>reaccreditation</w:t>
      </w:r>
      <w:commentRangeEnd w:id="14"/>
      <w:r w:rsidRPr="00742402">
        <w:rPr>
          <w:rStyle w:val="CommentReference"/>
          <w:rFonts w:ascii="Times New Roman" w:hAnsi="Times New Roman"/>
          <w:vanish/>
        </w:rPr>
        <w:commentReference w:id="14"/>
      </w:r>
      <w:r w:rsidRPr="00742402">
        <w:rPr>
          <w:rFonts w:ascii="Times New Roman" w:hAnsi="Times New Roman"/>
          <w:sz w:val="24"/>
          <w:szCs w:val="24"/>
        </w:rPr>
        <w:t xml:space="preserve"> (president’s performance appraisal report May 2011, Appendix !, p. 1-4)</w:t>
      </w:r>
      <w:r w:rsidRPr="00AE4641">
        <w:rPr>
          <w:rFonts w:ascii="Times New Roman" w:hAnsi="Times New Roman"/>
          <w:sz w:val="24"/>
          <w:szCs w:val="24"/>
        </w:rPr>
        <w:t xml:space="preserve">.  The linking of the ISMP to her Assessment Plan in </w:t>
      </w:r>
      <w:proofErr w:type="spellStart"/>
      <w:r w:rsidRPr="00AE4641">
        <w:rPr>
          <w:rFonts w:ascii="Times New Roman" w:hAnsi="Times New Roman"/>
          <w:sz w:val="24"/>
          <w:szCs w:val="24"/>
        </w:rPr>
        <w:t>TracDat</w:t>
      </w:r>
      <w:proofErr w:type="spellEnd"/>
      <w:r w:rsidRPr="00AE4641">
        <w:rPr>
          <w:rFonts w:ascii="Times New Roman" w:hAnsi="Times New Roman"/>
          <w:sz w:val="24"/>
          <w:szCs w:val="24"/>
        </w:rPr>
        <w:t xml:space="preserve"> greatly communicates the President’s commitment to the importance and value of research, evidence, and analysis towards achieving institutional values, goals and student learning.</w:t>
      </w:r>
    </w:p>
    <w:p w:rsidR="00903226" w:rsidRDefault="00903226" w:rsidP="00C902A7">
      <w:pPr>
        <w:rPr>
          <w:rFonts w:ascii="Times New Roman" w:hAnsi="Times New Roman"/>
          <w:sz w:val="24"/>
          <w:szCs w:val="24"/>
        </w:rPr>
      </w:pPr>
    </w:p>
    <w:p w:rsidR="00903226" w:rsidRDefault="00903226" w:rsidP="00903226">
      <w:pPr>
        <w:spacing w:line="240" w:lineRule="auto"/>
        <w:rPr>
          <w:rFonts w:ascii="Times New Roman" w:hAnsi="Times New Roman"/>
          <w:sz w:val="24"/>
          <w:szCs w:val="24"/>
        </w:rPr>
      </w:pPr>
      <w:commentRangeStart w:id="15"/>
      <w:r w:rsidRPr="00F269C1">
        <w:rPr>
          <w:rFonts w:ascii="Times New Roman" w:hAnsi="Times New Roman"/>
          <w:sz w:val="24"/>
          <w:szCs w:val="24"/>
        </w:rPr>
        <w:t>February 2011</w:t>
      </w:r>
      <w:commentRangeEnd w:id="15"/>
      <w:r>
        <w:rPr>
          <w:rStyle w:val="CommentReference"/>
          <w:rFonts w:ascii="Times New Roman" w:hAnsi="Times New Roman"/>
        </w:rPr>
        <w:commentReference w:id="15"/>
      </w:r>
      <w:r>
        <w:rPr>
          <w:rFonts w:ascii="Times New Roman" w:hAnsi="Times New Roman"/>
          <w:sz w:val="24"/>
          <w:szCs w:val="24"/>
        </w:rPr>
        <w:t>,</w:t>
      </w:r>
      <w:r w:rsidRPr="00F269C1">
        <w:rPr>
          <w:rFonts w:ascii="Times New Roman" w:hAnsi="Times New Roman"/>
          <w:sz w:val="24"/>
          <w:szCs w:val="24"/>
        </w:rPr>
        <w:t xml:space="preserve"> an updated matrix of the ISMP goals/tasks</w:t>
      </w:r>
      <w:r w:rsidR="003C5504">
        <w:rPr>
          <w:rFonts w:ascii="Times New Roman" w:hAnsi="Times New Roman"/>
          <w:sz w:val="24"/>
          <w:szCs w:val="24"/>
        </w:rPr>
        <w:t>/activities/</w:t>
      </w:r>
      <w:r w:rsidRPr="00F269C1">
        <w:rPr>
          <w:rFonts w:ascii="Times New Roman" w:hAnsi="Times New Roman"/>
          <w:sz w:val="24"/>
          <w:szCs w:val="24"/>
        </w:rPr>
        <w:t>timelin</w:t>
      </w:r>
      <w:r w:rsidR="003C5504">
        <w:rPr>
          <w:rFonts w:ascii="Times New Roman" w:hAnsi="Times New Roman"/>
          <w:sz w:val="24"/>
          <w:szCs w:val="24"/>
        </w:rPr>
        <w:t>e</w:t>
      </w:r>
      <w:r w:rsidRPr="00F269C1">
        <w:rPr>
          <w:rFonts w:ascii="Times New Roman" w:hAnsi="Times New Roman"/>
          <w:sz w:val="24"/>
          <w:szCs w:val="24"/>
        </w:rPr>
        <w:t xml:space="preserve">/status/performance measures was completed. </w:t>
      </w:r>
      <w:r>
        <w:rPr>
          <w:rFonts w:ascii="Times New Roman" w:hAnsi="Times New Roman"/>
          <w:sz w:val="24"/>
          <w:szCs w:val="24"/>
        </w:rPr>
        <w:t xml:space="preserve">Additionally, the Assistant Director for GCC Planning and Development Office has convened a taskforce to compile, review, and develop a measurement matrix to monitor the ISMP’s implementation. This taskforce committee is comprised of seven individuals representing faculty, staff and </w:t>
      </w:r>
      <w:commentRangeStart w:id="16"/>
      <w:r>
        <w:rPr>
          <w:rFonts w:ascii="Times New Roman" w:hAnsi="Times New Roman"/>
          <w:sz w:val="24"/>
          <w:szCs w:val="24"/>
        </w:rPr>
        <w:t>administrators</w:t>
      </w:r>
      <w:commentRangeEnd w:id="16"/>
      <w:r>
        <w:rPr>
          <w:rStyle w:val="CommentReference"/>
          <w:rFonts w:ascii="Times New Roman" w:hAnsi="Times New Roman"/>
          <w:vanish/>
        </w:rPr>
        <w:commentReference w:id="16"/>
      </w:r>
      <w:r>
        <w:rPr>
          <w:rFonts w:ascii="Times New Roman" w:hAnsi="Times New Roman"/>
          <w:sz w:val="24"/>
          <w:szCs w:val="24"/>
        </w:rPr>
        <w:t xml:space="preserve"> (president’s performance appraisal report May 2011, p. 36).</w:t>
      </w:r>
    </w:p>
    <w:p w:rsidR="00903226" w:rsidRPr="00F269C1" w:rsidRDefault="00903226" w:rsidP="00903226">
      <w:pPr>
        <w:spacing w:line="240" w:lineRule="auto"/>
        <w:rPr>
          <w:rFonts w:ascii="Times New Roman" w:hAnsi="Times New Roman"/>
          <w:sz w:val="24"/>
          <w:szCs w:val="24"/>
        </w:rPr>
      </w:pPr>
    </w:p>
    <w:p w:rsidR="00903226" w:rsidRPr="00A35760" w:rsidRDefault="00903226" w:rsidP="00903226">
      <w:pPr>
        <w:spacing w:line="240" w:lineRule="auto"/>
        <w:outlineLvl w:val="0"/>
        <w:rPr>
          <w:rFonts w:ascii="Times New Roman" w:hAnsi="Times New Roman"/>
          <w:sz w:val="24"/>
          <w:szCs w:val="24"/>
          <w:u w:val="single"/>
        </w:rPr>
      </w:pPr>
      <w:r w:rsidRPr="00A35760">
        <w:rPr>
          <w:rFonts w:ascii="Times New Roman" w:hAnsi="Times New Roman"/>
          <w:sz w:val="24"/>
          <w:szCs w:val="24"/>
          <w:u w:val="single"/>
        </w:rPr>
        <w:t>Actionable Improvement Plans</w:t>
      </w:r>
    </w:p>
    <w:p w:rsidR="00903226" w:rsidRPr="00A35760" w:rsidRDefault="00903226" w:rsidP="00903226">
      <w:pPr>
        <w:spacing w:line="240" w:lineRule="auto"/>
        <w:rPr>
          <w:rFonts w:ascii="Times New Roman" w:hAnsi="Times New Roman"/>
          <w:sz w:val="24"/>
          <w:szCs w:val="24"/>
          <w:u w:val="single"/>
        </w:rPr>
      </w:pPr>
    </w:p>
    <w:p w:rsidR="00903226" w:rsidRPr="00AB648F" w:rsidRDefault="00903226" w:rsidP="00903226">
      <w:pPr>
        <w:pStyle w:val="ListParagraph"/>
        <w:numPr>
          <w:ilvl w:val="0"/>
          <w:numId w:val="10"/>
        </w:numPr>
        <w:contextualSpacing w:val="0"/>
        <w:outlineLvl w:val="0"/>
      </w:pPr>
      <w:r>
        <w:rPr>
          <w:b w:val="0"/>
        </w:rPr>
        <w:t>Provide periodic u</w:t>
      </w:r>
      <w:r w:rsidRPr="0065493E">
        <w:rPr>
          <w:b w:val="0"/>
        </w:rPr>
        <w:t>pdate</w:t>
      </w:r>
      <w:r>
        <w:rPr>
          <w:b w:val="0"/>
        </w:rPr>
        <w:t>s to</w:t>
      </w:r>
      <w:r w:rsidRPr="0065493E">
        <w:rPr>
          <w:b w:val="0"/>
        </w:rPr>
        <w:t xml:space="preserve"> the campus community regarding progress made on the goal</w:t>
      </w:r>
      <w:r>
        <w:rPr>
          <w:b w:val="0"/>
        </w:rPr>
        <w:t xml:space="preserve"> </w:t>
      </w:r>
      <w:r w:rsidRPr="0065493E">
        <w:rPr>
          <w:b w:val="0"/>
        </w:rPr>
        <w:t>initiatives identified in the ISMP.</w:t>
      </w:r>
    </w:p>
    <w:p w:rsidR="00903226" w:rsidRDefault="00903226" w:rsidP="00C902A7">
      <w:pPr>
        <w:rPr>
          <w:rFonts w:ascii="Times New Roman" w:hAnsi="Times New Roman"/>
          <w:sz w:val="24"/>
          <w:szCs w:val="24"/>
        </w:rPr>
      </w:pPr>
    </w:p>
    <w:p w:rsidR="00903226" w:rsidRPr="00FB25EB" w:rsidRDefault="00903226" w:rsidP="00903226">
      <w:pPr>
        <w:rPr>
          <w:rFonts w:ascii="Times New Roman" w:hAnsi="Times New Roman"/>
          <w:b/>
          <w:i/>
          <w:iCs/>
          <w:sz w:val="24"/>
          <w:szCs w:val="24"/>
        </w:rPr>
      </w:pPr>
      <w:r w:rsidRPr="00742402">
        <w:rPr>
          <w:rFonts w:ascii="Times New Roman" w:hAnsi="Times New Roman"/>
          <w:b/>
          <w:bCs/>
          <w:i/>
          <w:iCs/>
          <w:sz w:val="24"/>
          <w:szCs w:val="24"/>
        </w:rPr>
        <w:t>4B4.</w:t>
      </w:r>
      <w:r w:rsidRPr="00AE4641">
        <w:rPr>
          <w:rFonts w:ascii="Times New Roman" w:hAnsi="Times New Roman"/>
          <w:sz w:val="24"/>
          <w:szCs w:val="24"/>
        </w:rPr>
        <w:tab/>
      </w:r>
      <w:r w:rsidRPr="009E7562">
        <w:rPr>
          <w:rFonts w:ascii="Times New Roman" w:hAnsi="Times New Roman"/>
          <w:b/>
          <w:i/>
          <w:iCs/>
          <w:sz w:val="24"/>
          <w:szCs w:val="24"/>
        </w:rPr>
        <w:t xml:space="preserve">The CEO has the primary leadership role for accreditation, ensuring that the institution meets or exceeds Eligibility Requirements, Accreditation Standards, and </w:t>
      </w:r>
      <w:r w:rsidRPr="009E7562">
        <w:rPr>
          <w:rFonts w:ascii="Times New Roman" w:hAnsi="Times New Roman"/>
          <w:b/>
          <w:i/>
          <w:iCs/>
          <w:sz w:val="24"/>
          <w:szCs w:val="24"/>
        </w:rPr>
        <w:lastRenderedPageBreak/>
        <w:t>Commission polices at all times. Faculty, staff, and administrative leaders of the institution also have responsibility for assuring compliance with accreditation requirements.</w:t>
      </w:r>
      <w:r w:rsidRPr="00FB25EB">
        <w:rPr>
          <w:rFonts w:ascii="Times New Roman" w:hAnsi="Times New Roman"/>
          <w:b/>
          <w:i/>
          <w:iCs/>
          <w:sz w:val="24"/>
          <w:szCs w:val="24"/>
        </w:rPr>
        <w:t xml:space="preserve"> </w:t>
      </w:r>
    </w:p>
    <w:p w:rsidR="00903226" w:rsidRPr="00FB25EB" w:rsidRDefault="00903226" w:rsidP="00903226">
      <w:pPr>
        <w:jc w:val="center"/>
        <w:rPr>
          <w:rFonts w:ascii="Times New Roman" w:hAnsi="Times New Roman"/>
          <w:b/>
          <w:i/>
          <w:iCs/>
          <w:sz w:val="24"/>
          <w:szCs w:val="24"/>
        </w:rPr>
      </w:pPr>
    </w:p>
    <w:p w:rsidR="00903226" w:rsidRDefault="00903226" w:rsidP="00C902A7">
      <w:pPr>
        <w:rPr>
          <w:rFonts w:ascii="Times New Roman" w:hAnsi="Times New Roman"/>
          <w:sz w:val="24"/>
          <w:szCs w:val="24"/>
        </w:rPr>
      </w:pPr>
    </w:p>
    <w:p w:rsidR="00903226" w:rsidRPr="00903226" w:rsidRDefault="00903226" w:rsidP="00C902A7">
      <w:pPr>
        <w:rPr>
          <w:rFonts w:ascii="Times New Roman" w:hAnsi="Times New Roman"/>
          <w:sz w:val="24"/>
          <w:szCs w:val="24"/>
          <w:u w:val="single"/>
        </w:rPr>
      </w:pPr>
      <w:r w:rsidRPr="00903226">
        <w:rPr>
          <w:rFonts w:ascii="Times New Roman" w:hAnsi="Times New Roman"/>
          <w:sz w:val="24"/>
          <w:szCs w:val="24"/>
          <w:u w:val="single"/>
        </w:rPr>
        <w:t>Descriptive Summary</w:t>
      </w:r>
    </w:p>
    <w:p w:rsidR="00903226" w:rsidRPr="00741712" w:rsidRDefault="00746760" w:rsidP="00EF3143">
      <w:pPr>
        <w:pStyle w:val="ListParagraph"/>
        <w:numPr>
          <w:ilvl w:val="0"/>
          <w:numId w:val="20"/>
        </w:numPr>
        <w:rPr>
          <w:color w:val="FF0000"/>
          <w:u w:val="single"/>
        </w:rPr>
      </w:pPr>
      <w:r>
        <w:rPr>
          <w:b w:val="0"/>
          <w:color w:val="FF0000"/>
        </w:rPr>
        <w:t>14</w:t>
      </w:r>
      <w:r w:rsidRPr="00746760">
        <w:rPr>
          <w:b w:val="0"/>
          <w:color w:val="FF0000"/>
          <w:vertAlign w:val="superscript"/>
        </w:rPr>
        <w:t>th</w:t>
      </w:r>
      <w:r>
        <w:rPr>
          <w:b w:val="0"/>
          <w:color w:val="FF0000"/>
        </w:rPr>
        <w:t xml:space="preserve"> Annual Institutional Assessment Report AY 2014-15 (</w:t>
      </w:r>
      <w:r w:rsidR="00046EE1">
        <w:rPr>
          <w:b w:val="0"/>
          <w:color w:val="FF0000"/>
        </w:rPr>
        <w:t xml:space="preserve">GCC </w:t>
      </w:r>
      <w:r>
        <w:rPr>
          <w:b w:val="0"/>
          <w:color w:val="FF0000"/>
        </w:rPr>
        <w:t>public reports</w:t>
      </w:r>
      <w:r w:rsidR="00046EE1">
        <w:rPr>
          <w:b w:val="0"/>
          <w:color w:val="FF0000"/>
        </w:rPr>
        <w:t>)</w:t>
      </w:r>
      <w:r>
        <w:rPr>
          <w:b w:val="0"/>
          <w:color w:val="FF0000"/>
        </w:rPr>
        <w:t xml:space="preserve"> </w:t>
      </w:r>
    </w:p>
    <w:p w:rsidR="00EF3143" w:rsidRPr="00741712" w:rsidRDefault="00EF3143" w:rsidP="00EF3143">
      <w:pPr>
        <w:pStyle w:val="ListParagraph"/>
        <w:numPr>
          <w:ilvl w:val="0"/>
          <w:numId w:val="20"/>
        </w:numPr>
        <w:rPr>
          <w:color w:val="FF0000"/>
          <w:u w:val="single"/>
        </w:rPr>
      </w:pPr>
      <w:r w:rsidRPr="00741712">
        <w:rPr>
          <w:b w:val="0"/>
          <w:color w:val="FF0000"/>
        </w:rPr>
        <w:t xml:space="preserve">See </w:t>
      </w:r>
      <w:proofErr w:type="spellStart"/>
      <w:r w:rsidR="009960EF" w:rsidRPr="00741712">
        <w:rPr>
          <w:b w:val="0"/>
          <w:color w:val="FF0000"/>
        </w:rPr>
        <w:t>Marlena</w:t>
      </w:r>
      <w:proofErr w:type="spellEnd"/>
      <w:r w:rsidR="009960EF" w:rsidRPr="00741712">
        <w:rPr>
          <w:b w:val="0"/>
          <w:color w:val="FF0000"/>
        </w:rPr>
        <w:t xml:space="preserve"> or </w:t>
      </w:r>
      <w:r w:rsidRPr="00741712">
        <w:rPr>
          <w:b w:val="0"/>
          <w:color w:val="FF0000"/>
        </w:rPr>
        <w:t>Dr. Ray for Presidents meetings on accreditation &amp; travel report.</w:t>
      </w:r>
    </w:p>
    <w:p w:rsidR="0003627B" w:rsidRDefault="0003627B" w:rsidP="00EF3143">
      <w:pPr>
        <w:pStyle w:val="ListParagraph"/>
        <w:rPr>
          <w:color w:val="FF0000"/>
          <w:u w:val="single"/>
        </w:rPr>
      </w:pPr>
    </w:p>
    <w:p w:rsidR="0003627B" w:rsidRPr="00F23FBF" w:rsidRDefault="00F23FBF" w:rsidP="0003627B">
      <w:pPr>
        <w:rPr>
          <w:rFonts w:ascii="Times New Roman" w:hAnsi="Times New Roman"/>
          <w:color w:val="FF0000"/>
          <w:sz w:val="24"/>
          <w:szCs w:val="24"/>
        </w:rPr>
      </w:pPr>
      <w:r w:rsidRPr="00F23FBF">
        <w:rPr>
          <w:rFonts w:ascii="Times New Roman" w:hAnsi="Times New Roman"/>
          <w:color w:val="FF0000"/>
          <w:sz w:val="24"/>
          <w:szCs w:val="24"/>
        </w:rPr>
        <w:t xml:space="preserve">The president </w:t>
      </w:r>
      <w:r>
        <w:rPr>
          <w:rFonts w:ascii="Times New Roman" w:hAnsi="Times New Roman"/>
          <w:color w:val="FF0000"/>
          <w:sz w:val="24"/>
          <w:szCs w:val="24"/>
        </w:rPr>
        <w:t xml:space="preserve">has maintained a positive leadership role with the accreditation process and </w:t>
      </w:r>
      <w:r w:rsidRPr="00F23FBF">
        <w:rPr>
          <w:rFonts w:ascii="Times New Roman" w:hAnsi="Times New Roman"/>
          <w:color w:val="FF0000"/>
          <w:sz w:val="24"/>
          <w:szCs w:val="24"/>
        </w:rPr>
        <w:t xml:space="preserve">was elected </w:t>
      </w:r>
      <w:r>
        <w:rPr>
          <w:rFonts w:ascii="Times New Roman" w:hAnsi="Times New Roman"/>
          <w:color w:val="FF0000"/>
          <w:sz w:val="24"/>
          <w:szCs w:val="24"/>
        </w:rPr>
        <w:t xml:space="preserve">by members of the Pacific Postsecondary Education Council (PPEC) to serve as the </w:t>
      </w:r>
      <w:r w:rsidRPr="00F23FBF">
        <w:rPr>
          <w:rFonts w:ascii="Times New Roman" w:hAnsi="Times New Roman"/>
          <w:color w:val="FF0000"/>
          <w:sz w:val="24"/>
          <w:szCs w:val="24"/>
        </w:rPr>
        <w:t>ACCJC</w:t>
      </w:r>
      <w:r>
        <w:rPr>
          <w:rFonts w:ascii="Times New Roman" w:hAnsi="Times New Roman"/>
          <w:color w:val="FF0000"/>
          <w:sz w:val="24"/>
          <w:szCs w:val="24"/>
        </w:rPr>
        <w:t xml:space="preserve"> pacific college representative from July 2014-2017 (media release, June 2014).  </w:t>
      </w:r>
      <w:r w:rsidR="00CE6656">
        <w:rPr>
          <w:rFonts w:ascii="Times New Roman" w:hAnsi="Times New Roman"/>
          <w:color w:val="FF0000"/>
          <w:sz w:val="24"/>
          <w:szCs w:val="24"/>
        </w:rPr>
        <w:t>She is due to attend the ACCJC commission meeting in California, June 2015, and the PPEC’s regional assessment and Accreditation workshop in Honolulu, July 2015.</w:t>
      </w:r>
      <w:r w:rsidR="00EA676F">
        <w:rPr>
          <w:rFonts w:ascii="Times New Roman" w:hAnsi="Times New Roman"/>
          <w:color w:val="FF0000"/>
          <w:sz w:val="24"/>
          <w:szCs w:val="24"/>
        </w:rPr>
        <w:t xml:space="preserve">  </w:t>
      </w:r>
    </w:p>
    <w:p w:rsidR="009E7562" w:rsidRPr="00A06D5B" w:rsidRDefault="009E7562" w:rsidP="00C902A7">
      <w:pPr>
        <w:rPr>
          <w:rFonts w:ascii="Times New Roman" w:hAnsi="Times New Roman"/>
          <w:sz w:val="24"/>
          <w:szCs w:val="24"/>
        </w:rPr>
      </w:pPr>
    </w:p>
    <w:p w:rsidR="00A06D5B" w:rsidRPr="00CE6656" w:rsidRDefault="00A06D5B" w:rsidP="00C902A7">
      <w:pPr>
        <w:rPr>
          <w:rFonts w:ascii="Times New Roman" w:hAnsi="Times New Roman"/>
          <w:color w:val="FF0000"/>
          <w:sz w:val="24"/>
          <w:szCs w:val="24"/>
        </w:rPr>
      </w:pPr>
      <w:r w:rsidRPr="00CE6656">
        <w:rPr>
          <w:rFonts w:ascii="Times New Roman" w:hAnsi="Times New Roman"/>
          <w:color w:val="FF0000"/>
          <w:sz w:val="24"/>
          <w:szCs w:val="24"/>
        </w:rPr>
        <w:t xml:space="preserve">Dr </w:t>
      </w:r>
      <w:proofErr w:type="spellStart"/>
      <w:r w:rsidRPr="00CE6656">
        <w:rPr>
          <w:rFonts w:ascii="Times New Roman" w:hAnsi="Times New Roman"/>
          <w:color w:val="FF0000"/>
          <w:sz w:val="24"/>
          <w:szCs w:val="24"/>
        </w:rPr>
        <w:t>Somera</w:t>
      </w:r>
      <w:proofErr w:type="spellEnd"/>
      <w:r w:rsidRPr="00CE6656">
        <w:rPr>
          <w:rFonts w:ascii="Times New Roman" w:hAnsi="Times New Roman"/>
          <w:color w:val="FF0000"/>
          <w:sz w:val="24"/>
          <w:szCs w:val="24"/>
        </w:rPr>
        <w:t xml:space="preserve"> attended Santa Ana College in California</w:t>
      </w:r>
      <w:r w:rsidR="00CE6656" w:rsidRPr="00CE6656">
        <w:rPr>
          <w:rFonts w:ascii="Times New Roman" w:hAnsi="Times New Roman"/>
          <w:color w:val="FF0000"/>
          <w:sz w:val="24"/>
          <w:szCs w:val="24"/>
        </w:rPr>
        <w:t xml:space="preserve"> in the capacity of an </w:t>
      </w:r>
      <w:proofErr w:type="spellStart"/>
      <w:r w:rsidR="00CE6656" w:rsidRPr="00CE6656">
        <w:rPr>
          <w:rFonts w:ascii="Times New Roman" w:hAnsi="Times New Roman"/>
          <w:color w:val="FF0000"/>
          <w:sz w:val="24"/>
          <w:szCs w:val="24"/>
        </w:rPr>
        <w:t>accrediation</w:t>
      </w:r>
      <w:proofErr w:type="spellEnd"/>
      <w:r w:rsidR="00CE6656" w:rsidRPr="00CE6656">
        <w:rPr>
          <w:rFonts w:ascii="Times New Roman" w:hAnsi="Times New Roman"/>
          <w:color w:val="FF0000"/>
          <w:sz w:val="24"/>
          <w:szCs w:val="24"/>
        </w:rPr>
        <w:t xml:space="preserve"> reviewer, </w:t>
      </w:r>
    </w:p>
    <w:p w:rsidR="00A06D5B" w:rsidRPr="00CE6656" w:rsidRDefault="00CE6656" w:rsidP="00C902A7">
      <w:pPr>
        <w:rPr>
          <w:rFonts w:ascii="Times New Roman" w:hAnsi="Times New Roman"/>
          <w:color w:val="FF0000"/>
          <w:sz w:val="24"/>
          <w:szCs w:val="24"/>
        </w:rPr>
      </w:pPr>
      <w:r w:rsidRPr="00CE6656">
        <w:rPr>
          <w:rFonts w:ascii="Times New Roman" w:hAnsi="Times New Roman"/>
          <w:color w:val="FF0000"/>
          <w:sz w:val="24"/>
          <w:szCs w:val="24"/>
        </w:rPr>
        <w:t>October, 2014 (BOT minutes, October 10, 2014)</w:t>
      </w:r>
    </w:p>
    <w:p w:rsidR="00903226" w:rsidRPr="00903226" w:rsidRDefault="00903226" w:rsidP="00C902A7">
      <w:pPr>
        <w:rPr>
          <w:rFonts w:ascii="Times New Roman" w:hAnsi="Times New Roman"/>
          <w:sz w:val="24"/>
          <w:szCs w:val="24"/>
          <w:u w:val="single"/>
        </w:rPr>
      </w:pPr>
      <w:r w:rsidRPr="00903226">
        <w:rPr>
          <w:rFonts w:ascii="Times New Roman" w:hAnsi="Times New Roman"/>
          <w:sz w:val="24"/>
          <w:szCs w:val="24"/>
          <w:u w:val="single"/>
        </w:rPr>
        <w:t>Self Evaluation</w:t>
      </w:r>
    </w:p>
    <w:p w:rsidR="00903226" w:rsidRDefault="00903226" w:rsidP="00C902A7">
      <w:pPr>
        <w:rPr>
          <w:rFonts w:ascii="Times New Roman" w:hAnsi="Times New Roman"/>
          <w:sz w:val="24"/>
          <w:szCs w:val="24"/>
          <w:u w:val="single"/>
        </w:rPr>
      </w:pPr>
    </w:p>
    <w:p w:rsidR="00046EE1" w:rsidRPr="00CE6656" w:rsidRDefault="00046EE1" w:rsidP="00C902A7">
      <w:pPr>
        <w:rPr>
          <w:rFonts w:ascii="Times New Roman" w:hAnsi="Times New Roman"/>
          <w:color w:val="FF0000"/>
          <w:sz w:val="24"/>
          <w:szCs w:val="24"/>
        </w:rPr>
      </w:pPr>
      <w:r w:rsidRPr="00046EE1">
        <w:rPr>
          <w:rFonts w:ascii="Times New Roman" w:hAnsi="Times New Roman"/>
          <w:color w:val="FF0000"/>
          <w:sz w:val="24"/>
          <w:szCs w:val="24"/>
        </w:rPr>
        <w:t xml:space="preserve">The president was appointed to the PPEC following the positive outcome of the GCC 2012 ACCJC site visit.  </w:t>
      </w:r>
      <w:r w:rsidR="00CE6656">
        <w:rPr>
          <w:rFonts w:ascii="Times New Roman" w:hAnsi="Times New Roman"/>
          <w:color w:val="FF0000"/>
          <w:sz w:val="24"/>
          <w:szCs w:val="24"/>
        </w:rPr>
        <w:t xml:space="preserve">Dr </w:t>
      </w:r>
      <w:proofErr w:type="spellStart"/>
      <w:r w:rsidR="00CE6656">
        <w:rPr>
          <w:rFonts w:ascii="Times New Roman" w:hAnsi="Times New Roman"/>
          <w:color w:val="FF0000"/>
          <w:sz w:val="24"/>
          <w:szCs w:val="24"/>
        </w:rPr>
        <w:t>Somera</w:t>
      </w:r>
      <w:proofErr w:type="spellEnd"/>
      <w:r w:rsidR="00CE6656">
        <w:rPr>
          <w:rFonts w:ascii="Times New Roman" w:hAnsi="Times New Roman"/>
          <w:color w:val="FF0000"/>
          <w:sz w:val="24"/>
          <w:szCs w:val="24"/>
        </w:rPr>
        <w:t xml:space="preserve"> presented information on the </w:t>
      </w:r>
      <w:r w:rsidR="00CE6656" w:rsidRPr="00CE6656">
        <w:rPr>
          <w:rFonts w:ascii="Times New Roman" w:hAnsi="Times New Roman"/>
          <w:color w:val="FF0000"/>
          <w:sz w:val="24"/>
          <w:szCs w:val="24"/>
        </w:rPr>
        <w:t>Santa Ana College accreditation visit to the faculty senate, CCA, and accreditation standard committees</w:t>
      </w:r>
      <w:r w:rsidR="00CE6656">
        <w:rPr>
          <w:rFonts w:ascii="Times New Roman" w:hAnsi="Times New Roman"/>
          <w:color w:val="FF0000"/>
          <w:sz w:val="24"/>
          <w:szCs w:val="24"/>
        </w:rPr>
        <w:t>.</w:t>
      </w:r>
    </w:p>
    <w:p w:rsidR="00F23FBF" w:rsidRPr="00903226" w:rsidRDefault="00F23FBF" w:rsidP="00C902A7">
      <w:pPr>
        <w:rPr>
          <w:rFonts w:ascii="Times New Roman" w:hAnsi="Times New Roman"/>
          <w:sz w:val="24"/>
          <w:szCs w:val="24"/>
          <w:u w:val="single"/>
        </w:rPr>
      </w:pPr>
    </w:p>
    <w:p w:rsidR="00903226" w:rsidRDefault="00903226" w:rsidP="00C902A7">
      <w:pPr>
        <w:rPr>
          <w:rFonts w:ascii="Times New Roman" w:hAnsi="Times New Roman"/>
          <w:sz w:val="24"/>
          <w:szCs w:val="24"/>
          <w:u w:val="single"/>
        </w:rPr>
      </w:pPr>
      <w:r w:rsidRPr="00903226">
        <w:rPr>
          <w:rFonts w:ascii="Times New Roman" w:hAnsi="Times New Roman"/>
          <w:sz w:val="24"/>
          <w:szCs w:val="24"/>
          <w:u w:val="single"/>
        </w:rPr>
        <w:t xml:space="preserve">Actionable Improvement Plans </w:t>
      </w:r>
    </w:p>
    <w:p w:rsidR="00F23FBF" w:rsidRDefault="00F23FBF" w:rsidP="00C902A7">
      <w:pPr>
        <w:rPr>
          <w:rFonts w:ascii="Times New Roman" w:hAnsi="Times New Roman"/>
          <w:sz w:val="24"/>
          <w:szCs w:val="24"/>
          <w:u w:val="single"/>
        </w:rPr>
      </w:pPr>
    </w:p>
    <w:p w:rsidR="00F23FBF" w:rsidRPr="00F23FBF" w:rsidRDefault="00F23FBF" w:rsidP="00C902A7">
      <w:pPr>
        <w:rPr>
          <w:rFonts w:ascii="Times New Roman" w:hAnsi="Times New Roman"/>
          <w:sz w:val="24"/>
          <w:szCs w:val="24"/>
        </w:rPr>
      </w:pPr>
      <w:r w:rsidRPr="00F23FBF">
        <w:rPr>
          <w:rFonts w:ascii="Times New Roman" w:hAnsi="Times New Roman"/>
          <w:sz w:val="24"/>
          <w:szCs w:val="24"/>
        </w:rPr>
        <w:t>None</w:t>
      </w:r>
    </w:p>
    <w:p w:rsidR="00903226" w:rsidRDefault="00903226" w:rsidP="00C902A7">
      <w:pPr>
        <w:rPr>
          <w:rFonts w:ascii="Times New Roman" w:hAnsi="Times New Roman"/>
          <w:sz w:val="24"/>
          <w:szCs w:val="24"/>
          <w:u w:val="single"/>
        </w:rPr>
      </w:pPr>
    </w:p>
    <w:p w:rsidR="00903226" w:rsidRPr="00903226" w:rsidRDefault="00903226" w:rsidP="00903226">
      <w:pPr>
        <w:spacing w:line="240" w:lineRule="auto"/>
        <w:outlineLvl w:val="0"/>
        <w:rPr>
          <w:rFonts w:ascii="Times New Roman" w:hAnsi="Times New Roman"/>
          <w:sz w:val="24"/>
          <w:szCs w:val="24"/>
          <w:u w:val="single"/>
        </w:rPr>
      </w:pPr>
      <w:r w:rsidRPr="00903226">
        <w:rPr>
          <w:rFonts w:ascii="Times New Roman" w:hAnsi="Times New Roman"/>
          <w:b/>
          <w:bCs/>
          <w:i/>
          <w:iCs/>
          <w:sz w:val="24"/>
          <w:szCs w:val="24"/>
        </w:rPr>
        <w:t>4B5.</w:t>
      </w:r>
      <w:r w:rsidRPr="00903226">
        <w:rPr>
          <w:rFonts w:ascii="Times New Roman" w:hAnsi="Times New Roman"/>
          <w:sz w:val="24"/>
          <w:szCs w:val="24"/>
        </w:rPr>
        <w:tab/>
      </w:r>
      <w:r w:rsidRPr="00FB25EB">
        <w:rPr>
          <w:rFonts w:ascii="Times New Roman" w:hAnsi="Times New Roman"/>
          <w:b/>
          <w:i/>
          <w:iCs/>
          <w:sz w:val="24"/>
          <w:szCs w:val="24"/>
        </w:rPr>
        <w:t>The CEO assures the implementation of statues, regulations, and governing board policies and assures that institutional practices are consistent with institutional mission and policies, including effective control of budget and expenditures</w:t>
      </w:r>
      <w:r w:rsidRPr="00903226">
        <w:rPr>
          <w:rFonts w:ascii="Times New Roman" w:hAnsi="Times New Roman"/>
          <w:i/>
          <w:iCs/>
          <w:sz w:val="24"/>
          <w:szCs w:val="24"/>
        </w:rPr>
        <w:t xml:space="preserve">. </w:t>
      </w:r>
    </w:p>
    <w:p w:rsidR="00903226" w:rsidRDefault="00903226" w:rsidP="00C902A7">
      <w:pPr>
        <w:rPr>
          <w:rFonts w:ascii="Times New Roman" w:hAnsi="Times New Roman"/>
          <w:sz w:val="24"/>
          <w:szCs w:val="24"/>
          <w:u w:val="single"/>
        </w:rPr>
      </w:pPr>
    </w:p>
    <w:p w:rsidR="00903226" w:rsidRDefault="00903226" w:rsidP="00903226">
      <w:pPr>
        <w:rPr>
          <w:rFonts w:ascii="Times New Roman" w:hAnsi="Times New Roman"/>
          <w:sz w:val="24"/>
          <w:szCs w:val="24"/>
          <w:u w:val="single"/>
        </w:rPr>
      </w:pPr>
      <w:r w:rsidRPr="00903226">
        <w:rPr>
          <w:rFonts w:ascii="Times New Roman" w:hAnsi="Times New Roman"/>
          <w:sz w:val="24"/>
          <w:szCs w:val="24"/>
          <w:u w:val="single"/>
        </w:rPr>
        <w:t>Descriptive Summary</w:t>
      </w:r>
    </w:p>
    <w:p w:rsidR="00EC07EE" w:rsidRDefault="00EC07EE" w:rsidP="00903226">
      <w:pPr>
        <w:rPr>
          <w:rFonts w:ascii="Times New Roman" w:hAnsi="Times New Roman"/>
          <w:sz w:val="24"/>
          <w:szCs w:val="24"/>
          <w:u w:val="single"/>
        </w:rPr>
      </w:pPr>
    </w:p>
    <w:p w:rsidR="00903226" w:rsidRDefault="00903226" w:rsidP="00903226">
      <w:pPr>
        <w:rPr>
          <w:rFonts w:ascii="Times New Roman" w:hAnsi="Times New Roman"/>
          <w:sz w:val="24"/>
          <w:szCs w:val="24"/>
        </w:rPr>
      </w:pPr>
      <w:r>
        <w:rPr>
          <w:rFonts w:ascii="Times New Roman" w:hAnsi="Times New Roman"/>
          <w:sz w:val="24"/>
          <w:szCs w:val="24"/>
        </w:rPr>
        <w:t xml:space="preserve">GCC is mandated by PL 14-77 to be the vocational leader for secondary and postsecondary education. The president fulfills the college’s mandate of providing career and technical education at these education levels. She ensures that federal regulations in administering the Carl Perkins, WIA adult education, and Title V grant rules are followed.  </w:t>
      </w:r>
    </w:p>
    <w:p w:rsidR="00903226" w:rsidRDefault="00903226" w:rsidP="00903226">
      <w:pPr>
        <w:rPr>
          <w:rFonts w:ascii="Times New Roman" w:hAnsi="Times New Roman"/>
          <w:sz w:val="24"/>
          <w:szCs w:val="24"/>
        </w:rPr>
      </w:pPr>
    </w:p>
    <w:p w:rsidR="00903226" w:rsidRPr="00903226" w:rsidRDefault="00903226" w:rsidP="00903226">
      <w:pPr>
        <w:rPr>
          <w:rFonts w:ascii="Times New Roman" w:hAnsi="Times New Roman"/>
          <w:sz w:val="24"/>
          <w:szCs w:val="24"/>
        </w:rPr>
      </w:pPr>
      <w:r>
        <w:rPr>
          <w:rFonts w:ascii="Times New Roman" w:hAnsi="Times New Roman"/>
          <w:sz w:val="24"/>
          <w:szCs w:val="24"/>
        </w:rPr>
        <w:t xml:space="preserve">The importance of adhering to policy, mandates, the GCC board-faculty agreement, bylaws, and directives are articulated throughout the campus. Structures are in place to guide decisions and actions at all levels. </w:t>
      </w:r>
    </w:p>
    <w:p w:rsidR="00903226" w:rsidRPr="00903226" w:rsidRDefault="00903226" w:rsidP="00903226">
      <w:pPr>
        <w:rPr>
          <w:rFonts w:ascii="Times New Roman" w:hAnsi="Times New Roman"/>
          <w:sz w:val="24"/>
          <w:szCs w:val="24"/>
          <w:u w:val="single"/>
        </w:rPr>
      </w:pPr>
    </w:p>
    <w:p w:rsidR="00903226" w:rsidRPr="00903226" w:rsidRDefault="00903226" w:rsidP="00903226">
      <w:pPr>
        <w:rPr>
          <w:rFonts w:ascii="Times New Roman" w:hAnsi="Times New Roman"/>
          <w:sz w:val="24"/>
          <w:szCs w:val="24"/>
          <w:u w:val="single"/>
        </w:rPr>
      </w:pPr>
      <w:r w:rsidRPr="00903226">
        <w:rPr>
          <w:rFonts w:ascii="Times New Roman" w:hAnsi="Times New Roman"/>
          <w:sz w:val="24"/>
          <w:szCs w:val="24"/>
          <w:u w:val="single"/>
        </w:rPr>
        <w:lastRenderedPageBreak/>
        <w:t>Self Evaluation</w:t>
      </w:r>
    </w:p>
    <w:p w:rsidR="00903226" w:rsidRDefault="00903226" w:rsidP="00903226">
      <w:pPr>
        <w:rPr>
          <w:rFonts w:ascii="Times New Roman" w:hAnsi="Times New Roman"/>
          <w:sz w:val="24"/>
          <w:szCs w:val="24"/>
          <w:u w:val="single"/>
        </w:rPr>
      </w:pPr>
    </w:p>
    <w:p w:rsidR="00903226" w:rsidRPr="00903226" w:rsidRDefault="00903226" w:rsidP="00903226">
      <w:pPr>
        <w:rPr>
          <w:rFonts w:ascii="Times New Roman" w:hAnsi="Times New Roman"/>
          <w:sz w:val="24"/>
          <w:szCs w:val="24"/>
        </w:rPr>
      </w:pPr>
      <w:r>
        <w:rPr>
          <w:rFonts w:ascii="Times New Roman" w:hAnsi="Times New Roman"/>
          <w:sz w:val="24"/>
          <w:szCs w:val="24"/>
        </w:rPr>
        <w:t xml:space="preserve">In the president’s assessment plan, she identified AUO#4 as: Continue efforts for Collaboration (Dedicated Planning) by </w:t>
      </w:r>
      <w:r w:rsidR="004B5815">
        <w:rPr>
          <w:rFonts w:ascii="Times New Roman" w:hAnsi="Times New Roman"/>
          <w:sz w:val="24"/>
          <w:szCs w:val="24"/>
        </w:rPr>
        <w:t>developing</w:t>
      </w:r>
      <w:r>
        <w:rPr>
          <w:rFonts w:ascii="Times New Roman" w:hAnsi="Times New Roman"/>
          <w:sz w:val="24"/>
          <w:szCs w:val="24"/>
        </w:rPr>
        <w:t xml:space="preserve"> a process of providing a means to measure progress towards attaining the vision for the College each year through a systematic review (</w:t>
      </w:r>
      <w:proofErr w:type="spellStart"/>
      <w:r>
        <w:rPr>
          <w:rFonts w:ascii="Times New Roman" w:hAnsi="Times New Roman"/>
          <w:sz w:val="24"/>
          <w:szCs w:val="24"/>
        </w:rPr>
        <w:t>TracDat</w:t>
      </w:r>
      <w:proofErr w:type="spellEnd"/>
      <w:r>
        <w:rPr>
          <w:rFonts w:ascii="Times New Roman" w:hAnsi="Times New Roman"/>
          <w:sz w:val="24"/>
          <w:szCs w:val="24"/>
        </w:rPr>
        <w:t xml:space="preserve">, Assessment Plan President/CEO, fall 2009-2011, p. 4-5). </w:t>
      </w:r>
    </w:p>
    <w:p w:rsidR="00903226" w:rsidRDefault="00903226" w:rsidP="00903226">
      <w:pPr>
        <w:rPr>
          <w:rFonts w:ascii="Times New Roman" w:hAnsi="Times New Roman"/>
          <w:sz w:val="24"/>
          <w:szCs w:val="24"/>
          <w:u w:val="single"/>
        </w:rPr>
      </w:pPr>
    </w:p>
    <w:p w:rsidR="00903226" w:rsidRDefault="00903226" w:rsidP="00903226">
      <w:pPr>
        <w:rPr>
          <w:rFonts w:ascii="Times New Roman" w:hAnsi="Times New Roman"/>
          <w:sz w:val="24"/>
          <w:szCs w:val="24"/>
        </w:rPr>
      </w:pPr>
      <w:r>
        <w:rPr>
          <w:rFonts w:ascii="Times New Roman" w:hAnsi="Times New Roman"/>
          <w:sz w:val="24"/>
          <w:szCs w:val="24"/>
        </w:rPr>
        <w:t>The president was positively perceived in the following area</w:t>
      </w:r>
      <w:r w:rsidR="004B5815">
        <w:rPr>
          <w:rFonts w:ascii="Times New Roman" w:hAnsi="Times New Roman"/>
          <w:sz w:val="24"/>
          <w:szCs w:val="24"/>
        </w:rPr>
        <w:t>s</w:t>
      </w:r>
      <w:r>
        <w:rPr>
          <w:rFonts w:ascii="Times New Roman" w:hAnsi="Times New Roman"/>
          <w:sz w:val="24"/>
          <w:szCs w:val="24"/>
        </w:rPr>
        <w:t xml:space="preserve">: overseeing the College’s finances and business operations in a successful manner; demonstrating knowledge of an </w:t>
      </w:r>
      <w:r w:rsidR="00C5295F">
        <w:rPr>
          <w:rFonts w:ascii="Times New Roman" w:hAnsi="Times New Roman"/>
          <w:sz w:val="24"/>
          <w:szCs w:val="24"/>
        </w:rPr>
        <w:t>commitment</w:t>
      </w:r>
      <w:r>
        <w:rPr>
          <w:rFonts w:ascii="Times New Roman" w:hAnsi="Times New Roman"/>
          <w:sz w:val="24"/>
          <w:szCs w:val="24"/>
        </w:rPr>
        <w:t xml:space="preserve"> to GCC’s mission; making deliberate decisions which affect the College; ensuring that </w:t>
      </w:r>
      <w:r w:rsidR="00C5295F">
        <w:rPr>
          <w:rFonts w:ascii="Times New Roman" w:hAnsi="Times New Roman"/>
          <w:sz w:val="24"/>
          <w:szCs w:val="24"/>
        </w:rPr>
        <w:t>that</w:t>
      </w:r>
      <w:r>
        <w:rPr>
          <w:rFonts w:ascii="Times New Roman" w:hAnsi="Times New Roman"/>
          <w:sz w:val="24"/>
          <w:szCs w:val="24"/>
        </w:rPr>
        <w:t xml:space="preserve"> </w:t>
      </w:r>
      <w:r w:rsidR="00C5295F">
        <w:rPr>
          <w:rFonts w:ascii="Times New Roman" w:hAnsi="Times New Roman"/>
          <w:sz w:val="24"/>
          <w:szCs w:val="24"/>
        </w:rPr>
        <w:t>College’s</w:t>
      </w:r>
      <w:r>
        <w:rPr>
          <w:rFonts w:ascii="Times New Roman" w:hAnsi="Times New Roman"/>
          <w:sz w:val="24"/>
          <w:szCs w:val="24"/>
        </w:rPr>
        <w:t xml:space="preserve"> facilities are maintained and improved; maintaining </w:t>
      </w:r>
      <w:r w:rsidR="003C5504">
        <w:rPr>
          <w:rFonts w:ascii="Times New Roman" w:hAnsi="Times New Roman"/>
          <w:sz w:val="24"/>
          <w:szCs w:val="24"/>
        </w:rPr>
        <w:t>high</w:t>
      </w:r>
      <w:r>
        <w:rPr>
          <w:rFonts w:ascii="Times New Roman" w:hAnsi="Times New Roman"/>
          <w:sz w:val="24"/>
          <w:szCs w:val="24"/>
        </w:rPr>
        <w:t xml:space="preserve"> educational standards; working well with board members; seeking opportunities to interact with a wide range of community members; solving problems and dealing with crises; being present at and participating in campus and community activities and functions, and demonstrating a commitment to the philosophy </w:t>
      </w:r>
      <w:r w:rsidR="00C5295F">
        <w:rPr>
          <w:rFonts w:ascii="Times New Roman" w:hAnsi="Times New Roman"/>
          <w:sz w:val="24"/>
          <w:szCs w:val="24"/>
        </w:rPr>
        <w:t xml:space="preserve">of participatory governance (President’s performance appraisal report, May 2011, p. 13).  In the same appraisal report, an area of concern was with the physical facilities. Regarding ensuring that the College’s physical facilities are maintained and improved, students cited the following areas in need of improvement; restroom (cleanliness), parking (lack of), and accessibility for the disabled (president’s performance appraisal report, May 20111, p. 26).  Concern over the physical facilities is often a theme during the town hall meetings.  The president has gradually addressed these concerns with the inauguration of three new buildings since 2009. </w:t>
      </w:r>
    </w:p>
    <w:p w:rsidR="00C5295F" w:rsidRDefault="00C5295F" w:rsidP="00903226">
      <w:pPr>
        <w:rPr>
          <w:rFonts w:ascii="Times New Roman" w:hAnsi="Times New Roman"/>
          <w:sz w:val="24"/>
          <w:szCs w:val="24"/>
        </w:rPr>
      </w:pPr>
    </w:p>
    <w:p w:rsidR="00C5295F" w:rsidRDefault="00C5295F" w:rsidP="00903226">
      <w:pPr>
        <w:rPr>
          <w:rFonts w:ascii="Times New Roman" w:hAnsi="Times New Roman"/>
          <w:sz w:val="24"/>
          <w:szCs w:val="24"/>
        </w:rPr>
      </w:pPr>
      <w:r>
        <w:rPr>
          <w:rFonts w:ascii="Times New Roman" w:hAnsi="Times New Roman"/>
          <w:sz w:val="24"/>
          <w:szCs w:val="24"/>
        </w:rPr>
        <w:t xml:space="preserve">The College continues to be a role model for the community in its adherence to statues, regulation, and policies.  As such, it has not been the recipient of any federal inquiry about questionable costs for the numerous federal grants it administers. </w:t>
      </w:r>
    </w:p>
    <w:p w:rsidR="00C5295F" w:rsidRDefault="00C5295F" w:rsidP="00903226">
      <w:pPr>
        <w:rPr>
          <w:rFonts w:ascii="Times New Roman" w:hAnsi="Times New Roman"/>
          <w:sz w:val="24"/>
          <w:szCs w:val="24"/>
        </w:rPr>
      </w:pPr>
      <w:r>
        <w:rPr>
          <w:rFonts w:ascii="Times New Roman" w:hAnsi="Times New Roman"/>
          <w:sz w:val="24"/>
          <w:szCs w:val="24"/>
        </w:rPr>
        <w:t xml:space="preserve">In the inters of sustaining the environment, the former president worked to make GCC a beetle nut and tobacco free campus (Policy 175), which has helped make the campus safer, cleaner, and healthier (BOT minutes, June 2, 2006, p. 4).  Under the leadership of the current president, the new LRC is the first government of Guam building to be LEED-certified. </w:t>
      </w:r>
    </w:p>
    <w:p w:rsidR="00C5295F" w:rsidRDefault="00C5295F" w:rsidP="00903226">
      <w:pPr>
        <w:rPr>
          <w:rFonts w:ascii="Times New Roman" w:hAnsi="Times New Roman"/>
          <w:sz w:val="24"/>
          <w:szCs w:val="24"/>
        </w:rPr>
      </w:pPr>
    </w:p>
    <w:p w:rsidR="00C5295F" w:rsidRDefault="003C5504" w:rsidP="00903226">
      <w:pPr>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presidents</w:t>
      </w:r>
      <w:proofErr w:type="gramEnd"/>
      <w:r w:rsidR="00C5295F">
        <w:rPr>
          <w:rFonts w:ascii="Times New Roman" w:hAnsi="Times New Roman"/>
          <w:sz w:val="24"/>
          <w:szCs w:val="24"/>
        </w:rPr>
        <w:t xml:space="preserve"> administrative directives related to</w:t>
      </w:r>
      <w:r>
        <w:rPr>
          <w:rFonts w:ascii="Times New Roman" w:hAnsi="Times New Roman"/>
          <w:sz w:val="24"/>
          <w:szCs w:val="24"/>
        </w:rPr>
        <w:t xml:space="preserve"> </w:t>
      </w:r>
      <w:r w:rsidR="00C5295F">
        <w:rPr>
          <w:rFonts w:ascii="Times New Roman" w:hAnsi="Times New Roman"/>
          <w:sz w:val="24"/>
          <w:szCs w:val="24"/>
        </w:rPr>
        <w:t xml:space="preserve">a variety of topics that are communicated to stakeholders using </w:t>
      </w:r>
      <w:proofErr w:type="spellStart"/>
      <w:r w:rsidR="00C5295F">
        <w:rPr>
          <w:rFonts w:ascii="Times New Roman" w:hAnsi="Times New Roman"/>
          <w:sz w:val="24"/>
          <w:szCs w:val="24"/>
        </w:rPr>
        <w:t>MyGCC</w:t>
      </w:r>
      <w:proofErr w:type="spellEnd"/>
      <w:r w:rsidR="00C5295F">
        <w:rPr>
          <w:rFonts w:ascii="Times New Roman" w:hAnsi="Times New Roman"/>
          <w:sz w:val="24"/>
          <w:szCs w:val="24"/>
        </w:rPr>
        <w:t xml:space="preserve"> website.  They are: </w:t>
      </w:r>
    </w:p>
    <w:p w:rsidR="00C5295F" w:rsidRDefault="00C5295F" w:rsidP="00903226">
      <w:pPr>
        <w:rPr>
          <w:rFonts w:ascii="Times New Roman" w:hAnsi="Times New Roman"/>
          <w:sz w:val="24"/>
          <w:szCs w:val="24"/>
        </w:rPr>
      </w:pPr>
    </w:p>
    <w:p w:rsidR="00C5295F" w:rsidRDefault="00C5295F" w:rsidP="00C5295F">
      <w:pPr>
        <w:pStyle w:val="ListParagraph"/>
        <w:numPr>
          <w:ilvl w:val="0"/>
          <w:numId w:val="11"/>
        </w:numPr>
        <w:rPr>
          <w:b w:val="0"/>
        </w:rPr>
      </w:pPr>
      <w:r w:rsidRPr="00C5295F">
        <w:rPr>
          <w:b w:val="0"/>
        </w:rPr>
        <w:t>Administrative Directive #2009_02 Tuberculosis Testing Requirements for Students &amp; Employees</w:t>
      </w:r>
    </w:p>
    <w:p w:rsidR="00C5295F" w:rsidRPr="00C5295F" w:rsidRDefault="00C5295F" w:rsidP="00C5295F">
      <w:pPr>
        <w:pStyle w:val="ListParagraph"/>
        <w:numPr>
          <w:ilvl w:val="0"/>
          <w:numId w:val="11"/>
        </w:numPr>
        <w:rPr>
          <w:b w:val="0"/>
        </w:rPr>
      </w:pPr>
      <w:r w:rsidRPr="00C5295F">
        <w:rPr>
          <w:b w:val="0"/>
        </w:rPr>
        <w:t>Administrative Directive #2009_01 Payback Provision for Administrators/Staff</w:t>
      </w:r>
    </w:p>
    <w:p w:rsidR="00C5295F" w:rsidRPr="00C5295F" w:rsidRDefault="00C5295F" w:rsidP="00C5295F">
      <w:pPr>
        <w:pStyle w:val="ListParagraph"/>
        <w:numPr>
          <w:ilvl w:val="0"/>
          <w:numId w:val="11"/>
        </w:numPr>
        <w:rPr>
          <w:b w:val="0"/>
        </w:rPr>
      </w:pPr>
      <w:r w:rsidRPr="00C5295F">
        <w:rPr>
          <w:b w:val="0"/>
        </w:rPr>
        <w:t>Administrative Directive #2008_01 Outside Solicitation</w:t>
      </w:r>
    </w:p>
    <w:p w:rsidR="00C5295F" w:rsidRPr="00C5295F" w:rsidRDefault="00C5295F" w:rsidP="00C5295F">
      <w:pPr>
        <w:pStyle w:val="ListParagraph"/>
        <w:numPr>
          <w:ilvl w:val="0"/>
          <w:numId w:val="11"/>
        </w:numPr>
        <w:rPr>
          <w:b w:val="0"/>
        </w:rPr>
      </w:pPr>
      <w:r w:rsidRPr="00C5295F">
        <w:rPr>
          <w:b w:val="0"/>
        </w:rPr>
        <w:t>Administrative Directive #2007_03 Payback Provision for Administrators</w:t>
      </w:r>
    </w:p>
    <w:p w:rsidR="00C5295F" w:rsidRPr="00C5295F" w:rsidRDefault="00C5295F" w:rsidP="00C5295F">
      <w:pPr>
        <w:pStyle w:val="ListParagraph"/>
        <w:numPr>
          <w:ilvl w:val="0"/>
          <w:numId w:val="11"/>
        </w:numPr>
        <w:rPr>
          <w:b w:val="0"/>
        </w:rPr>
      </w:pPr>
      <w:r w:rsidRPr="00C5295F">
        <w:rPr>
          <w:b w:val="0"/>
        </w:rPr>
        <w:t>Administrative Directive #2007_02 Adjunct Work</w:t>
      </w:r>
    </w:p>
    <w:p w:rsidR="00C5295F" w:rsidRPr="00C5295F" w:rsidRDefault="00C5295F" w:rsidP="00C5295F">
      <w:pPr>
        <w:pStyle w:val="ListParagraph"/>
        <w:numPr>
          <w:ilvl w:val="0"/>
          <w:numId w:val="11"/>
        </w:numPr>
        <w:rPr>
          <w:b w:val="0"/>
        </w:rPr>
      </w:pPr>
      <w:r w:rsidRPr="00C5295F">
        <w:rPr>
          <w:b w:val="0"/>
        </w:rPr>
        <w:lastRenderedPageBreak/>
        <w:t>Administrative Directive #2006_04 Flex Time Alternative Work Schedule/Compensatory Time</w:t>
      </w:r>
    </w:p>
    <w:p w:rsidR="00903226" w:rsidRPr="00C5295F" w:rsidRDefault="00903226" w:rsidP="00903226">
      <w:pPr>
        <w:rPr>
          <w:rFonts w:ascii="Times New Roman" w:hAnsi="Times New Roman"/>
          <w:sz w:val="24"/>
          <w:szCs w:val="24"/>
          <w:u w:val="single"/>
        </w:rPr>
      </w:pPr>
    </w:p>
    <w:p w:rsidR="00903226" w:rsidRDefault="00903226" w:rsidP="00903226">
      <w:pPr>
        <w:rPr>
          <w:rFonts w:ascii="Times New Roman" w:hAnsi="Times New Roman"/>
          <w:sz w:val="24"/>
          <w:szCs w:val="24"/>
          <w:u w:val="single"/>
        </w:rPr>
      </w:pPr>
      <w:r w:rsidRPr="00903226">
        <w:rPr>
          <w:rFonts w:ascii="Times New Roman" w:hAnsi="Times New Roman"/>
          <w:sz w:val="24"/>
          <w:szCs w:val="24"/>
          <w:u w:val="single"/>
        </w:rPr>
        <w:t xml:space="preserve">Actionable Improvement Plans </w:t>
      </w:r>
    </w:p>
    <w:p w:rsidR="00903226" w:rsidRDefault="00903226" w:rsidP="00903226">
      <w:pPr>
        <w:rPr>
          <w:rFonts w:ascii="Times New Roman" w:hAnsi="Times New Roman"/>
          <w:sz w:val="24"/>
          <w:szCs w:val="24"/>
          <w:u w:val="single"/>
        </w:rPr>
      </w:pPr>
    </w:p>
    <w:p w:rsidR="00903226" w:rsidRPr="00EE4748" w:rsidRDefault="00C5295F" w:rsidP="00C902A7">
      <w:pPr>
        <w:rPr>
          <w:rFonts w:ascii="Times New Roman" w:hAnsi="Times New Roman"/>
          <w:sz w:val="24"/>
          <w:szCs w:val="24"/>
        </w:rPr>
      </w:pPr>
      <w:r w:rsidRPr="00EE4748">
        <w:rPr>
          <w:rFonts w:ascii="Times New Roman" w:hAnsi="Times New Roman"/>
          <w:sz w:val="24"/>
          <w:szCs w:val="24"/>
        </w:rPr>
        <w:t>None</w:t>
      </w:r>
    </w:p>
    <w:p w:rsidR="00C5295F" w:rsidRDefault="00C5295F" w:rsidP="00C902A7">
      <w:pPr>
        <w:rPr>
          <w:rFonts w:ascii="Times New Roman" w:hAnsi="Times New Roman"/>
          <w:sz w:val="24"/>
          <w:szCs w:val="24"/>
          <w:u w:val="single"/>
        </w:rPr>
      </w:pPr>
    </w:p>
    <w:p w:rsidR="00C5295F" w:rsidRPr="003C5504" w:rsidRDefault="00C5295F" w:rsidP="00C5295F">
      <w:pPr>
        <w:spacing w:line="240" w:lineRule="auto"/>
        <w:outlineLvl w:val="0"/>
        <w:rPr>
          <w:rFonts w:ascii="Times New Roman" w:hAnsi="Times New Roman"/>
          <w:b/>
          <w:sz w:val="24"/>
          <w:szCs w:val="24"/>
          <w:u w:val="single"/>
        </w:rPr>
      </w:pPr>
      <w:r w:rsidRPr="00742402">
        <w:rPr>
          <w:rFonts w:ascii="Times New Roman" w:hAnsi="Times New Roman"/>
          <w:b/>
          <w:bCs/>
          <w:i/>
          <w:iCs/>
          <w:sz w:val="24"/>
          <w:szCs w:val="24"/>
        </w:rPr>
        <w:t>4B6.</w:t>
      </w:r>
      <w:r w:rsidRPr="00AE4641">
        <w:rPr>
          <w:rFonts w:ascii="Times New Roman" w:hAnsi="Times New Roman"/>
          <w:sz w:val="24"/>
          <w:szCs w:val="24"/>
        </w:rPr>
        <w:tab/>
      </w:r>
      <w:r w:rsidRPr="003C5504">
        <w:rPr>
          <w:rFonts w:ascii="Times New Roman" w:hAnsi="Times New Roman"/>
          <w:b/>
          <w:i/>
          <w:iCs/>
          <w:sz w:val="24"/>
          <w:szCs w:val="24"/>
        </w:rPr>
        <w:t xml:space="preserve">The CEO works and communicates effectively with the communities served by the institution. </w:t>
      </w:r>
    </w:p>
    <w:p w:rsidR="00C5295F" w:rsidRDefault="00C5295F" w:rsidP="00C902A7">
      <w:pPr>
        <w:rPr>
          <w:rFonts w:ascii="Times New Roman" w:hAnsi="Times New Roman"/>
          <w:sz w:val="24"/>
          <w:szCs w:val="24"/>
          <w:u w:val="single"/>
        </w:rPr>
      </w:pPr>
    </w:p>
    <w:p w:rsidR="00C5295F" w:rsidRDefault="00C5295F" w:rsidP="00C902A7">
      <w:pPr>
        <w:rPr>
          <w:rFonts w:ascii="Times New Roman" w:hAnsi="Times New Roman"/>
          <w:sz w:val="24"/>
          <w:szCs w:val="24"/>
        </w:rPr>
      </w:pPr>
      <w:r>
        <w:rPr>
          <w:rFonts w:ascii="Times New Roman" w:hAnsi="Times New Roman"/>
          <w:sz w:val="24"/>
          <w:szCs w:val="24"/>
        </w:rPr>
        <w:t xml:space="preserve">The president is a visible presence in the community.  She </w:t>
      </w:r>
      <w:r w:rsidR="003C5504">
        <w:rPr>
          <w:rFonts w:ascii="Times New Roman" w:hAnsi="Times New Roman"/>
          <w:sz w:val="24"/>
          <w:szCs w:val="24"/>
        </w:rPr>
        <w:t>regularly</w:t>
      </w:r>
      <w:r>
        <w:rPr>
          <w:rFonts w:ascii="Times New Roman" w:hAnsi="Times New Roman"/>
          <w:sz w:val="24"/>
          <w:szCs w:val="24"/>
        </w:rPr>
        <w:t xml:space="preserve"> speaks and </w:t>
      </w:r>
      <w:r w:rsidR="003C5504">
        <w:rPr>
          <w:rFonts w:ascii="Times New Roman" w:hAnsi="Times New Roman"/>
          <w:sz w:val="24"/>
          <w:szCs w:val="24"/>
        </w:rPr>
        <w:t>attends</w:t>
      </w:r>
      <w:r>
        <w:rPr>
          <w:rFonts w:ascii="Times New Roman" w:hAnsi="Times New Roman"/>
          <w:sz w:val="24"/>
          <w:szCs w:val="24"/>
        </w:rPr>
        <w:t xml:space="preserve"> community events and is an active </w:t>
      </w:r>
      <w:r w:rsidR="003C5504">
        <w:rPr>
          <w:rFonts w:ascii="Times New Roman" w:hAnsi="Times New Roman"/>
          <w:sz w:val="24"/>
          <w:szCs w:val="24"/>
        </w:rPr>
        <w:t>participate</w:t>
      </w:r>
      <w:r>
        <w:rPr>
          <w:rFonts w:ascii="Times New Roman" w:hAnsi="Times New Roman"/>
          <w:sz w:val="24"/>
          <w:szCs w:val="24"/>
        </w:rPr>
        <w:t xml:space="preserve"> in ongoing discussions regarding the military buildup.  She hosted a visit with Congresswoman Christensen, Chairwoman of the Subcommittee on Insular Affairs, in</w:t>
      </w:r>
      <w:r w:rsidR="00F619BB">
        <w:rPr>
          <w:rFonts w:ascii="Times New Roman" w:hAnsi="Times New Roman"/>
          <w:sz w:val="24"/>
          <w:szCs w:val="24"/>
        </w:rPr>
        <w:t xml:space="preserve"> </w:t>
      </w:r>
      <w:r>
        <w:rPr>
          <w:rFonts w:ascii="Times New Roman" w:hAnsi="Times New Roman"/>
          <w:sz w:val="24"/>
          <w:szCs w:val="24"/>
        </w:rPr>
        <w:t xml:space="preserve">2007. She was the guest speaker at the fourth conference on business opportunities in the islands, </w:t>
      </w:r>
      <w:r w:rsidR="003C5504">
        <w:rPr>
          <w:rFonts w:ascii="Times New Roman" w:hAnsi="Times New Roman"/>
          <w:sz w:val="24"/>
          <w:szCs w:val="24"/>
        </w:rPr>
        <w:t>receiving</w:t>
      </w:r>
      <w:r>
        <w:rPr>
          <w:rFonts w:ascii="Times New Roman" w:hAnsi="Times New Roman"/>
          <w:sz w:val="24"/>
          <w:szCs w:val="24"/>
        </w:rPr>
        <w:t xml:space="preserve"> ack</w:t>
      </w:r>
      <w:r w:rsidR="003C5504">
        <w:rPr>
          <w:rFonts w:ascii="Times New Roman" w:hAnsi="Times New Roman"/>
          <w:sz w:val="24"/>
          <w:szCs w:val="24"/>
        </w:rPr>
        <w:t>now</w:t>
      </w:r>
      <w:r>
        <w:rPr>
          <w:rFonts w:ascii="Times New Roman" w:hAnsi="Times New Roman"/>
          <w:sz w:val="24"/>
          <w:szCs w:val="24"/>
        </w:rPr>
        <w:t xml:space="preserve">ledgement from David Cohen, then </w:t>
      </w:r>
      <w:r w:rsidR="003C5504">
        <w:rPr>
          <w:rFonts w:ascii="Times New Roman" w:hAnsi="Times New Roman"/>
          <w:sz w:val="24"/>
          <w:szCs w:val="24"/>
        </w:rPr>
        <w:t>Assistant</w:t>
      </w:r>
      <w:r>
        <w:rPr>
          <w:rFonts w:ascii="Times New Roman" w:hAnsi="Times New Roman"/>
          <w:sz w:val="24"/>
          <w:szCs w:val="24"/>
        </w:rPr>
        <w:t xml:space="preserve"> </w:t>
      </w:r>
      <w:r w:rsidR="003C5504">
        <w:rPr>
          <w:rFonts w:ascii="Times New Roman" w:hAnsi="Times New Roman"/>
          <w:sz w:val="24"/>
          <w:szCs w:val="24"/>
        </w:rPr>
        <w:t>Deputy</w:t>
      </w:r>
      <w:r>
        <w:rPr>
          <w:rFonts w:ascii="Times New Roman" w:hAnsi="Times New Roman"/>
          <w:sz w:val="24"/>
          <w:szCs w:val="24"/>
        </w:rPr>
        <w:t xml:space="preserve"> Secretary of the Interior, for her accomplishments.  </w:t>
      </w:r>
    </w:p>
    <w:p w:rsidR="00C5295F" w:rsidRDefault="00C5295F" w:rsidP="00C902A7">
      <w:pPr>
        <w:rPr>
          <w:rFonts w:ascii="Times New Roman" w:hAnsi="Times New Roman"/>
          <w:sz w:val="24"/>
          <w:szCs w:val="24"/>
        </w:rPr>
      </w:pPr>
    </w:p>
    <w:p w:rsidR="00DE0CD0" w:rsidRDefault="00C5295F" w:rsidP="00C902A7">
      <w:pPr>
        <w:rPr>
          <w:rFonts w:ascii="Times New Roman" w:hAnsi="Times New Roman"/>
          <w:sz w:val="24"/>
          <w:szCs w:val="24"/>
        </w:rPr>
      </w:pPr>
      <w:r>
        <w:rPr>
          <w:rFonts w:ascii="Times New Roman" w:hAnsi="Times New Roman"/>
          <w:sz w:val="24"/>
          <w:szCs w:val="24"/>
        </w:rPr>
        <w:t>Since taking office, the president has consistently held ‘town hall’ meetings each semester with students to update them on the s</w:t>
      </w:r>
      <w:r w:rsidR="005D2EF2">
        <w:rPr>
          <w:rFonts w:ascii="Times New Roman" w:hAnsi="Times New Roman"/>
          <w:sz w:val="24"/>
          <w:szCs w:val="24"/>
        </w:rPr>
        <w:t xml:space="preserve">ervices and projects ongoing or planned for the College. </w:t>
      </w:r>
      <w:r w:rsidR="00DE0CD0">
        <w:rPr>
          <w:rFonts w:ascii="Times New Roman" w:hAnsi="Times New Roman"/>
          <w:sz w:val="24"/>
          <w:szCs w:val="24"/>
        </w:rPr>
        <w:t xml:space="preserve">Each meeting ends with a question and answer session where the president addresses each student’s concerns.  If the president cannot answer the question at this time she will ask the respective managers to address these concerns.  </w:t>
      </w:r>
    </w:p>
    <w:p w:rsidR="00DE0CD0" w:rsidRDefault="00DE0CD0" w:rsidP="00C902A7">
      <w:pPr>
        <w:rPr>
          <w:rFonts w:ascii="Times New Roman" w:hAnsi="Times New Roman"/>
          <w:sz w:val="24"/>
          <w:szCs w:val="24"/>
        </w:rPr>
      </w:pPr>
    </w:p>
    <w:p w:rsidR="005D2EF2" w:rsidRDefault="00710403" w:rsidP="00C902A7">
      <w:pPr>
        <w:rPr>
          <w:rFonts w:ascii="Times New Roman" w:hAnsi="Times New Roman"/>
          <w:sz w:val="24"/>
          <w:szCs w:val="24"/>
        </w:rPr>
      </w:pPr>
      <w:r w:rsidRPr="00710403">
        <w:rPr>
          <w:rFonts w:ascii="Times New Roman" w:hAnsi="Times New Roman"/>
          <w:color w:val="FF0000"/>
          <w:sz w:val="24"/>
          <w:szCs w:val="24"/>
        </w:rPr>
        <w:t>The president conducts</w:t>
      </w:r>
      <w:r w:rsidR="00DE0CD0">
        <w:rPr>
          <w:rFonts w:ascii="Times New Roman" w:hAnsi="Times New Roman"/>
          <w:color w:val="FF0000"/>
          <w:sz w:val="24"/>
          <w:szCs w:val="24"/>
        </w:rPr>
        <w:t xml:space="preserve"> mandatory staff and faculty </w:t>
      </w:r>
      <w:r w:rsidRPr="00710403">
        <w:rPr>
          <w:rFonts w:ascii="Times New Roman" w:hAnsi="Times New Roman"/>
          <w:color w:val="FF0000"/>
          <w:sz w:val="24"/>
          <w:szCs w:val="24"/>
        </w:rPr>
        <w:t xml:space="preserve">meetings, twice a year </w:t>
      </w:r>
      <w:r w:rsidR="00DE0CD0">
        <w:rPr>
          <w:rFonts w:ascii="Times New Roman" w:hAnsi="Times New Roman"/>
          <w:color w:val="FF0000"/>
          <w:sz w:val="24"/>
          <w:szCs w:val="24"/>
        </w:rPr>
        <w:t xml:space="preserve">where she communicates plans, goals, and updates the campus community.  </w:t>
      </w:r>
      <w:r w:rsidR="00046EE1">
        <w:rPr>
          <w:rFonts w:ascii="Times New Roman" w:hAnsi="Times New Roman"/>
          <w:color w:val="FF0000"/>
          <w:sz w:val="24"/>
          <w:szCs w:val="24"/>
        </w:rPr>
        <w:t xml:space="preserve">One was held </w:t>
      </w:r>
      <w:r w:rsidRPr="00710403">
        <w:rPr>
          <w:rFonts w:ascii="Times New Roman" w:hAnsi="Times New Roman"/>
          <w:color w:val="FF0000"/>
          <w:sz w:val="24"/>
          <w:szCs w:val="24"/>
        </w:rPr>
        <w:t xml:space="preserve">November 22, 2013 entitled “Closing the Loop” </w:t>
      </w:r>
      <w:r w:rsidR="00046EE1">
        <w:rPr>
          <w:rFonts w:ascii="Times New Roman" w:hAnsi="Times New Roman"/>
          <w:color w:val="FF0000"/>
          <w:sz w:val="24"/>
          <w:szCs w:val="24"/>
        </w:rPr>
        <w:t xml:space="preserve">which </w:t>
      </w:r>
      <w:r w:rsidR="00DE0CD0">
        <w:rPr>
          <w:rFonts w:ascii="Times New Roman" w:hAnsi="Times New Roman"/>
          <w:color w:val="FF0000"/>
          <w:sz w:val="24"/>
          <w:szCs w:val="24"/>
        </w:rPr>
        <w:t xml:space="preserve">included </w:t>
      </w:r>
      <w:r w:rsidRPr="00710403">
        <w:rPr>
          <w:rFonts w:ascii="Times New Roman" w:hAnsi="Times New Roman"/>
          <w:color w:val="FF0000"/>
          <w:sz w:val="24"/>
          <w:szCs w:val="24"/>
        </w:rPr>
        <w:t xml:space="preserve">the president’s </w:t>
      </w:r>
      <w:r w:rsidR="00DE0CD0">
        <w:rPr>
          <w:rFonts w:ascii="Times New Roman" w:hAnsi="Times New Roman"/>
          <w:color w:val="FF0000"/>
          <w:sz w:val="24"/>
          <w:szCs w:val="24"/>
        </w:rPr>
        <w:t xml:space="preserve">2014 </w:t>
      </w:r>
      <w:r w:rsidRPr="00710403">
        <w:rPr>
          <w:rFonts w:ascii="Times New Roman" w:hAnsi="Times New Roman"/>
          <w:color w:val="FF0000"/>
          <w:sz w:val="24"/>
          <w:szCs w:val="24"/>
        </w:rPr>
        <w:t>goals for the campus community</w:t>
      </w:r>
      <w:r w:rsidRPr="00F6757C">
        <w:rPr>
          <w:rFonts w:ascii="Times New Roman" w:hAnsi="Times New Roman"/>
          <w:sz w:val="24"/>
          <w:szCs w:val="24"/>
        </w:rPr>
        <w:t xml:space="preserve">. </w:t>
      </w:r>
      <w:r>
        <w:rPr>
          <w:rFonts w:ascii="Times New Roman" w:hAnsi="Times New Roman"/>
          <w:sz w:val="24"/>
          <w:szCs w:val="24"/>
        </w:rPr>
        <w:t xml:space="preserve">  </w:t>
      </w:r>
      <w:r w:rsidR="005D2EF2">
        <w:rPr>
          <w:rFonts w:ascii="Times New Roman" w:hAnsi="Times New Roman"/>
          <w:sz w:val="24"/>
          <w:szCs w:val="24"/>
        </w:rPr>
        <w:t xml:space="preserve">The president is a member of several public and private community organizations. This visibility enables her to be aware of the activities of the community and to provide greater awareness of GCC and its services and programs. </w:t>
      </w:r>
    </w:p>
    <w:p w:rsidR="005D2EF2" w:rsidRDefault="005D2EF2" w:rsidP="00C902A7">
      <w:pPr>
        <w:rPr>
          <w:rFonts w:ascii="Times New Roman" w:hAnsi="Times New Roman"/>
          <w:sz w:val="24"/>
          <w:szCs w:val="24"/>
        </w:rPr>
      </w:pPr>
    </w:p>
    <w:p w:rsidR="005D2EF2" w:rsidRDefault="005D2EF2" w:rsidP="00C902A7">
      <w:pPr>
        <w:rPr>
          <w:rFonts w:ascii="Times New Roman" w:hAnsi="Times New Roman"/>
          <w:sz w:val="24"/>
          <w:szCs w:val="24"/>
          <w:u w:val="single"/>
        </w:rPr>
      </w:pPr>
      <w:r>
        <w:rPr>
          <w:rFonts w:ascii="Times New Roman" w:hAnsi="Times New Roman"/>
          <w:sz w:val="24"/>
          <w:szCs w:val="24"/>
          <w:u w:val="single"/>
        </w:rPr>
        <w:t>Self Evaluation</w:t>
      </w:r>
    </w:p>
    <w:p w:rsidR="005D2EF2" w:rsidRDefault="005D2EF2" w:rsidP="00C902A7">
      <w:pPr>
        <w:rPr>
          <w:rFonts w:ascii="Times New Roman" w:hAnsi="Times New Roman"/>
          <w:sz w:val="24"/>
          <w:szCs w:val="24"/>
          <w:u w:val="single"/>
        </w:rPr>
      </w:pPr>
    </w:p>
    <w:p w:rsidR="00DE0CD0" w:rsidRDefault="00DE0CD0" w:rsidP="00DE0CD0">
      <w:pPr>
        <w:rPr>
          <w:rFonts w:ascii="Times New Roman" w:hAnsi="Times New Roman"/>
          <w:sz w:val="24"/>
          <w:szCs w:val="24"/>
        </w:rPr>
      </w:pPr>
      <w:r>
        <w:rPr>
          <w:rFonts w:ascii="Times New Roman" w:hAnsi="Times New Roman"/>
          <w:sz w:val="24"/>
          <w:szCs w:val="24"/>
        </w:rPr>
        <w:t xml:space="preserve">The president holds ‘Meet the President’ town meetings with students on a regular basis to get </w:t>
      </w:r>
    </w:p>
    <w:p w:rsidR="00DE0CD0" w:rsidRDefault="00DE0CD0" w:rsidP="00DE0CD0">
      <w:pPr>
        <w:rPr>
          <w:rFonts w:ascii="Times New Roman" w:hAnsi="Times New Roman"/>
          <w:sz w:val="24"/>
          <w:szCs w:val="24"/>
        </w:rPr>
      </w:pPr>
      <w:proofErr w:type="gramStart"/>
      <w:r>
        <w:rPr>
          <w:rFonts w:ascii="Times New Roman" w:hAnsi="Times New Roman"/>
          <w:sz w:val="24"/>
          <w:szCs w:val="24"/>
        </w:rPr>
        <w:t>feedback</w:t>
      </w:r>
      <w:proofErr w:type="gramEnd"/>
      <w:r>
        <w:rPr>
          <w:rFonts w:ascii="Times New Roman" w:hAnsi="Times New Roman"/>
          <w:sz w:val="24"/>
          <w:szCs w:val="24"/>
        </w:rPr>
        <w:t xml:space="preserve"> on campus related matters and to address students concerns (Presidents forum with students).  Additionally, </w:t>
      </w:r>
      <w:proofErr w:type="spellStart"/>
      <w:r>
        <w:rPr>
          <w:rFonts w:ascii="Times New Roman" w:hAnsi="Times New Roman"/>
          <w:sz w:val="24"/>
          <w:szCs w:val="24"/>
        </w:rPr>
        <w:t>MyGCC</w:t>
      </w:r>
      <w:proofErr w:type="spellEnd"/>
      <w:r>
        <w:rPr>
          <w:rFonts w:ascii="Times New Roman" w:hAnsi="Times New Roman"/>
          <w:sz w:val="24"/>
          <w:szCs w:val="24"/>
        </w:rPr>
        <w:t xml:space="preserve"> has been launched to communicate with the college community and all stakeholders through an online environment. </w:t>
      </w:r>
    </w:p>
    <w:p w:rsidR="0085761F" w:rsidRDefault="0085761F" w:rsidP="00DE0CD0">
      <w:pPr>
        <w:rPr>
          <w:rFonts w:ascii="Times New Roman" w:hAnsi="Times New Roman"/>
          <w:sz w:val="24"/>
          <w:szCs w:val="24"/>
        </w:rPr>
      </w:pPr>
    </w:p>
    <w:p w:rsidR="0085761F" w:rsidRDefault="0085761F" w:rsidP="0085761F">
      <w:pPr>
        <w:rPr>
          <w:rFonts w:ascii="Times New Roman" w:hAnsi="Times New Roman"/>
          <w:color w:val="FF0000"/>
          <w:sz w:val="24"/>
          <w:szCs w:val="24"/>
        </w:rPr>
      </w:pPr>
      <w:r w:rsidRPr="00710403">
        <w:rPr>
          <w:rFonts w:ascii="Times New Roman" w:hAnsi="Times New Roman"/>
          <w:color w:val="FF0000"/>
          <w:sz w:val="24"/>
          <w:szCs w:val="24"/>
        </w:rPr>
        <w:t>The President held her AY 2013-2014 “Meet the President” (a forum with students) talks on October 9 and 10</w:t>
      </w:r>
      <w:r>
        <w:rPr>
          <w:rFonts w:ascii="Times New Roman" w:hAnsi="Times New Roman"/>
          <w:color w:val="FF0000"/>
          <w:sz w:val="24"/>
          <w:szCs w:val="24"/>
        </w:rPr>
        <w:t xml:space="preserve">, </w:t>
      </w:r>
      <w:r w:rsidRPr="00710403">
        <w:rPr>
          <w:rFonts w:ascii="Times New Roman" w:hAnsi="Times New Roman"/>
          <w:color w:val="FF0000"/>
          <w:sz w:val="24"/>
          <w:szCs w:val="24"/>
        </w:rPr>
        <w:t>March 17 and 18</w:t>
      </w:r>
      <w:r>
        <w:rPr>
          <w:rFonts w:ascii="Times New Roman" w:hAnsi="Times New Roman"/>
          <w:color w:val="FF0000"/>
          <w:sz w:val="24"/>
          <w:szCs w:val="24"/>
        </w:rPr>
        <w:t xml:space="preserve">, </w:t>
      </w:r>
      <w:r w:rsidRPr="00710403">
        <w:rPr>
          <w:rFonts w:ascii="Times New Roman" w:hAnsi="Times New Roman"/>
          <w:color w:val="FF0000"/>
          <w:sz w:val="24"/>
          <w:szCs w:val="24"/>
        </w:rPr>
        <w:t>at the Multipurpose Auditorium</w:t>
      </w:r>
      <w:r>
        <w:rPr>
          <w:rFonts w:ascii="Times New Roman" w:hAnsi="Times New Roman"/>
          <w:color w:val="FF0000"/>
          <w:sz w:val="24"/>
          <w:szCs w:val="24"/>
        </w:rPr>
        <w:t xml:space="preserve"> (MPA)</w:t>
      </w:r>
      <w:r w:rsidRPr="00710403">
        <w:rPr>
          <w:rFonts w:ascii="Times New Roman" w:hAnsi="Times New Roman"/>
          <w:color w:val="FF0000"/>
          <w:sz w:val="24"/>
          <w:szCs w:val="24"/>
        </w:rPr>
        <w:t>. She informed students about the campus construction projects,</w:t>
      </w:r>
      <w:r>
        <w:rPr>
          <w:rFonts w:ascii="Times New Roman" w:hAnsi="Times New Roman"/>
          <w:color w:val="FF0000"/>
          <w:sz w:val="24"/>
          <w:szCs w:val="24"/>
        </w:rPr>
        <w:t xml:space="preserve"> and the </w:t>
      </w:r>
      <w:r w:rsidRPr="00710403">
        <w:rPr>
          <w:rFonts w:ascii="Times New Roman" w:hAnsi="Times New Roman"/>
          <w:color w:val="FF0000"/>
          <w:sz w:val="24"/>
          <w:szCs w:val="24"/>
        </w:rPr>
        <w:t>need to track graduates</w:t>
      </w:r>
      <w:r>
        <w:rPr>
          <w:rFonts w:ascii="Times New Roman" w:hAnsi="Times New Roman"/>
          <w:color w:val="FF0000"/>
          <w:sz w:val="24"/>
          <w:szCs w:val="24"/>
        </w:rPr>
        <w:t xml:space="preserve"> throughout and </w:t>
      </w:r>
      <w:r>
        <w:rPr>
          <w:rFonts w:ascii="Times New Roman" w:hAnsi="Times New Roman"/>
          <w:color w:val="FF0000"/>
          <w:sz w:val="24"/>
          <w:szCs w:val="24"/>
        </w:rPr>
        <w:lastRenderedPageBreak/>
        <w:t xml:space="preserve">following graduation per Obama Higher Education Act.  </w:t>
      </w:r>
      <w:r w:rsidRPr="00710403">
        <w:rPr>
          <w:rFonts w:ascii="Times New Roman" w:hAnsi="Times New Roman"/>
          <w:color w:val="FF0000"/>
          <w:sz w:val="24"/>
          <w:szCs w:val="24"/>
        </w:rPr>
        <w:t>She</w:t>
      </w:r>
      <w:r>
        <w:rPr>
          <w:rFonts w:ascii="Times New Roman" w:hAnsi="Times New Roman"/>
          <w:color w:val="FF0000"/>
          <w:sz w:val="24"/>
          <w:szCs w:val="24"/>
        </w:rPr>
        <w:t xml:space="preserve"> </w:t>
      </w:r>
      <w:r w:rsidRPr="00710403">
        <w:rPr>
          <w:rFonts w:ascii="Times New Roman" w:hAnsi="Times New Roman"/>
          <w:color w:val="FF0000"/>
          <w:sz w:val="24"/>
          <w:szCs w:val="24"/>
        </w:rPr>
        <w:t xml:space="preserve">introduced the new Institutional Strategic Master Plan (ISMP) for 2014-2020. </w:t>
      </w:r>
    </w:p>
    <w:p w:rsidR="0085761F" w:rsidRDefault="0085761F" w:rsidP="00DE0CD0">
      <w:pPr>
        <w:rPr>
          <w:rFonts w:ascii="Times New Roman" w:hAnsi="Times New Roman"/>
          <w:sz w:val="24"/>
          <w:szCs w:val="24"/>
        </w:rPr>
      </w:pPr>
    </w:p>
    <w:p w:rsidR="00DE0CD0" w:rsidRDefault="00DE0CD0" w:rsidP="00C902A7">
      <w:pPr>
        <w:rPr>
          <w:rFonts w:ascii="Times New Roman" w:hAnsi="Times New Roman"/>
          <w:sz w:val="24"/>
          <w:szCs w:val="24"/>
        </w:rPr>
      </w:pPr>
    </w:p>
    <w:p w:rsidR="005D2EF2" w:rsidRDefault="00114642" w:rsidP="00C902A7">
      <w:pPr>
        <w:rPr>
          <w:rFonts w:ascii="Times New Roman" w:hAnsi="Times New Roman"/>
          <w:sz w:val="24"/>
          <w:szCs w:val="24"/>
        </w:rPr>
      </w:pPr>
      <w:r>
        <w:rPr>
          <w:rFonts w:ascii="Times New Roman" w:hAnsi="Times New Roman"/>
          <w:sz w:val="24"/>
          <w:szCs w:val="24"/>
        </w:rPr>
        <w:t xml:space="preserve">In the College’s continuing effort to communicate effectively with the community, the president and her team work with local government agencies and other entities to advance the College’s mission and goals. </w:t>
      </w:r>
    </w:p>
    <w:p w:rsidR="00710403" w:rsidRDefault="00710403" w:rsidP="00C902A7">
      <w:pPr>
        <w:rPr>
          <w:rFonts w:ascii="Times New Roman" w:hAnsi="Times New Roman"/>
          <w:sz w:val="24"/>
          <w:szCs w:val="24"/>
        </w:rPr>
      </w:pPr>
    </w:p>
    <w:p w:rsidR="0085761F" w:rsidRDefault="00710403" w:rsidP="00710403">
      <w:pPr>
        <w:rPr>
          <w:rFonts w:ascii="Times New Roman" w:hAnsi="Times New Roman"/>
          <w:color w:val="FF0000"/>
          <w:sz w:val="24"/>
          <w:szCs w:val="24"/>
        </w:rPr>
      </w:pPr>
      <w:r>
        <w:rPr>
          <w:rFonts w:ascii="Times New Roman" w:hAnsi="Times New Roman"/>
          <w:color w:val="FF0000"/>
          <w:sz w:val="24"/>
          <w:szCs w:val="24"/>
        </w:rPr>
        <w:t>T</w:t>
      </w:r>
      <w:r w:rsidRPr="00710403">
        <w:rPr>
          <w:rFonts w:ascii="Times New Roman" w:hAnsi="Times New Roman"/>
          <w:color w:val="FF0000"/>
          <w:sz w:val="24"/>
          <w:szCs w:val="24"/>
        </w:rPr>
        <w:t>he president discussed the progress made on the 20</w:t>
      </w:r>
      <w:r w:rsidR="00DE0CD0">
        <w:rPr>
          <w:rFonts w:ascii="Times New Roman" w:hAnsi="Times New Roman"/>
          <w:color w:val="FF0000"/>
          <w:sz w:val="24"/>
          <w:szCs w:val="24"/>
        </w:rPr>
        <w:t>14</w:t>
      </w:r>
      <w:r w:rsidRPr="00710403">
        <w:rPr>
          <w:rFonts w:ascii="Times New Roman" w:hAnsi="Times New Roman"/>
          <w:color w:val="FF0000"/>
          <w:sz w:val="24"/>
          <w:szCs w:val="24"/>
        </w:rPr>
        <w:t>-20</w:t>
      </w:r>
      <w:r w:rsidR="00DE0CD0">
        <w:rPr>
          <w:rFonts w:ascii="Times New Roman" w:hAnsi="Times New Roman"/>
          <w:color w:val="FF0000"/>
          <w:sz w:val="24"/>
          <w:szCs w:val="24"/>
        </w:rPr>
        <w:t>20</w:t>
      </w:r>
      <w:r w:rsidRPr="00710403">
        <w:rPr>
          <w:rFonts w:ascii="Times New Roman" w:hAnsi="Times New Roman"/>
          <w:color w:val="FF0000"/>
          <w:sz w:val="24"/>
          <w:szCs w:val="24"/>
        </w:rPr>
        <w:t xml:space="preserve"> ISMP goals, which mirror and relate to her assessment goals or Administrative Unit Outcome (AUO)</w:t>
      </w:r>
      <w:r>
        <w:rPr>
          <w:rFonts w:ascii="Times New Roman" w:hAnsi="Times New Roman"/>
          <w:color w:val="FF0000"/>
          <w:sz w:val="24"/>
          <w:szCs w:val="24"/>
        </w:rPr>
        <w:t xml:space="preserve"> during the 2013 </w:t>
      </w:r>
      <w:r w:rsidRPr="00710403">
        <w:rPr>
          <w:rFonts w:ascii="Times New Roman" w:hAnsi="Times New Roman"/>
          <w:color w:val="FF0000"/>
          <w:sz w:val="24"/>
          <w:szCs w:val="24"/>
        </w:rPr>
        <w:t xml:space="preserve">“Closing the Loop” </w:t>
      </w:r>
      <w:r>
        <w:rPr>
          <w:rFonts w:ascii="Times New Roman" w:hAnsi="Times New Roman"/>
          <w:color w:val="FF0000"/>
          <w:sz w:val="24"/>
          <w:szCs w:val="24"/>
        </w:rPr>
        <w:t xml:space="preserve">presentation.  </w:t>
      </w:r>
    </w:p>
    <w:p w:rsidR="0085761F" w:rsidRDefault="0085761F" w:rsidP="00710403">
      <w:pPr>
        <w:rPr>
          <w:rFonts w:ascii="Times New Roman" w:hAnsi="Times New Roman"/>
          <w:color w:val="FF0000"/>
          <w:sz w:val="24"/>
          <w:szCs w:val="24"/>
        </w:rPr>
      </w:pPr>
    </w:p>
    <w:p w:rsidR="00710403" w:rsidRDefault="00710403" w:rsidP="00710403">
      <w:pPr>
        <w:rPr>
          <w:rFonts w:ascii="Times New Roman" w:hAnsi="Times New Roman"/>
          <w:color w:val="FF0000"/>
          <w:sz w:val="24"/>
          <w:szCs w:val="24"/>
        </w:rPr>
      </w:pPr>
      <w:r w:rsidRPr="00710403">
        <w:rPr>
          <w:rFonts w:ascii="Times New Roman" w:hAnsi="Times New Roman"/>
          <w:color w:val="FF0000"/>
          <w:sz w:val="24"/>
          <w:szCs w:val="24"/>
        </w:rPr>
        <w:t>Furthermore, on April 11</w:t>
      </w:r>
      <w:r w:rsidR="0085761F">
        <w:rPr>
          <w:rFonts w:ascii="Times New Roman" w:hAnsi="Times New Roman"/>
          <w:color w:val="FF0000"/>
          <w:sz w:val="24"/>
          <w:szCs w:val="24"/>
        </w:rPr>
        <w:t xml:space="preserve"> 2014</w:t>
      </w:r>
      <w:r w:rsidRPr="00710403">
        <w:rPr>
          <w:rFonts w:ascii="Times New Roman" w:hAnsi="Times New Roman"/>
          <w:color w:val="FF0000"/>
          <w:sz w:val="24"/>
          <w:szCs w:val="24"/>
        </w:rPr>
        <w:t xml:space="preserve">, she spoke with the faculty and staff about the </w:t>
      </w:r>
      <w:r>
        <w:rPr>
          <w:rFonts w:ascii="Times New Roman" w:hAnsi="Times New Roman"/>
          <w:color w:val="FF0000"/>
          <w:sz w:val="24"/>
          <w:szCs w:val="24"/>
        </w:rPr>
        <w:t xml:space="preserve">2014-2020 </w:t>
      </w:r>
      <w:r w:rsidRPr="00710403">
        <w:rPr>
          <w:rFonts w:ascii="Times New Roman" w:hAnsi="Times New Roman"/>
          <w:color w:val="FF0000"/>
          <w:sz w:val="24"/>
          <w:szCs w:val="24"/>
        </w:rPr>
        <w:t xml:space="preserve">ISMP and </w:t>
      </w:r>
      <w:r>
        <w:rPr>
          <w:rFonts w:ascii="Times New Roman" w:hAnsi="Times New Roman"/>
          <w:color w:val="FF0000"/>
          <w:sz w:val="24"/>
          <w:szCs w:val="24"/>
        </w:rPr>
        <w:t xml:space="preserve">explained </w:t>
      </w:r>
      <w:r w:rsidRPr="00710403">
        <w:rPr>
          <w:rFonts w:ascii="Times New Roman" w:hAnsi="Times New Roman"/>
          <w:color w:val="FF0000"/>
          <w:sz w:val="24"/>
          <w:szCs w:val="24"/>
        </w:rPr>
        <w:t xml:space="preserve">how the goals of the ISMP are </w:t>
      </w:r>
      <w:r>
        <w:rPr>
          <w:rFonts w:ascii="Times New Roman" w:hAnsi="Times New Roman"/>
          <w:color w:val="FF0000"/>
          <w:sz w:val="24"/>
          <w:szCs w:val="24"/>
        </w:rPr>
        <w:t xml:space="preserve">also </w:t>
      </w:r>
      <w:r w:rsidRPr="00710403">
        <w:rPr>
          <w:rFonts w:ascii="Times New Roman" w:hAnsi="Times New Roman"/>
          <w:color w:val="FF0000"/>
          <w:sz w:val="24"/>
          <w:szCs w:val="24"/>
        </w:rPr>
        <w:t>her goals for the next few years</w:t>
      </w:r>
      <w:r w:rsidRPr="0085761F">
        <w:rPr>
          <w:rFonts w:ascii="Times New Roman" w:hAnsi="Times New Roman"/>
          <w:color w:val="FF0000"/>
          <w:sz w:val="24"/>
          <w:szCs w:val="24"/>
        </w:rPr>
        <w:t xml:space="preserve">.  In </w:t>
      </w:r>
      <w:proofErr w:type="spellStart"/>
      <w:r w:rsidRPr="0085761F">
        <w:rPr>
          <w:rFonts w:ascii="Times New Roman" w:hAnsi="Times New Roman"/>
          <w:color w:val="FF0000"/>
          <w:sz w:val="24"/>
          <w:szCs w:val="24"/>
        </w:rPr>
        <w:t>TracDat</w:t>
      </w:r>
      <w:proofErr w:type="spellEnd"/>
      <w:r w:rsidRPr="0085761F">
        <w:rPr>
          <w:rFonts w:ascii="Times New Roman" w:hAnsi="Times New Roman"/>
          <w:color w:val="FF0000"/>
          <w:sz w:val="24"/>
          <w:szCs w:val="24"/>
        </w:rPr>
        <w:t>, her AUO’s for fall 2013-2014 are bas</w:t>
      </w:r>
      <w:r w:rsidR="0085761F" w:rsidRPr="0085761F">
        <w:rPr>
          <w:rFonts w:ascii="Times New Roman" w:hAnsi="Times New Roman"/>
          <w:color w:val="FF0000"/>
          <w:sz w:val="24"/>
          <w:szCs w:val="24"/>
        </w:rPr>
        <w:t>ed on the ISMP 2014-2020 goals</w:t>
      </w:r>
      <w:r w:rsidRPr="0085761F">
        <w:rPr>
          <w:rFonts w:ascii="Times New Roman" w:hAnsi="Times New Roman"/>
          <w:color w:val="FF0000"/>
          <w:sz w:val="24"/>
          <w:szCs w:val="24"/>
        </w:rPr>
        <w:t xml:space="preserve"> which are listed below:</w:t>
      </w:r>
    </w:p>
    <w:p w:rsidR="0085761F" w:rsidRPr="00710403" w:rsidRDefault="0085761F" w:rsidP="00710403">
      <w:pPr>
        <w:rPr>
          <w:rFonts w:ascii="Times New Roman" w:hAnsi="Times New Roman"/>
          <w:color w:val="FF0000"/>
          <w:sz w:val="24"/>
          <w:szCs w:val="24"/>
        </w:rPr>
      </w:pPr>
    </w:p>
    <w:p w:rsidR="00710403" w:rsidRPr="00710403" w:rsidRDefault="00710403" w:rsidP="00710403">
      <w:pPr>
        <w:rPr>
          <w:rFonts w:ascii="Times New Roman" w:hAnsi="Times New Roman"/>
          <w:color w:val="FF0000"/>
          <w:sz w:val="24"/>
          <w:szCs w:val="24"/>
        </w:rPr>
      </w:pPr>
      <w:r w:rsidRPr="00710403">
        <w:rPr>
          <w:rFonts w:ascii="Times New Roman" w:hAnsi="Times New Roman"/>
          <w:b/>
          <w:color w:val="FF0000"/>
          <w:sz w:val="24"/>
          <w:szCs w:val="24"/>
        </w:rPr>
        <w:t>AUO1: Retention and Completion:</w:t>
      </w:r>
      <w:r w:rsidRPr="00710403">
        <w:rPr>
          <w:rFonts w:ascii="Times New Roman" w:hAnsi="Times New Roman"/>
          <w:color w:val="FF0000"/>
          <w:sz w:val="24"/>
          <w:szCs w:val="24"/>
        </w:rPr>
        <w:t xml:space="preserve"> Strengthen and improve curriculum and educational delivery to provide a student-centered educational experience that fosters retention and completion to prepare students for engagement in a global workforce. </w:t>
      </w:r>
    </w:p>
    <w:p w:rsidR="00710403" w:rsidRPr="00710403" w:rsidRDefault="00710403" w:rsidP="00710403">
      <w:pPr>
        <w:rPr>
          <w:rFonts w:ascii="Times New Roman" w:hAnsi="Times New Roman"/>
          <w:color w:val="FF0000"/>
          <w:sz w:val="24"/>
          <w:szCs w:val="24"/>
        </w:rPr>
      </w:pPr>
      <w:r w:rsidRPr="00710403">
        <w:rPr>
          <w:rFonts w:ascii="Times New Roman" w:hAnsi="Times New Roman"/>
          <w:b/>
          <w:color w:val="FF0000"/>
          <w:sz w:val="24"/>
          <w:szCs w:val="24"/>
        </w:rPr>
        <w:t xml:space="preserve">AUO2: </w:t>
      </w:r>
      <w:proofErr w:type="gramStart"/>
      <w:r w:rsidRPr="00710403">
        <w:rPr>
          <w:rFonts w:ascii="Times New Roman" w:hAnsi="Times New Roman"/>
          <w:b/>
          <w:color w:val="FF0000"/>
          <w:sz w:val="24"/>
          <w:szCs w:val="24"/>
        </w:rPr>
        <w:t>Conducive</w:t>
      </w:r>
      <w:proofErr w:type="gramEnd"/>
      <w:r w:rsidRPr="00710403">
        <w:rPr>
          <w:rFonts w:ascii="Times New Roman" w:hAnsi="Times New Roman"/>
          <w:b/>
          <w:color w:val="FF0000"/>
          <w:sz w:val="24"/>
          <w:szCs w:val="24"/>
        </w:rPr>
        <w:t xml:space="preserve"> Learning Environment</w:t>
      </w:r>
      <w:r w:rsidRPr="00710403">
        <w:rPr>
          <w:rFonts w:ascii="Times New Roman" w:hAnsi="Times New Roman"/>
          <w:color w:val="FF0000"/>
          <w:sz w:val="24"/>
          <w:szCs w:val="24"/>
        </w:rPr>
        <w:t xml:space="preserve">: Transform the campus into a facility conducive for learning and teaching with a genuine sense of family spirit and dialogue among employees who are committed to student access and student success. </w:t>
      </w:r>
    </w:p>
    <w:p w:rsidR="00710403" w:rsidRPr="00710403" w:rsidRDefault="00710403" w:rsidP="00710403">
      <w:pPr>
        <w:rPr>
          <w:rFonts w:ascii="Times New Roman" w:hAnsi="Times New Roman"/>
          <w:color w:val="FF0000"/>
          <w:sz w:val="24"/>
          <w:szCs w:val="24"/>
        </w:rPr>
      </w:pPr>
      <w:r w:rsidRPr="00710403">
        <w:rPr>
          <w:rFonts w:ascii="Times New Roman" w:hAnsi="Times New Roman"/>
          <w:b/>
          <w:color w:val="FF0000"/>
          <w:sz w:val="24"/>
          <w:szCs w:val="24"/>
        </w:rPr>
        <w:t>AUO3: Improvement and Accountability:</w:t>
      </w:r>
      <w:r w:rsidRPr="00710403">
        <w:rPr>
          <w:rFonts w:ascii="Times New Roman" w:hAnsi="Times New Roman"/>
          <w:color w:val="FF0000"/>
          <w:sz w:val="24"/>
          <w:szCs w:val="24"/>
        </w:rPr>
        <w:t xml:space="preserve"> Enhance the existing integrated planning, review, and evaluation process that provides for the allocation of resources based on college –wide priorities that boost improvement and accountability. </w:t>
      </w:r>
    </w:p>
    <w:p w:rsidR="00710403" w:rsidRPr="00710403" w:rsidRDefault="00710403" w:rsidP="00710403">
      <w:pPr>
        <w:rPr>
          <w:rFonts w:ascii="Times New Roman" w:hAnsi="Times New Roman"/>
          <w:color w:val="FF0000"/>
          <w:sz w:val="24"/>
          <w:szCs w:val="24"/>
        </w:rPr>
      </w:pPr>
      <w:r w:rsidRPr="00710403">
        <w:rPr>
          <w:rFonts w:ascii="Times New Roman" w:hAnsi="Times New Roman"/>
          <w:b/>
          <w:color w:val="FF0000"/>
          <w:sz w:val="24"/>
          <w:szCs w:val="24"/>
        </w:rPr>
        <w:t>AUO4: Visibility and Engagement:</w:t>
      </w:r>
      <w:r w:rsidRPr="00710403">
        <w:rPr>
          <w:rFonts w:ascii="Times New Roman" w:hAnsi="Times New Roman"/>
          <w:color w:val="FF0000"/>
          <w:sz w:val="24"/>
          <w:szCs w:val="24"/>
        </w:rPr>
        <w:t xml:space="preserve"> Promote the GCC brand to achieve regional, national, and international recognition. With the President’s goals based on the previous and new ISMP, it is quite evident that she has met all her goals with the construction of five (5) new campus buildings and facilities and the expansion of new programs and technology support. </w:t>
      </w:r>
    </w:p>
    <w:p w:rsidR="00114642" w:rsidRDefault="00114642" w:rsidP="00C902A7">
      <w:pPr>
        <w:rPr>
          <w:rFonts w:ascii="Times New Roman" w:hAnsi="Times New Roman"/>
          <w:sz w:val="24"/>
          <w:szCs w:val="24"/>
        </w:rPr>
      </w:pPr>
    </w:p>
    <w:p w:rsidR="00EE4748" w:rsidRDefault="00EE4748" w:rsidP="00C902A7">
      <w:pPr>
        <w:rPr>
          <w:rFonts w:ascii="Times New Roman" w:hAnsi="Times New Roman"/>
          <w:sz w:val="24"/>
          <w:szCs w:val="24"/>
        </w:rPr>
      </w:pPr>
    </w:p>
    <w:p w:rsidR="00EE4748" w:rsidRDefault="00EE4748" w:rsidP="00EE4748">
      <w:pPr>
        <w:rPr>
          <w:rFonts w:ascii="Times New Roman" w:hAnsi="Times New Roman"/>
          <w:sz w:val="24"/>
          <w:szCs w:val="24"/>
          <w:u w:val="single"/>
        </w:rPr>
      </w:pPr>
      <w:r w:rsidRPr="00903226">
        <w:rPr>
          <w:rFonts w:ascii="Times New Roman" w:hAnsi="Times New Roman"/>
          <w:sz w:val="24"/>
          <w:szCs w:val="24"/>
          <w:u w:val="single"/>
        </w:rPr>
        <w:t xml:space="preserve">Actionable Improvement Plans </w:t>
      </w:r>
    </w:p>
    <w:p w:rsidR="00EE4748" w:rsidRDefault="00EE4748" w:rsidP="00EE4748">
      <w:pPr>
        <w:rPr>
          <w:rFonts w:ascii="Times New Roman" w:hAnsi="Times New Roman"/>
          <w:sz w:val="24"/>
          <w:szCs w:val="24"/>
          <w:u w:val="single"/>
        </w:rPr>
      </w:pPr>
    </w:p>
    <w:p w:rsidR="00EE4748" w:rsidRPr="00EE4748" w:rsidRDefault="00EE4748" w:rsidP="00EE4748">
      <w:pPr>
        <w:rPr>
          <w:rFonts w:ascii="Times New Roman" w:hAnsi="Times New Roman"/>
          <w:sz w:val="24"/>
          <w:szCs w:val="24"/>
        </w:rPr>
      </w:pPr>
      <w:r w:rsidRPr="00EE4748">
        <w:rPr>
          <w:rFonts w:ascii="Times New Roman" w:hAnsi="Times New Roman"/>
          <w:sz w:val="24"/>
          <w:szCs w:val="24"/>
        </w:rPr>
        <w:t>None</w:t>
      </w:r>
    </w:p>
    <w:p w:rsidR="00EE4748" w:rsidRPr="00EE4748" w:rsidRDefault="00EE4748" w:rsidP="00C902A7">
      <w:pPr>
        <w:rPr>
          <w:rFonts w:ascii="Times New Roman" w:hAnsi="Times New Roman"/>
          <w:b/>
          <w:sz w:val="24"/>
          <w:szCs w:val="24"/>
        </w:rPr>
      </w:pPr>
    </w:p>
    <w:p w:rsidR="00EE4748" w:rsidRPr="00EE4748" w:rsidRDefault="00EE4748" w:rsidP="00C902A7">
      <w:pPr>
        <w:rPr>
          <w:rFonts w:ascii="Times New Roman" w:hAnsi="Times New Roman"/>
          <w:b/>
          <w:sz w:val="24"/>
          <w:szCs w:val="24"/>
        </w:rPr>
      </w:pPr>
      <w:r w:rsidRPr="00EE4748">
        <w:rPr>
          <w:rFonts w:ascii="Times New Roman" w:hAnsi="Times New Roman"/>
          <w:b/>
          <w:sz w:val="24"/>
          <w:szCs w:val="24"/>
        </w:rPr>
        <w:t xml:space="preserve">C. Board and Administrative Organization </w:t>
      </w:r>
    </w:p>
    <w:p w:rsidR="00EE4748" w:rsidRDefault="00EE4748" w:rsidP="00C902A7">
      <w:pPr>
        <w:rPr>
          <w:rFonts w:ascii="Times New Roman" w:hAnsi="Times New Roman"/>
          <w:sz w:val="24"/>
          <w:szCs w:val="24"/>
        </w:rPr>
      </w:pPr>
    </w:p>
    <w:p w:rsidR="00EE4748" w:rsidRPr="008E2AC3" w:rsidRDefault="00EE4748" w:rsidP="00EE4748">
      <w:pPr>
        <w:spacing w:line="240" w:lineRule="auto"/>
        <w:rPr>
          <w:rFonts w:ascii="Times New Roman" w:hAnsi="Times New Roman"/>
          <w:i/>
          <w:iCs/>
          <w:sz w:val="24"/>
          <w:szCs w:val="24"/>
        </w:rPr>
      </w:pPr>
      <w:r w:rsidRPr="008E2AC3">
        <w:rPr>
          <w:rFonts w:ascii="Times New Roman" w:hAnsi="Times New Roman"/>
          <w:i/>
          <w:iCs/>
          <w:sz w:val="24"/>
          <w:szCs w:val="24"/>
        </w:rPr>
        <w:t>In addition to the leadership of individuals and constituencies, institutions recognize the designated responsibilities of the governing board for setting policies and of the chief administrator for the effective operation of the institution. Multi-college districts/systems clearly define the organizational roles of the di</w:t>
      </w:r>
      <w:r w:rsidR="001E5FCA">
        <w:rPr>
          <w:rFonts w:ascii="Times New Roman" w:hAnsi="Times New Roman"/>
          <w:i/>
          <w:iCs/>
          <w:sz w:val="24"/>
          <w:szCs w:val="24"/>
        </w:rPr>
        <w:t xml:space="preserve">strict/system and the colleges.  </w:t>
      </w:r>
      <w:r w:rsidRPr="008E2AC3">
        <w:rPr>
          <w:rFonts w:ascii="Times New Roman" w:hAnsi="Times New Roman"/>
          <w:i/>
          <w:iCs/>
          <w:sz w:val="24"/>
          <w:szCs w:val="24"/>
        </w:rPr>
        <w:t xml:space="preserve">The institution has a </w:t>
      </w:r>
      <w:r w:rsidRPr="008E2AC3">
        <w:rPr>
          <w:rFonts w:ascii="Times New Roman" w:hAnsi="Times New Roman"/>
          <w:i/>
          <w:iCs/>
          <w:sz w:val="24"/>
          <w:szCs w:val="24"/>
        </w:rPr>
        <w:lastRenderedPageBreak/>
        <w:t xml:space="preserve">governing board that is responsible for establishing policies to assure the quality, integrity, and effectiveness of the student learning programs and services and the financial stability of the institution. The governing board adheres to a clearly defined policy for selecting and evaluating the chief administrator for the </w:t>
      </w:r>
      <w:r>
        <w:rPr>
          <w:rFonts w:ascii="Times New Roman" w:hAnsi="Times New Roman"/>
          <w:i/>
          <w:iCs/>
          <w:sz w:val="24"/>
          <w:szCs w:val="24"/>
        </w:rPr>
        <w:t>C</w:t>
      </w:r>
      <w:r w:rsidRPr="008E2AC3">
        <w:rPr>
          <w:rFonts w:ascii="Times New Roman" w:hAnsi="Times New Roman"/>
          <w:i/>
          <w:iCs/>
          <w:sz w:val="24"/>
          <w:szCs w:val="24"/>
        </w:rPr>
        <w:t xml:space="preserve">ollege or the district/system. </w:t>
      </w:r>
    </w:p>
    <w:p w:rsidR="00EE4748" w:rsidRDefault="00EE4748" w:rsidP="00C902A7">
      <w:pPr>
        <w:rPr>
          <w:rFonts w:ascii="Times New Roman" w:hAnsi="Times New Roman"/>
          <w:sz w:val="24"/>
          <w:szCs w:val="24"/>
        </w:rPr>
      </w:pPr>
    </w:p>
    <w:p w:rsidR="00EE4748" w:rsidRDefault="00EE4748" w:rsidP="00C902A7">
      <w:pPr>
        <w:rPr>
          <w:rFonts w:ascii="Times New Roman" w:hAnsi="Times New Roman"/>
          <w:sz w:val="24"/>
          <w:szCs w:val="24"/>
        </w:rPr>
      </w:pPr>
    </w:p>
    <w:p w:rsidR="00EE4748" w:rsidRPr="003C5504" w:rsidRDefault="00EE4748" w:rsidP="00C902A7">
      <w:pPr>
        <w:rPr>
          <w:rFonts w:ascii="Times New Roman" w:hAnsi="Times New Roman"/>
          <w:b/>
          <w:i/>
          <w:sz w:val="24"/>
          <w:szCs w:val="24"/>
        </w:rPr>
      </w:pPr>
      <w:r w:rsidRPr="00EE4748">
        <w:rPr>
          <w:rFonts w:ascii="Times New Roman" w:hAnsi="Times New Roman"/>
          <w:b/>
          <w:sz w:val="24"/>
          <w:szCs w:val="24"/>
        </w:rPr>
        <w:t>4C1.</w:t>
      </w:r>
      <w:r w:rsidRPr="00EE4748">
        <w:rPr>
          <w:rFonts w:ascii="Times New Roman" w:hAnsi="Times New Roman"/>
          <w:b/>
          <w:sz w:val="24"/>
          <w:szCs w:val="24"/>
        </w:rPr>
        <w:tab/>
      </w:r>
      <w:proofErr w:type="gramStart"/>
      <w:r w:rsidRPr="003C5504">
        <w:rPr>
          <w:rFonts w:ascii="Times New Roman" w:hAnsi="Times New Roman"/>
          <w:b/>
          <w:i/>
          <w:sz w:val="24"/>
          <w:szCs w:val="24"/>
        </w:rPr>
        <w:t>The</w:t>
      </w:r>
      <w:proofErr w:type="gramEnd"/>
      <w:r w:rsidRPr="003C5504">
        <w:rPr>
          <w:rFonts w:ascii="Times New Roman" w:hAnsi="Times New Roman"/>
          <w:b/>
          <w:i/>
          <w:sz w:val="24"/>
          <w:szCs w:val="24"/>
        </w:rPr>
        <w:t xml:space="preserve"> institution has a governing board that has the authority over and responsibility for policies to assure the academic quality, integrity, and effectiveness of the student learning programs and services and the financial stability of the institution. </w:t>
      </w:r>
    </w:p>
    <w:p w:rsidR="00EE4748" w:rsidRDefault="00EE4748" w:rsidP="00C902A7">
      <w:pPr>
        <w:rPr>
          <w:rFonts w:ascii="Times New Roman" w:hAnsi="Times New Roman"/>
          <w:i/>
          <w:sz w:val="24"/>
          <w:szCs w:val="24"/>
        </w:rPr>
      </w:pPr>
    </w:p>
    <w:p w:rsidR="00EE4748" w:rsidRPr="008E2AC3" w:rsidRDefault="00EE4748" w:rsidP="00EE4748">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EE4748" w:rsidRPr="008E2AC3" w:rsidRDefault="00EE4748" w:rsidP="00EE4748">
      <w:pPr>
        <w:spacing w:line="240" w:lineRule="auto"/>
        <w:rPr>
          <w:rFonts w:ascii="Times New Roman" w:hAnsi="Times New Roman"/>
          <w:sz w:val="24"/>
          <w:szCs w:val="24"/>
        </w:rPr>
      </w:pPr>
    </w:p>
    <w:p w:rsidR="00EE4748" w:rsidRPr="00F269C1" w:rsidRDefault="00EE4748" w:rsidP="00EE4748">
      <w:pPr>
        <w:spacing w:line="240" w:lineRule="auto"/>
        <w:rPr>
          <w:rFonts w:ascii="Times New Roman" w:hAnsi="Times New Roman"/>
          <w:sz w:val="24"/>
          <w:szCs w:val="24"/>
        </w:rPr>
      </w:pPr>
    </w:p>
    <w:p w:rsidR="00EE4748" w:rsidRPr="004F7D44" w:rsidRDefault="00EE4748" w:rsidP="004F7D44">
      <w:pPr>
        <w:widowControl w:val="0"/>
        <w:autoSpaceDE w:val="0"/>
        <w:autoSpaceDN w:val="0"/>
        <w:adjustRightInd w:val="0"/>
        <w:spacing w:line="240" w:lineRule="auto"/>
        <w:rPr>
          <w:rFonts w:ascii="Times New Roman" w:hAnsi="Times New Roman"/>
          <w:color w:val="FF0000"/>
          <w:sz w:val="24"/>
          <w:szCs w:val="24"/>
        </w:rPr>
      </w:pPr>
      <w:r w:rsidRPr="00F269C1">
        <w:rPr>
          <w:rFonts w:ascii="Times New Roman" w:hAnsi="Times New Roman"/>
          <w:sz w:val="24"/>
          <w:szCs w:val="24"/>
        </w:rPr>
        <w:t>Policy 110 establishes the guidelines for the review of policies to assure quality and effectiveness of student learning programs and services</w:t>
      </w:r>
      <w:r>
        <w:rPr>
          <w:rFonts w:ascii="Times New Roman" w:hAnsi="Times New Roman"/>
          <w:sz w:val="24"/>
          <w:szCs w:val="24"/>
        </w:rPr>
        <w:t xml:space="preserve"> as well as the sound operation of the College.</w:t>
      </w:r>
      <w:r w:rsidRPr="00F269C1">
        <w:rPr>
          <w:rFonts w:ascii="Times New Roman" w:hAnsi="Times New Roman"/>
          <w:sz w:val="24"/>
          <w:szCs w:val="24"/>
        </w:rPr>
        <w:t xml:space="preserve"> It also adopted a guide for decision-making</w:t>
      </w:r>
      <w:r w:rsidRPr="000C5028">
        <w:rPr>
          <w:rFonts w:ascii="Times New Roman" w:hAnsi="Times New Roman"/>
          <w:sz w:val="24"/>
          <w:szCs w:val="24"/>
        </w:rPr>
        <w:t xml:space="preserve">. </w:t>
      </w:r>
      <w:r w:rsidR="004F7D44">
        <w:rPr>
          <w:rFonts w:ascii="Times New Roman" w:hAnsi="Times New Roman"/>
          <w:sz w:val="24"/>
          <w:szCs w:val="24"/>
        </w:rPr>
        <w:t xml:space="preserve">  </w:t>
      </w:r>
      <w:r w:rsidR="004F7D44">
        <w:rPr>
          <w:rFonts w:ascii="Times New Roman" w:hAnsi="Times New Roman"/>
          <w:color w:val="FF0000"/>
          <w:sz w:val="24"/>
          <w:szCs w:val="24"/>
        </w:rPr>
        <w:t xml:space="preserve">In September 2008, the Board </w:t>
      </w:r>
      <w:proofErr w:type="gramStart"/>
      <w:r w:rsidR="004F7D44">
        <w:rPr>
          <w:rFonts w:ascii="Times New Roman" w:hAnsi="Times New Roman"/>
          <w:color w:val="FF0000"/>
          <w:sz w:val="24"/>
          <w:szCs w:val="24"/>
        </w:rPr>
        <w:t>amended  and</w:t>
      </w:r>
      <w:proofErr w:type="gramEnd"/>
      <w:r w:rsidR="004F7D44">
        <w:rPr>
          <w:rFonts w:ascii="Times New Roman" w:hAnsi="Times New Roman"/>
          <w:color w:val="FF0000"/>
          <w:sz w:val="24"/>
          <w:szCs w:val="24"/>
        </w:rPr>
        <w:t xml:space="preserve"> adopted this policy under Resolution 14-2008.</w:t>
      </w:r>
    </w:p>
    <w:p w:rsidR="00EE4748" w:rsidRDefault="00EE4748" w:rsidP="00EE4748">
      <w:pPr>
        <w:spacing w:line="240" w:lineRule="auto"/>
        <w:rPr>
          <w:rFonts w:ascii="Times New Roman" w:hAnsi="Times New Roman"/>
          <w:sz w:val="24"/>
          <w:szCs w:val="24"/>
        </w:rPr>
      </w:pPr>
    </w:p>
    <w:p w:rsidR="00EE4748" w:rsidRPr="00993172" w:rsidRDefault="00EE4748" w:rsidP="00EE4748">
      <w:pPr>
        <w:spacing w:line="240" w:lineRule="auto"/>
        <w:rPr>
          <w:rFonts w:ascii="Times New Roman" w:hAnsi="Times New Roman"/>
          <w:color w:val="0000FF"/>
          <w:sz w:val="24"/>
          <w:szCs w:val="24"/>
        </w:rPr>
      </w:pPr>
      <w:r w:rsidRPr="00F269C1">
        <w:rPr>
          <w:rFonts w:ascii="Times New Roman" w:hAnsi="Times New Roman"/>
          <w:sz w:val="24"/>
          <w:szCs w:val="24"/>
        </w:rPr>
        <w:t>Board</w:t>
      </w:r>
      <w:r>
        <w:rPr>
          <w:rFonts w:ascii="Times New Roman" w:hAnsi="Times New Roman"/>
          <w:sz w:val="24"/>
          <w:szCs w:val="24"/>
        </w:rPr>
        <w:t xml:space="preserve"> responsibilities</w:t>
      </w:r>
      <w:r w:rsidRPr="00F269C1">
        <w:rPr>
          <w:rFonts w:ascii="Times New Roman" w:hAnsi="Times New Roman"/>
          <w:sz w:val="24"/>
          <w:szCs w:val="24"/>
        </w:rPr>
        <w:t xml:space="preserve"> </w:t>
      </w:r>
      <w:r>
        <w:rPr>
          <w:rFonts w:ascii="Times New Roman" w:hAnsi="Times New Roman"/>
          <w:sz w:val="24"/>
          <w:szCs w:val="24"/>
        </w:rPr>
        <w:t xml:space="preserve">include the </w:t>
      </w:r>
      <w:r w:rsidRPr="00F269C1">
        <w:rPr>
          <w:rFonts w:ascii="Times New Roman" w:hAnsi="Times New Roman"/>
          <w:sz w:val="24"/>
          <w:szCs w:val="24"/>
        </w:rPr>
        <w:t>evaluat</w:t>
      </w:r>
      <w:r>
        <w:rPr>
          <w:rFonts w:ascii="Times New Roman" w:hAnsi="Times New Roman"/>
          <w:sz w:val="24"/>
          <w:szCs w:val="24"/>
        </w:rPr>
        <w:t xml:space="preserve">ion of </w:t>
      </w:r>
      <w:r w:rsidRPr="00F269C1">
        <w:rPr>
          <w:rFonts w:ascii="Times New Roman" w:hAnsi="Times New Roman"/>
          <w:sz w:val="24"/>
          <w:szCs w:val="24"/>
        </w:rPr>
        <w:t xml:space="preserve">existing and potential job skills needed on Guam, including </w:t>
      </w:r>
      <w:r>
        <w:rPr>
          <w:rFonts w:ascii="Times New Roman" w:hAnsi="Times New Roman"/>
          <w:sz w:val="24"/>
          <w:szCs w:val="24"/>
        </w:rPr>
        <w:t xml:space="preserve">those for </w:t>
      </w:r>
      <w:r w:rsidRPr="00F269C1">
        <w:rPr>
          <w:rFonts w:ascii="Times New Roman" w:hAnsi="Times New Roman"/>
          <w:sz w:val="24"/>
          <w:szCs w:val="24"/>
        </w:rPr>
        <w:t>business, industry, territorial and federal governments; coordinat</w:t>
      </w:r>
      <w:r>
        <w:rPr>
          <w:rFonts w:ascii="Times New Roman" w:hAnsi="Times New Roman"/>
          <w:sz w:val="24"/>
          <w:szCs w:val="24"/>
        </w:rPr>
        <w:t>ion</w:t>
      </w:r>
      <w:r w:rsidRPr="00F269C1">
        <w:rPr>
          <w:rFonts w:ascii="Times New Roman" w:hAnsi="Times New Roman"/>
          <w:sz w:val="24"/>
          <w:szCs w:val="24"/>
        </w:rPr>
        <w:t xml:space="preserve"> and recommend</w:t>
      </w:r>
      <w:r>
        <w:rPr>
          <w:rFonts w:ascii="Times New Roman" w:hAnsi="Times New Roman"/>
          <w:sz w:val="24"/>
          <w:szCs w:val="24"/>
        </w:rPr>
        <w:t>ation of</w:t>
      </w:r>
      <w:r w:rsidRPr="00F269C1">
        <w:rPr>
          <w:rFonts w:ascii="Times New Roman" w:hAnsi="Times New Roman"/>
          <w:sz w:val="24"/>
          <w:szCs w:val="24"/>
        </w:rPr>
        <w:t xml:space="preserve"> improvements in vocational educational programs in order to match program</w:t>
      </w:r>
      <w:r>
        <w:rPr>
          <w:rFonts w:ascii="Times New Roman" w:hAnsi="Times New Roman"/>
          <w:sz w:val="24"/>
          <w:szCs w:val="24"/>
        </w:rPr>
        <w:t xml:space="preserve"> outcomes</w:t>
      </w:r>
      <w:r w:rsidRPr="00F269C1">
        <w:rPr>
          <w:rFonts w:ascii="Times New Roman" w:hAnsi="Times New Roman"/>
          <w:sz w:val="24"/>
          <w:szCs w:val="24"/>
        </w:rPr>
        <w:t xml:space="preserve"> with current and existing job needs; encourage</w:t>
      </w:r>
      <w:r>
        <w:rPr>
          <w:rFonts w:ascii="Times New Roman" w:hAnsi="Times New Roman"/>
          <w:sz w:val="24"/>
          <w:szCs w:val="24"/>
        </w:rPr>
        <w:t>ment of</w:t>
      </w:r>
      <w:r w:rsidRPr="00F269C1">
        <w:rPr>
          <w:rFonts w:ascii="Times New Roman" w:hAnsi="Times New Roman"/>
          <w:sz w:val="24"/>
          <w:szCs w:val="24"/>
        </w:rPr>
        <w:t xml:space="preserve"> work-study programs in industry and more scholarships funded by private employers, labor unions, territorial and federal governments; encourage</w:t>
      </w:r>
      <w:r>
        <w:rPr>
          <w:rFonts w:ascii="Times New Roman" w:hAnsi="Times New Roman"/>
          <w:sz w:val="24"/>
          <w:szCs w:val="24"/>
        </w:rPr>
        <w:t>ment of</w:t>
      </w:r>
      <w:r w:rsidRPr="00F269C1">
        <w:rPr>
          <w:rFonts w:ascii="Times New Roman" w:hAnsi="Times New Roman"/>
          <w:sz w:val="24"/>
          <w:szCs w:val="24"/>
        </w:rPr>
        <w:t xml:space="preserve"> retraining programs for the unemployed and under-employed in order to provide a guaranteed workforce; evaluat</w:t>
      </w:r>
      <w:r>
        <w:rPr>
          <w:rFonts w:ascii="Times New Roman" w:hAnsi="Times New Roman"/>
          <w:sz w:val="24"/>
          <w:szCs w:val="24"/>
        </w:rPr>
        <w:t>ion</w:t>
      </w:r>
      <w:r w:rsidRPr="00F269C1">
        <w:rPr>
          <w:rFonts w:ascii="Times New Roman" w:hAnsi="Times New Roman"/>
          <w:sz w:val="24"/>
          <w:szCs w:val="24"/>
        </w:rPr>
        <w:t xml:space="preserve"> and recommendations for executive and legislative action to improve programs regarding job innovation and development</w:t>
      </w:r>
      <w:r>
        <w:rPr>
          <w:rFonts w:ascii="Times New Roman" w:hAnsi="Times New Roman"/>
          <w:sz w:val="24"/>
          <w:szCs w:val="24"/>
        </w:rPr>
        <w:t xml:space="preserve">, </w:t>
      </w:r>
      <w:r w:rsidRPr="00F269C1">
        <w:rPr>
          <w:rFonts w:ascii="Times New Roman" w:hAnsi="Times New Roman"/>
          <w:sz w:val="24"/>
          <w:szCs w:val="24"/>
        </w:rPr>
        <w:t>and formulat</w:t>
      </w:r>
      <w:r>
        <w:rPr>
          <w:rFonts w:ascii="Times New Roman" w:hAnsi="Times New Roman"/>
          <w:sz w:val="24"/>
          <w:szCs w:val="24"/>
        </w:rPr>
        <w:t>ion of</w:t>
      </w:r>
      <w:r w:rsidRPr="00F269C1">
        <w:rPr>
          <w:rFonts w:ascii="Times New Roman" w:hAnsi="Times New Roman"/>
          <w:sz w:val="24"/>
          <w:szCs w:val="24"/>
        </w:rPr>
        <w:t xml:space="preserve"> plans and objectives in measurable terms and continuous evaluat</w:t>
      </w:r>
      <w:r>
        <w:rPr>
          <w:rFonts w:ascii="Times New Roman" w:hAnsi="Times New Roman"/>
          <w:sz w:val="24"/>
          <w:szCs w:val="24"/>
        </w:rPr>
        <w:t xml:space="preserve">ion of </w:t>
      </w:r>
      <w:r w:rsidRPr="00F269C1">
        <w:rPr>
          <w:rFonts w:ascii="Times New Roman" w:hAnsi="Times New Roman"/>
          <w:sz w:val="24"/>
          <w:szCs w:val="24"/>
        </w:rPr>
        <w:t>the various programs operated by the College to determine if the College is complying with its statutory mandate</w:t>
      </w:r>
      <w:r>
        <w:rPr>
          <w:rFonts w:ascii="Times New Roman" w:hAnsi="Times New Roman"/>
          <w:sz w:val="24"/>
          <w:szCs w:val="24"/>
        </w:rPr>
        <w:t xml:space="preserve">. The College also must provide </w:t>
      </w:r>
      <w:r w:rsidRPr="00F269C1">
        <w:rPr>
          <w:rFonts w:ascii="Times New Roman" w:hAnsi="Times New Roman"/>
          <w:sz w:val="24"/>
          <w:szCs w:val="24"/>
        </w:rPr>
        <w:t>five (5) year follow-up studies of the graduates of the various programs operated by the College.</w:t>
      </w:r>
    </w:p>
    <w:p w:rsidR="00EE4748" w:rsidRDefault="00EE4748" w:rsidP="00EE4748">
      <w:pPr>
        <w:spacing w:line="240" w:lineRule="auto"/>
        <w:rPr>
          <w:rFonts w:ascii="Times New Roman" w:hAnsi="Times New Roman"/>
          <w:sz w:val="24"/>
          <w:szCs w:val="24"/>
        </w:rPr>
      </w:pPr>
    </w:p>
    <w:p w:rsidR="00EE4748" w:rsidRDefault="00EE4748" w:rsidP="00EE4748">
      <w:pPr>
        <w:rPr>
          <w:rFonts w:ascii="Times New Roman" w:hAnsi="Times New Roman"/>
          <w:sz w:val="24"/>
          <w:szCs w:val="24"/>
          <w:u w:val="single"/>
        </w:rPr>
      </w:pPr>
      <w:r>
        <w:rPr>
          <w:rFonts w:ascii="Times New Roman" w:hAnsi="Times New Roman"/>
          <w:sz w:val="24"/>
          <w:szCs w:val="24"/>
          <w:u w:val="single"/>
        </w:rPr>
        <w:t>Self Evaluation</w:t>
      </w:r>
    </w:p>
    <w:p w:rsidR="00EE4748" w:rsidRDefault="00EE4748" w:rsidP="00C902A7">
      <w:pPr>
        <w:rPr>
          <w:rFonts w:ascii="Times New Roman" w:hAnsi="Times New Roman"/>
          <w:sz w:val="24"/>
          <w:szCs w:val="24"/>
        </w:rPr>
      </w:pPr>
    </w:p>
    <w:p w:rsidR="00EE4748" w:rsidRPr="005D0973" w:rsidRDefault="00EE4748" w:rsidP="00EE4748">
      <w:pPr>
        <w:spacing w:line="240" w:lineRule="auto"/>
        <w:rPr>
          <w:rFonts w:ascii="Times New Roman" w:hAnsi="Times New Roman"/>
          <w:color w:val="FF0000"/>
          <w:sz w:val="24"/>
          <w:szCs w:val="24"/>
        </w:rPr>
      </w:pPr>
      <w:r w:rsidRPr="00F269C1">
        <w:rPr>
          <w:rFonts w:ascii="Times New Roman" w:hAnsi="Times New Roman"/>
          <w:sz w:val="24"/>
          <w:szCs w:val="24"/>
        </w:rPr>
        <w:t xml:space="preserve">The Board is informed and aware of the College’s growth, outcomes, development and budget. Monthly financial reports are reviewed. Current issues, new activities, and program changes are channeled through the </w:t>
      </w:r>
      <w:r>
        <w:rPr>
          <w:rFonts w:ascii="Times New Roman" w:hAnsi="Times New Roman"/>
          <w:sz w:val="24"/>
          <w:szCs w:val="24"/>
        </w:rPr>
        <w:t>P</w:t>
      </w:r>
      <w:r w:rsidRPr="00F269C1">
        <w:rPr>
          <w:rFonts w:ascii="Times New Roman" w:hAnsi="Times New Roman"/>
          <w:sz w:val="24"/>
          <w:szCs w:val="24"/>
        </w:rPr>
        <w:t xml:space="preserve">resident to the Board via monthly meetings. </w:t>
      </w:r>
      <w:r w:rsidR="005D0973">
        <w:rPr>
          <w:rFonts w:ascii="Times New Roman" w:hAnsi="Times New Roman"/>
          <w:sz w:val="24"/>
          <w:szCs w:val="24"/>
        </w:rPr>
        <w:t xml:space="preserve">  </w:t>
      </w:r>
      <w:r w:rsidR="005D0973" w:rsidRPr="005D0973">
        <w:rPr>
          <w:rFonts w:ascii="Times New Roman" w:hAnsi="Times New Roman"/>
          <w:color w:val="FF0000"/>
          <w:sz w:val="24"/>
          <w:szCs w:val="24"/>
        </w:rPr>
        <w:t xml:space="preserve">They </w:t>
      </w:r>
      <w:proofErr w:type="gramStart"/>
      <w:r w:rsidR="005D0973" w:rsidRPr="005D0973">
        <w:rPr>
          <w:rFonts w:ascii="Times New Roman" w:hAnsi="Times New Roman"/>
          <w:color w:val="FF0000"/>
          <w:sz w:val="24"/>
          <w:szCs w:val="24"/>
        </w:rPr>
        <w:t>he</w:t>
      </w:r>
      <w:r w:rsidR="005D0973">
        <w:rPr>
          <w:rFonts w:ascii="Times New Roman" w:hAnsi="Times New Roman"/>
          <w:color w:val="FF0000"/>
          <w:sz w:val="24"/>
          <w:szCs w:val="24"/>
        </w:rPr>
        <w:t xml:space="preserve">ld </w:t>
      </w:r>
      <w:r w:rsidR="005D0973" w:rsidRPr="005D0973">
        <w:rPr>
          <w:rFonts w:ascii="Times New Roman" w:hAnsi="Times New Roman"/>
          <w:color w:val="FF0000"/>
          <w:sz w:val="24"/>
          <w:szCs w:val="24"/>
        </w:rPr>
        <w:t xml:space="preserve"> a</w:t>
      </w:r>
      <w:proofErr w:type="gramEnd"/>
      <w:r w:rsidR="005D0973" w:rsidRPr="005D0973">
        <w:rPr>
          <w:rFonts w:ascii="Times New Roman" w:hAnsi="Times New Roman"/>
          <w:color w:val="FF0000"/>
          <w:sz w:val="24"/>
          <w:szCs w:val="24"/>
        </w:rPr>
        <w:t xml:space="preserve"> Joint Board Retreat on May 17, 2012 at the Student Center (see BOT Minutes February 27, 2012 and April 4, 2012).</w:t>
      </w:r>
    </w:p>
    <w:p w:rsidR="00EE4748" w:rsidRPr="00F269C1" w:rsidRDefault="00EE4748" w:rsidP="00EE4748">
      <w:pPr>
        <w:spacing w:line="240" w:lineRule="auto"/>
        <w:rPr>
          <w:rFonts w:ascii="Times New Roman" w:hAnsi="Times New Roman"/>
          <w:sz w:val="24"/>
          <w:szCs w:val="24"/>
        </w:rPr>
      </w:pPr>
    </w:p>
    <w:p w:rsidR="00EE4748" w:rsidRPr="00990B43" w:rsidRDefault="00EE4748" w:rsidP="00EE4748">
      <w:pPr>
        <w:spacing w:line="240" w:lineRule="auto"/>
        <w:outlineLvl w:val="0"/>
        <w:rPr>
          <w:rFonts w:ascii="Times New Roman" w:hAnsi="Times New Roman"/>
          <w:b/>
          <w:bCs/>
          <w:strike/>
          <w:sz w:val="24"/>
          <w:szCs w:val="24"/>
          <w:u w:val="single"/>
        </w:rPr>
      </w:pPr>
    </w:p>
    <w:p w:rsidR="00EE4748" w:rsidRPr="008E2AC3" w:rsidRDefault="00EE4748" w:rsidP="00EE4748">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EE4748" w:rsidRPr="00F269C1" w:rsidRDefault="00EE4748" w:rsidP="00EE4748">
      <w:pPr>
        <w:spacing w:line="240" w:lineRule="auto"/>
        <w:rPr>
          <w:rFonts w:ascii="Times New Roman" w:hAnsi="Times New Roman"/>
          <w:b/>
          <w:bCs/>
          <w:sz w:val="24"/>
          <w:szCs w:val="24"/>
          <w:u w:val="single"/>
        </w:rPr>
      </w:pPr>
    </w:p>
    <w:p w:rsidR="00EE4748" w:rsidRPr="00374201" w:rsidRDefault="00EE4748" w:rsidP="00EE4748">
      <w:pPr>
        <w:rPr>
          <w:rFonts w:ascii="Times New Roman" w:hAnsi="Times New Roman"/>
          <w:sz w:val="24"/>
          <w:szCs w:val="24"/>
        </w:rPr>
      </w:pPr>
      <w:r w:rsidRPr="00374201">
        <w:rPr>
          <w:rFonts w:ascii="Times New Roman" w:hAnsi="Times New Roman"/>
          <w:sz w:val="24"/>
          <w:szCs w:val="24"/>
        </w:rPr>
        <w:t>None</w:t>
      </w:r>
    </w:p>
    <w:p w:rsidR="00EE4748" w:rsidRDefault="00EE4748">
      <w:pPr>
        <w:spacing w:after="200"/>
        <w:rPr>
          <w:rFonts w:ascii="Times New Roman" w:hAnsi="Times New Roman"/>
          <w:sz w:val="24"/>
          <w:szCs w:val="24"/>
        </w:rPr>
      </w:pPr>
      <w:r>
        <w:rPr>
          <w:rFonts w:ascii="Times New Roman" w:hAnsi="Times New Roman"/>
          <w:sz w:val="24"/>
          <w:szCs w:val="24"/>
        </w:rPr>
        <w:br w:type="page"/>
      </w:r>
    </w:p>
    <w:p w:rsidR="001E5FCA" w:rsidRPr="003C5504" w:rsidRDefault="001E5FCA" w:rsidP="001E5FCA">
      <w:pPr>
        <w:spacing w:line="240" w:lineRule="auto"/>
        <w:rPr>
          <w:rFonts w:ascii="Times New Roman" w:hAnsi="Times New Roman"/>
          <w:b/>
          <w:bCs/>
          <w:i/>
          <w:iCs/>
          <w:sz w:val="24"/>
          <w:szCs w:val="24"/>
        </w:rPr>
      </w:pPr>
      <w:r w:rsidRPr="00F63193">
        <w:rPr>
          <w:rFonts w:ascii="Times New Roman" w:hAnsi="Times New Roman"/>
          <w:b/>
          <w:bCs/>
          <w:i/>
          <w:iCs/>
          <w:sz w:val="24"/>
          <w:szCs w:val="24"/>
        </w:rPr>
        <w:lastRenderedPageBreak/>
        <w:t>4</w:t>
      </w:r>
      <w:r>
        <w:rPr>
          <w:rFonts w:ascii="Times New Roman" w:hAnsi="Times New Roman"/>
          <w:b/>
          <w:bCs/>
          <w:i/>
          <w:iCs/>
          <w:sz w:val="24"/>
          <w:szCs w:val="24"/>
        </w:rPr>
        <w:t>C2</w:t>
      </w:r>
      <w:r w:rsidRPr="008E2AC3">
        <w:rPr>
          <w:rFonts w:ascii="Times New Roman" w:hAnsi="Times New Roman"/>
          <w:i/>
          <w:iCs/>
          <w:sz w:val="24"/>
          <w:szCs w:val="24"/>
        </w:rPr>
        <w:t xml:space="preserve">. </w:t>
      </w:r>
      <w:r w:rsidRPr="008E2AC3">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acts as a collective </w:t>
      </w:r>
      <w:r w:rsidR="00A76A4E" w:rsidRPr="003C5504">
        <w:rPr>
          <w:rFonts w:ascii="Times New Roman" w:hAnsi="Times New Roman"/>
          <w:b/>
          <w:i/>
          <w:iCs/>
          <w:sz w:val="24"/>
          <w:szCs w:val="24"/>
        </w:rPr>
        <w:t>entity</w:t>
      </w:r>
      <w:r w:rsidRPr="003C5504">
        <w:rPr>
          <w:rFonts w:ascii="Times New Roman" w:hAnsi="Times New Roman"/>
          <w:b/>
          <w:i/>
          <w:iCs/>
          <w:sz w:val="24"/>
          <w:szCs w:val="24"/>
        </w:rPr>
        <w:t xml:space="preserve">. </w:t>
      </w:r>
      <w:proofErr w:type="gramStart"/>
      <w:r w:rsidRPr="003C5504">
        <w:rPr>
          <w:rFonts w:ascii="Times New Roman" w:hAnsi="Times New Roman"/>
          <w:b/>
          <w:i/>
          <w:iCs/>
          <w:sz w:val="24"/>
          <w:szCs w:val="24"/>
        </w:rPr>
        <w:t>Once the board reaches a decision, all board members act in support of the decision.</w:t>
      </w:r>
      <w:proofErr w:type="gramEnd"/>
      <w:r w:rsidRPr="003C5504">
        <w:rPr>
          <w:rFonts w:ascii="Times New Roman" w:hAnsi="Times New Roman"/>
          <w:b/>
          <w:i/>
          <w:iCs/>
          <w:sz w:val="24"/>
          <w:szCs w:val="24"/>
        </w:rPr>
        <w:t xml:space="preserve"> </w:t>
      </w:r>
    </w:p>
    <w:p w:rsidR="00EE4748" w:rsidRDefault="00EE4748" w:rsidP="00C902A7">
      <w:pPr>
        <w:rPr>
          <w:rFonts w:ascii="Times New Roman" w:hAnsi="Times New Roman"/>
          <w:sz w:val="24"/>
          <w:szCs w:val="24"/>
        </w:rPr>
      </w:pPr>
    </w:p>
    <w:p w:rsidR="00EE4748" w:rsidRDefault="00EE4748" w:rsidP="00EE4748">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B60A86" w:rsidRPr="008E2AC3" w:rsidRDefault="00B60A86" w:rsidP="00EE4748">
      <w:pPr>
        <w:tabs>
          <w:tab w:val="left" w:pos="0"/>
        </w:tabs>
        <w:spacing w:line="240" w:lineRule="auto"/>
        <w:outlineLvl w:val="0"/>
        <w:rPr>
          <w:rFonts w:ascii="Times New Roman" w:hAnsi="Times New Roman"/>
          <w:sz w:val="24"/>
          <w:szCs w:val="24"/>
          <w:u w:val="single"/>
        </w:rPr>
      </w:pPr>
    </w:p>
    <w:p w:rsidR="00EE4748" w:rsidRDefault="00B60A86" w:rsidP="00C902A7">
      <w:pPr>
        <w:rPr>
          <w:rFonts w:ascii="Times New Roman" w:hAnsi="Times New Roman"/>
          <w:color w:val="FF0000"/>
          <w:sz w:val="24"/>
          <w:szCs w:val="24"/>
        </w:rPr>
      </w:pPr>
      <w:r w:rsidRPr="00B60A86">
        <w:rPr>
          <w:rFonts w:ascii="Times New Roman" w:hAnsi="Times New Roman"/>
          <w:color w:val="FF0000"/>
          <w:sz w:val="24"/>
          <w:szCs w:val="24"/>
        </w:rPr>
        <w:t xml:space="preserve">BOT Policy 115 was reviewed without changes, July 2014.  The 13 governance responsibilities for the board includes a provision for BOT members to maintain good relations with fellow members, respect opinions, and work together to collectively support decisions. </w:t>
      </w:r>
    </w:p>
    <w:p w:rsidR="001534D1" w:rsidRDefault="001534D1" w:rsidP="00C902A7">
      <w:pPr>
        <w:rPr>
          <w:rFonts w:ascii="Times New Roman" w:hAnsi="Times New Roman"/>
          <w:color w:val="FF0000"/>
          <w:sz w:val="24"/>
          <w:szCs w:val="24"/>
        </w:rPr>
      </w:pPr>
    </w:p>
    <w:p w:rsidR="001534D1" w:rsidRPr="00B60A86" w:rsidRDefault="001534D1" w:rsidP="00C902A7">
      <w:pPr>
        <w:rPr>
          <w:rFonts w:ascii="Times New Roman" w:hAnsi="Times New Roman"/>
          <w:color w:val="FF0000"/>
          <w:sz w:val="24"/>
          <w:szCs w:val="24"/>
        </w:rPr>
      </w:pPr>
      <w:r>
        <w:rPr>
          <w:rFonts w:ascii="Times New Roman" w:hAnsi="Times New Roman"/>
          <w:color w:val="FF0000"/>
          <w:sz w:val="24"/>
          <w:szCs w:val="24"/>
        </w:rPr>
        <w:t xml:space="preserve">The board regularly meets </w:t>
      </w:r>
      <w:r w:rsidR="003A735D">
        <w:rPr>
          <w:rFonts w:ascii="Times New Roman" w:hAnsi="Times New Roman"/>
          <w:color w:val="FF0000"/>
          <w:sz w:val="24"/>
          <w:szCs w:val="24"/>
        </w:rPr>
        <w:t xml:space="preserve">and the meeting minutes are posted on the public forum.  Majority of meetings have a voting quorum and voting is always part of the meetings.  </w:t>
      </w:r>
    </w:p>
    <w:p w:rsidR="00B60A86" w:rsidRDefault="00B60A86" w:rsidP="00C902A7">
      <w:pPr>
        <w:rPr>
          <w:rFonts w:ascii="Times New Roman" w:hAnsi="Times New Roman"/>
          <w:sz w:val="24"/>
          <w:szCs w:val="24"/>
        </w:rPr>
      </w:pPr>
    </w:p>
    <w:p w:rsidR="001E5FCA" w:rsidRDefault="001E5FCA" w:rsidP="001E5FCA">
      <w:pPr>
        <w:rPr>
          <w:rFonts w:ascii="Times New Roman" w:hAnsi="Times New Roman"/>
          <w:sz w:val="24"/>
          <w:szCs w:val="24"/>
          <w:u w:val="single"/>
        </w:rPr>
      </w:pPr>
      <w:r>
        <w:rPr>
          <w:rFonts w:ascii="Times New Roman" w:hAnsi="Times New Roman"/>
          <w:sz w:val="24"/>
          <w:szCs w:val="24"/>
          <w:u w:val="single"/>
        </w:rPr>
        <w:t>Self Evaluation</w:t>
      </w:r>
    </w:p>
    <w:p w:rsidR="001E5FCA" w:rsidRDefault="001E5FCA" w:rsidP="00C902A7">
      <w:pPr>
        <w:rPr>
          <w:rFonts w:ascii="Times New Roman" w:hAnsi="Times New Roman"/>
          <w:sz w:val="24"/>
          <w:szCs w:val="24"/>
        </w:rPr>
      </w:pPr>
    </w:p>
    <w:p w:rsidR="00990B43" w:rsidRPr="003A735D" w:rsidRDefault="00990B43" w:rsidP="00C902A7">
      <w:pPr>
        <w:rPr>
          <w:rFonts w:ascii="Times New Roman" w:hAnsi="Times New Roman"/>
          <w:color w:val="FF0000"/>
          <w:sz w:val="24"/>
          <w:szCs w:val="24"/>
        </w:rPr>
      </w:pPr>
      <w:r w:rsidRPr="003A735D">
        <w:rPr>
          <w:rFonts w:ascii="Times New Roman" w:hAnsi="Times New Roman"/>
          <w:color w:val="FF0000"/>
          <w:sz w:val="24"/>
          <w:szCs w:val="24"/>
        </w:rPr>
        <w:t>The BOT</w:t>
      </w:r>
      <w:r w:rsidR="003A735D" w:rsidRPr="003A735D">
        <w:rPr>
          <w:rFonts w:ascii="Times New Roman" w:hAnsi="Times New Roman"/>
          <w:color w:val="FF0000"/>
          <w:sz w:val="24"/>
          <w:szCs w:val="24"/>
        </w:rPr>
        <w:t xml:space="preserve"> appears to </w:t>
      </w:r>
      <w:r w:rsidRPr="003A735D">
        <w:rPr>
          <w:rFonts w:ascii="Times New Roman" w:hAnsi="Times New Roman"/>
          <w:color w:val="FF0000"/>
          <w:sz w:val="24"/>
          <w:szCs w:val="24"/>
        </w:rPr>
        <w:t xml:space="preserve">work cohesively together </w:t>
      </w:r>
      <w:r w:rsidR="003A735D" w:rsidRPr="003A735D">
        <w:rPr>
          <w:rFonts w:ascii="Times New Roman" w:hAnsi="Times New Roman"/>
          <w:color w:val="FF0000"/>
          <w:sz w:val="24"/>
          <w:szCs w:val="24"/>
        </w:rPr>
        <w:t xml:space="preserve">during </w:t>
      </w:r>
      <w:r w:rsidR="003A735D">
        <w:rPr>
          <w:rFonts w:ascii="Times New Roman" w:hAnsi="Times New Roman"/>
          <w:color w:val="FF0000"/>
          <w:sz w:val="24"/>
          <w:szCs w:val="24"/>
        </w:rPr>
        <w:t xml:space="preserve">monthly </w:t>
      </w:r>
      <w:r w:rsidR="003A735D" w:rsidRPr="003A735D">
        <w:rPr>
          <w:rFonts w:ascii="Times New Roman" w:hAnsi="Times New Roman"/>
          <w:color w:val="FF0000"/>
          <w:sz w:val="24"/>
          <w:szCs w:val="24"/>
        </w:rPr>
        <w:t>meetings</w:t>
      </w:r>
      <w:r w:rsidR="003A735D">
        <w:rPr>
          <w:rFonts w:ascii="Times New Roman" w:hAnsi="Times New Roman"/>
          <w:color w:val="FF0000"/>
          <w:sz w:val="24"/>
          <w:szCs w:val="24"/>
        </w:rPr>
        <w:t xml:space="preserve">.  </w:t>
      </w:r>
      <w:r w:rsidR="003A735D" w:rsidRPr="003A735D">
        <w:rPr>
          <w:rFonts w:ascii="Times New Roman" w:hAnsi="Times New Roman"/>
          <w:color w:val="FF0000"/>
          <w:sz w:val="24"/>
          <w:szCs w:val="24"/>
        </w:rPr>
        <w:t xml:space="preserve">BOT meetings were held every month during 2014, and as of April 2015.  This is an improvement from 2013 meetings.  Meeting minutes were reviewed for 2014 and 2015 and motions voted on by the voting members of the BOT, were consistently supported and no objections were raised.  It appears the BOT work together and support one another during meetings.  </w:t>
      </w:r>
    </w:p>
    <w:p w:rsidR="00990B43" w:rsidRPr="003A735D" w:rsidRDefault="00990B43" w:rsidP="00C902A7">
      <w:pPr>
        <w:rPr>
          <w:rFonts w:ascii="Times New Roman" w:hAnsi="Times New Roman"/>
          <w:color w:val="FF0000"/>
          <w:sz w:val="24"/>
          <w:szCs w:val="24"/>
        </w:rPr>
      </w:pPr>
      <w:r w:rsidRPr="003A735D">
        <w:rPr>
          <w:rFonts w:ascii="Times New Roman" w:hAnsi="Times New Roman"/>
          <w:color w:val="FF0000"/>
          <w:sz w:val="24"/>
          <w:szCs w:val="24"/>
        </w:rPr>
        <w:t xml:space="preserve"> </w:t>
      </w:r>
    </w:p>
    <w:p w:rsidR="001E5FCA" w:rsidRDefault="001E5FCA" w:rsidP="001E5FCA">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3F7737" w:rsidRDefault="003F7737" w:rsidP="001E5FCA">
      <w:pPr>
        <w:spacing w:line="240" w:lineRule="auto"/>
        <w:outlineLvl w:val="0"/>
        <w:rPr>
          <w:rFonts w:ascii="Times New Roman" w:hAnsi="Times New Roman"/>
          <w:sz w:val="24"/>
          <w:szCs w:val="24"/>
          <w:u w:val="single"/>
        </w:rPr>
      </w:pPr>
    </w:p>
    <w:p w:rsidR="003F7737" w:rsidRPr="003F7737" w:rsidRDefault="003F7737" w:rsidP="001E5FCA">
      <w:pPr>
        <w:spacing w:line="240" w:lineRule="auto"/>
        <w:outlineLvl w:val="0"/>
        <w:rPr>
          <w:rFonts w:ascii="Times New Roman" w:hAnsi="Times New Roman"/>
          <w:sz w:val="24"/>
          <w:szCs w:val="24"/>
        </w:rPr>
      </w:pPr>
      <w:r w:rsidRPr="003F7737">
        <w:rPr>
          <w:rFonts w:ascii="Times New Roman" w:hAnsi="Times New Roman"/>
          <w:sz w:val="24"/>
          <w:szCs w:val="24"/>
        </w:rPr>
        <w:t>None</w:t>
      </w:r>
    </w:p>
    <w:p w:rsidR="001E5FCA" w:rsidRDefault="001E5FCA" w:rsidP="00C902A7">
      <w:pPr>
        <w:rPr>
          <w:rFonts w:ascii="Times New Roman" w:hAnsi="Times New Roman"/>
          <w:sz w:val="24"/>
          <w:szCs w:val="24"/>
        </w:rPr>
      </w:pPr>
    </w:p>
    <w:p w:rsidR="001E5FCA" w:rsidRPr="003C5504" w:rsidRDefault="001E5FCA" w:rsidP="001E5FCA">
      <w:pPr>
        <w:spacing w:line="240" w:lineRule="auto"/>
        <w:rPr>
          <w:rFonts w:ascii="Times New Roman" w:hAnsi="Times New Roman"/>
          <w:b/>
          <w:bCs/>
          <w:i/>
          <w:iCs/>
          <w:sz w:val="24"/>
          <w:szCs w:val="24"/>
        </w:rPr>
      </w:pPr>
      <w:r w:rsidRPr="002202F7">
        <w:rPr>
          <w:rFonts w:ascii="Times New Roman" w:hAnsi="Times New Roman"/>
          <w:b/>
          <w:bCs/>
          <w:i/>
          <w:iCs/>
          <w:sz w:val="24"/>
          <w:szCs w:val="24"/>
        </w:rPr>
        <w:t>4</w:t>
      </w:r>
      <w:r w:rsidRPr="00AE4641">
        <w:rPr>
          <w:rFonts w:ascii="Times New Roman" w:hAnsi="Times New Roman"/>
          <w:b/>
          <w:bCs/>
          <w:i/>
          <w:iCs/>
          <w:sz w:val="24"/>
          <w:szCs w:val="24"/>
        </w:rPr>
        <w:t>C3</w:t>
      </w:r>
      <w:r w:rsidRPr="00AE4641">
        <w:rPr>
          <w:rFonts w:ascii="Times New Roman" w:hAnsi="Times New Roman"/>
          <w:i/>
          <w:iCs/>
          <w:sz w:val="24"/>
          <w:szCs w:val="24"/>
        </w:rPr>
        <w:t xml:space="preserve">. </w:t>
      </w:r>
      <w:r w:rsidRPr="00AE4641">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adheres to a clearly defined policy for selecting and evaluating the CEO of the college and/or the district/system. </w:t>
      </w:r>
    </w:p>
    <w:p w:rsidR="001E5FCA" w:rsidRDefault="001E5FCA" w:rsidP="00C902A7">
      <w:pPr>
        <w:rPr>
          <w:rFonts w:ascii="Times New Roman" w:hAnsi="Times New Roman"/>
          <w:sz w:val="24"/>
          <w:szCs w:val="24"/>
        </w:rPr>
      </w:pPr>
    </w:p>
    <w:p w:rsidR="001C6CE8" w:rsidRDefault="001C6CE8" w:rsidP="001C6CE8">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1C6CE8" w:rsidRDefault="001C6CE8" w:rsidP="001C6CE8">
      <w:pPr>
        <w:spacing w:line="240" w:lineRule="auto"/>
        <w:outlineLvl w:val="0"/>
        <w:rPr>
          <w:rFonts w:ascii="Times New Roman" w:hAnsi="Times New Roman"/>
          <w:sz w:val="24"/>
          <w:szCs w:val="24"/>
        </w:rPr>
      </w:pPr>
    </w:p>
    <w:p w:rsidR="00C5259F" w:rsidRDefault="00C5259F" w:rsidP="00C5259F">
      <w:pPr>
        <w:spacing w:line="240" w:lineRule="auto"/>
        <w:outlineLvl w:val="0"/>
        <w:rPr>
          <w:rFonts w:ascii="Times New Roman" w:hAnsi="Times New Roman"/>
          <w:sz w:val="24"/>
          <w:szCs w:val="24"/>
        </w:rPr>
      </w:pPr>
      <w:r w:rsidRPr="001C6CE8">
        <w:rPr>
          <w:rFonts w:ascii="Times New Roman" w:hAnsi="Times New Roman"/>
          <w:sz w:val="24"/>
          <w:szCs w:val="24"/>
        </w:rPr>
        <w:t>Board policy 455</w:t>
      </w:r>
      <w:r>
        <w:rPr>
          <w:rFonts w:ascii="Times New Roman" w:hAnsi="Times New Roman"/>
          <w:sz w:val="24"/>
          <w:szCs w:val="24"/>
        </w:rPr>
        <w:t xml:space="preserve"> recognizes that one of the major responsibilities of the board is the selection and evaluation of the president.  </w:t>
      </w:r>
      <w:r w:rsidRPr="00F23FBF">
        <w:rPr>
          <w:rFonts w:ascii="Times New Roman" w:hAnsi="Times New Roman"/>
          <w:color w:val="FF0000"/>
          <w:sz w:val="24"/>
          <w:szCs w:val="24"/>
        </w:rPr>
        <w:t>Board policy 455 establishes the presidential selection criteria for the College.</w:t>
      </w:r>
      <w:r>
        <w:rPr>
          <w:rFonts w:ascii="Times New Roman" w:hAnsi="Times New Roman"/>
          <w:color w:val="FF0000"/>
          <w:sz w:val="24"/>
          <w:szCs w:val="24"/>
          <w:vertAlign w:val="superscript"/>
        </w:rPr>
        <w:t xml:space="preserve">15   </w:t>
      </w:r>
      <w:proofErr w:type="gramStart"/>
      <w:r>
        <w:rPr>
          <w:rFonts w:ascii="Times New Roman" w:hAnsi="Times New Roman"/>
          <w:sz w:val="24"/>
          <w:szCs w:val="24"/>
        </w:rPr>
        <w:t>The</w:t>
      </w:r>
      <w:proofErr w:type="gramEnd"/>
      <w:r>
        <w:rPr>
          <w:rFonts w:ascii="Times New Roman" w:hAnsi="Times New Roman"/>
          <w:sz w:val="24"/>
          <w:szCs w:val="24"/>
        </w:rPr>
        <w:t xml:space="preserve"> presidential search committee for the current president was established using board policy 455 (BOT minutes, June 6, 2006, p. 6).  The current president assumed her position June 2007 after a careful and thoughtful presidential search process.  </w:t>
      </w:r>
    </w:p>
    <w:p w:rsidR="00C5259F" w:rsidRDefault="00C5259F" w:rsidP="00C5259F">
      <w:pPr>
        <w:tabs>
          <w:tab w:val="left" w:pos="0"/>
        </w:tabs>
        <w:spacing w:line="240" w:lineRule="auto"/>
        <w:outlineLvl w:val="0"/>
        <w:rPr>
          <w:rFonts w:ascii="Times New Roman" w:hAnsi="Times New Roman"/>
          <w:color w:val="FF0000"/>
          <w:sz w:val="24"/>
          <w:szCs w:val="24"/>
          <w:vertAlign w:val="superscript"/>
        </w:rPr>
      </w:pPr>
    </w:p>
    <w:p w:rsidR="00C5259F" w:rsidRDefault="00C5259F" w:rsidP="00C5259F">
      <w:pPr>
        <w:spacing w:line="240" w:lineRule="auto"/>
        <w:outlineLvl w:val="0"/>
        <w:rPr>
          <w:rFonts w:ascii="Times New Roman" w:hAnsi="Times New Roman"/>
          <w:sz w:val="24"/>
          <w:szCs w:val="24"/>
        </w:rPr>
      </w:pPr>
      <w:r w:rsidRPr="00F23FBF">
        <w:rPr>
          <w:rFonts w:ascii="Times New Roman" w:hAnsi="Times New Roman"/>
          <w:color w:val="FF0000"/>
          <w:sz w:val="24"/>
          <w:szCs w:val="24"/>
        </w:rPr>
        <w:t xml:space="preserve">Performance standards using a numerical scoring system with one (1) being the lowest and ten (10) being the highest score for each goal, is used in the </w:t>
      </w:r>
      <w:r>
        <w:rPr>
          <w:rFonts w:ascii="Times New Roman" w:hAnsi="Times New Roman"/>
          <w:color w:val="FF0000"/>
          <w:sz w:val="24"/>
          <w:szCs w:val="24"/>
        </w:rPr>
        <w:t xml:space="preserve">presidents </w:t>
      </w:r>
      <w:r w:rsidRPr="00F23FBF">
        <w:rPr>
          <w:rFonts w:ascii="Times New Roman" w:hAnsi="Times New Roman"/>
          <w:color w:val="FF0000"/>
          <w:sz w:val="24"/>
          <w:szCs w:val="24"/>
        </w:rPr>
        <w:t xml:space="preserve">employment contract.  </w:t>
      </w:r>
      <w:r>
        <w:rPr>
          <w:rFonts w:ascii="Times New Roman" w:hAnsi="Times New Roman"/>
          <w:color w:val="FF0000"/>
          <w:sz w:val="24"/>
          <w:szCs w:val="24"/>
          <w:vertAlign w:val="superscript"/>
        </w:rPr>
        <w:t xml:space="preserve">    </w:t>
      </w:r>
      <w:r>
        <w:rPr>
          <w:rFonts w:ascii="Times New Roman" w:hAnsi="Times New Roman"/>
          <w:sz w:val="24"/>
          <w:szCs w:val="24"/>
        </w:rPr>
        <w:t xml:space="preserve">The board evaluates the president based on her success in achieving the goals defined in her employment contract.  The president documents progress toward meeting her goals each month with a written report to the BOT as well as a year-end performance report that are discussed in </w:t>
      </w:r>
      <w:r w:rsidRPr="00162AEF">
        <w:rPr>
          <w:rFonts w:ascii="Times New Roman" w:hAnsi="Times New Roman"/>
          <w:color w:val="FF0000"/>
          <w:sz w:val="24"/>
          <w:szCs w:val="24"/>
        </w:rPr>
        <w:t>the</w:t>
      </w:r>
      <w:r>
        <w:rPr>
          <w:rFonts w:ascii="Times New Roman" w:hAnsi="Times New Roman"/>
          <w:sz w:val="24"/>
          <w:szCs w:val="24"/>
        </w:rPr>
        <w:t xml:space="preserve"> executive sessions.  </w:t>
      </w:r>
      <w:r w:rsidRPr="00F23FBF">
        <w:rPr>
          <w:rFonts w:ascii="Times New Roman" w:hAnsi="Times New Roman"/>
          <w:color w:val="FF0000"/>
          <w:sz w:val="24"/>
          <w:szCs w:val="24"/>
        </w:rPr>
        <w:t>The key to the College’s success is the excellent working relationship between the board and president.</w:t>
      </w:r>
      <w:r w:rsidRPr="00F23FBF">
        <w:rPr>
          <w:rFonts w:ascii="Times New Roman" w:hAnsi="Times New Roman"/>
          <w:color w:val="FF0000"/>
          <w:sz w:val="24"/>
          <w:szCs w:val="24"/>
          <w:vertAlign w:val="superscript"/>
        </w:rPr>
        <w:t>16</w:t>
      </w:r>
    </w:p>
    <w:p w:rsidR="00C5259F" w:rsidRDefault="00C5259F" w:rsidP="00C5259F">
      <w:pPr>
        <w:spacing w:line="240" w:lineRule="auto"/>
        <w:outlineLvl w:val="0"/>
        <w:rPr>
          <w:rFonts w:ascii="Times New Roman" w:hAnsi="Times New Roman"/>
          <w:sz w:val="24"/>
          <w:szCs w:val="24"/>
          <w:u w:val="single"/>
        </w:rPr>
      </w:pPr>
    </w:p>
    <w:p w:rsidR="00C5259F" w:rsidRPr="00287364" w:rsidRDefault="00C5259F" w:rsidP="00C5259F">
      <w:pPr>
        <w:autoSpaceDE w:val="0"/>
        <w:autoSpaceDN w:val="0"/>
        <w:adjustRightInd w:val="0"/>
        <w:spacing w:line="240" w:lineRule="auto"/>
        <w:rPr>
          <w:rFonts w:ascii="Times New Roman" w:hAnsi="Times New Roman"/>
          <w:color w:val="FF0000"/>
          <w:sz w:val="24"/>
          <w:szCs w:val="24"/>
          <w:vertAlign w:val="superscript"/>
        </w:rPr>
      </w:pPr>
      <w:r w:rsidRPr="00287364">
        <w:rPr>
          <w:rFonts w:ascii="Times New Roman" w:eastAsiaTheme="minorHAnsi" w:hAnsi="Times New Roman"/>
          <w:color w:val="FF0000"/>
          <w:sz w:val="24"/>
          <w:szCs w:val="24"/>
        </w:rPr>
        <w:lastRenderedPageBreak/>
        <w:t xml:space="preserve">The college administered performance appraisal surveys of the GCC president, March 2015, and the results are pending.  Previous performance appraisal was conducted spring, summer, and fall of 2012 and the results provided in the 2012 presidents performance appraisal </w:t>
      </w:r>
      <w:r>
        <w:rPr>
          <w:rFonts w:ascii="Times New Roman" w:eastAsiaTheme="minorHAnsi" w:hAnsi="Times New Roman"/>
          <w:color w:val="FF0000"/>
          <w:sz w:val="24"/>
          <w:szCs w:val="24"/>
        </w:rPr>
        <w:t>report (</w:t>
      </w:r>
      <w:proofErr w:type="spellStart"/>
      <w:r>
        <w:rPr>
          <w:rFonts w:ascii="Times New Roman" w:eastAsiaTheme="minorHAnsi" w:hAnsi="Times New Roman"/>
          <w:color w:val="FF0000"/>
          <w:sz w:val="24"/>
          <w:szCs w:val="24"/>
        </w:rPr>
        <w:t>myGCC</w:t>
      </w:r>
      <w:proofErr w:type="spellEnd"/>
      <w:r>
        <w:rPr>
          <w:rFonts w:ascii="Times New Roman" w:eastAsiaTheme="minorHAnsi" w:hAnsi="Times New Roman"/>
          <w:color w:val="FF0000"/>
          <w:sz w:val="24"/>
          <w:szCs w:val="24"/>
        </w:rPr>
        <w:t xml:space="preserve"> public reports).  </w:t>
      </w:r>
    </w:p>
    <w:p w:rsidR="00C5259F" w:rsidRDefault="00C5259F" w:rsidP="00C5259F">
      <w:pPr>
        <w:tabs>
          <w:tab w:val="left" w:pos="0"/>
        </w:tabs>
        <w:spacing w:line="240" w:lineRule="auto"/>
        <w:outlineLvl w:val="0"/>
        <w:rPr>
          <w:rFonts w:ascii="Times New Roman" w:hAnsi="Times New Roman"/>
          <w:color w:val="FF0000"/>
          <w:sz w:val="24"/>
          <w:szCs w:val="24"/>
          <w:vertAlign w:val="superscript"/>
        </w:rPr>
      </w:pPr>
    </w:p>
    <w:p w:rsidR="001C6CE8" w:rsidRDefault="00C5259F" w:rsidP="00663566">
      <w:pPr>
        <w:tabs>
          <w:tab w:val="left" w:pos="0"/>
        </w:tabs>
        <w:spacing w:line="240" w:lineRule="auto"/>
        <w:outlineLvl w:val="0"/>
        <w:rPr>
          <w:rFonts w:ascii="Times New Roman" w:hAnsi="Times New Roman"/>
          <w:sz w:val="24"/>
          <w:szCs w:val="24"/>
          <w:u w:val="single"/>
        </w:rPr>
      </w:pPr>
      <w:r>
        <w:rPr>
          <w:rFonts w:ascii="Times New Roman" w:hAnsi="Times New Roman"/>
          <w:color w:val="FF0000"/>
          <w:sz w:val="24"/>
          <w:szCs w:val="24"/>
          <w:vertAlign w:val="superscript"/>
        </w:rPr>
        <w:t xml:space="preserve"> </w:t>
      </w:r>
      <w:r w:rsidR="001C6CE8">
        <w:rPr>
          <w:rFonts w:ascii="Times New Roman" w:hAnsi="Times New Roman"/>
          <w:sz w:val="24"/>
          <w:szCs w:val="24"/>
          <w:u w:val="single"/>
        </w:rPr>
        <w:t>Self Evaluation</w:t>
      </w:r>
    </w:p>
    <w:p w:rsidR="001C6CE8" w:rsidRDefault="001C6CE8" w:rsidP="001C6CE8">
      <w:pPr>
        <w:rPr>
          <w:rFonts w:ascii="Times New Roman" w:hAnsi="Times New Roman"/>
          <w:sz w:val="24"/>
          <w:szCs w:val="24"/>
          <w:u w:val="single"/>
        </w:rPr>
      </w:pPr>
    </w:p>
    <w:p w:rsidR="006709FA" w:rsidRPr="00E2051B" w:rsidRDefault="00663566" w:rsidP="006709FA">
      <w:r w:rsidRPr="00F23FBF">
        <w:rPr>
          <w:rFonts w:ascii="Times New Roman" w:hAnsi="Times New Roman"/>
          <w:color w:val="FF0000"/>
          <w:sz w:val="24"/>
          <w:szCs w:val="24"/>
        </w:rPr>
        <w:t>BOT has established through Guam law a clearly defined policy for selecting and evaluating the college president</w:t>
      </w:r>
      <w:r>
        <w:rPr>
          <w:rFonts w:ascii="Times New Roman" w:hAnsi="Times New Roman"/>
          <w:sz w:val="24"/>
          <w:szCs w:val="24"/>
        </w:rPr>
        <w:t xml:space="preserve">.  The board has adopted the president’s annual performance reports each year of her presidency.  </w:t>
      </w:r>
      <w:r w:rsidRPr="00B60A86">
        <w:rPr>
          <w:rFonts w:ascii="Times New Roman" w:hAnsi="Times New Roman"/>
          <w:color w:val="FF0000"/>
          <w:sz w:val="24"/>
          <w:szCs w:val="24"/>
        </w:rPr>
        <w:t>The president has remained in position since 2006 hence no new selection process has been required</w:t>
      </w:r>
      <w:r w:rsidR="006709FA">
        <w:rPr>
          <w:rFonts w:ascii="Times New Roman" w:hAnsi="Times New Roman"/>
          <w:color w:val="FF0000"/>
          <w:sz w:val="24"/>
          <w:szCs w:val="24"/>
        </w:rPr>
        <w:t xml:space="preserve">.  </w:t>
      </w:r>
      <w:r w:rsidR="006709FA" w:rsidRPr="00B60A86">
        <w:rPr>
          <w:rFonts w:ascii="Times New Roman" w:hAnsi="Times New Roman"/>
          <w:color w:val="FF0000"/>
          <w:sz w:val="24"/>
          <w:szCs w:val="24"/>
        </w:rPr>
        <w:t>The evaluation of the president</w:t>
      </w:r>
      <w:r w:rsidR="006709FA">
        <w:rPr>
          <w:rFonts w:ascii="Times New Roman" w:hAnsi="Times New Roman"/>
          <w:color w:val="FF0000"/>
          <w:sz w:val="24"/>
          <w:szCs w:val="24"/>
        </w:rPr>
        <w:t xml:space="preserve"> remains a requirement of the BOT and was conducted 2009, 2012, and 2015, on a three-year assessment cycle</w:t>
      </w:r>
    </w:p>
    <w:p w:rsidR="00663566" w:rsidRDefault="00663566" w:rsidP="00663566">
      <w:pPr>
        <w:rPr>
          <w:rFonts w:ascii="Times New Roman" w:hAnsi="Times New Roman"/>
          <w:color w:val="FF0000"/>
          <w:sz w:val="24"/>
          <w:szCs w:val="24"/>
        </w:rPr>
      </w:pPr>
    </w:p>
    <w:p w:rsidR="00663566" w:rsidRPr="00B60A86" w:rsidRDefault="00663566" w:rsidP="00663566">
      <w:pPr>
        <w:rPr>
          <w:rFonts w:ascii="Times New Roman" w:hAnsi="Times New Roman"/>
          <w:color w:val="FF0000"/>
          <w:sz w:val="24"/>
          <w:szCs w:val="24"/>
        </w:rPr>
      </w:pPr>
    </w:p>
    <w:p w:rsidR="00663566" w:rsidRDefault="001C6CE8" w:rsidP="001C6CE8">
      <w:pPr>
        <w:rPr>
          <w:rFonts w:ascii="Times New Roman" w:hAnsi="Times New Roman"/>
          <w:color w:val="FF0000"/>
          <w:sz w:val="24"/>
          <w:szCs w:val="24"/>
        </w:rPr>
      </w:pPr>
      <w:r>
        <w:rPr>
          <w:rFonts w:ascii="Times New Roman" w:hAnsi="Times New Roman"/>
          <w:sz w:val="24"/>
          <w:szCs w:val="24"/>
        </w:rPr>
        <w:t xml:space="preserve">The board evaluates the president’s performance based on the goals initially established. </w:t>
      </w:r>
      <w:r w:rsidR="00663566">
        <w:rPr>
          <w:rFonts w:ascii="Times New Roman" w:hAnsi="Times New Roman"/>
          <w:color w:val="FF0000"/>
          <w:sz w:val="24"/>
          <w:szCs w:val="24"/>
        </w:rPr>
        <w:t xml:space="preserve"> </w:t>
      </w:r>
    </w:p>
    <w:p w:rsidR="001C6CE8" w:rsidRDefault="00663566" w:rsidP="001C6CE8">
      <w:pPr>
        <w:rPr>
          <w:rFonts w:ascii="Times New Roman" w:hAnsi="Times New Roman"/>
          <w:sz w:val="24"/>
          <w:szCs w:val="24"/>
        </w:rPr>
      </w:pPr>
      <w:r>
        <w:rPr>
          <w:rFonts w:ascii="Times New Roman" w:hAnsi="Times New Roman"/>
          <w:color w:val="FF0000"/>
          <w:sz w:val="24"/>
          <w:szCs w:val="24"/>
        </w:rPr>
        <w:t xml:space="preserve"> </w:t>
      </w:r>
      <w:r w:rsidR="001C6CE8">
        <w:rPr>
          <w:rFonts w:ascii="Times New Roman" w:hAnsi="Times New Roman"/>
          <w:sz w:val="24"/>
          <w:szCs w:val="24"/>
        </w:rPr>
        <w:t xml:space="preserve"> </w:t>
      </w:r>
      <w:r>
        <w:rPr>
          <w:rFonts w:ascii="Times New Roman" w:hAnsi="Times New Roman"/>
          <w:sz w:val="24"/>
          <w:szCs w:val="24"/>
        </w:rPr>
        <w:t>T</w:t>
      </w:r>
      <w:r w:rsidR="001C6CE8">
        <w:rPr>
          <w:rFonts w:ascii="Times New Roman" w:hAnsi="Times New Roman"/>
          <w:sz w:val="24"/>
          <w:szCs w:val="24"/>
        </w:rPr>
        <w:t xml:space="preserve">he president’s annual performance evaluation for June 2009-2010 revealed an ‘exemplary performance review, especially in professional development, community relations, accreditation, and financial stability of GCC’ (president’s annual performance evaluation June 2009-2010).  This resulted in four percent pay raise to the president, the highest percentage allowed.  The board established new, updated goals for the president.  </w:t>
      </w:r>
    </w:p>
    <w:p w:rsidR="00663566" w:rsidRDefault="00663566" w:rsidP="001C6CE8">
      <w:pPr>
        <w:rPr>
          <w:rFonts w:ascii="Times New Roman" w:hAnsi="Times New Roman"/>
          <w:sz w:val="24"/>
          <w:szCs w:val="24"/>
        </w:rPr>
      </w:pPr>
    </w:p>
    <w:p w:rsidR="001C6CE8" w:rsidRDefault="001C6CE8" w:rsidP="00663566">
      <w:pPr>
        <w:autoSpaceDE w:val="0"/>
        <w:autoSpaceDN w:val="0"/>
        <w:adjustRightInd w:val="0"/>
        <w:spacing w:line="240" w:lineRule="auto"/>
        <w:rPr>
          <w:rFonts w:ascii="Times New Roman" w:hAnsi="Times New Roman"/>
          <w:sz w:val="24"/>
          <w:szCs w:val="24"/>
          <w:vertAlign w:val="superscript"/>
        </w:rPr>
      </w:pPr>
      <w:r>
        <w:rPr>
          <w:rFonts w:ascii="Times New Roman" w:hAnsi="Times New Roman"/>
          <w:sz w:val="24"/>
          <w:szCs w:val="24"/>
        </w:rPr>
        <w:t xml:space="preserve">The president’s </w:t>
      </w:r>
      <w:r w:rsidR="00663566">
        <w:rPr>
          <w:rFonts w:ascii="Times New Roman" w:hAnsi="Times New Roman"/>
          <w:sz w:val="24"/>
          <w:szCs w:val="24"/>
        </w:rPr>
        <w:t xml:space="preserve">2012 </w:t>
      </w:r>
      <w:r>
        <w:rPr>
          <w:rFonts w:ascii="Times New Roman" w:hAnsi="Times New Roman"/>
          <w:sz w:val="24"/>
          <w:szCs w:val="24"/>
        </w:rPr>
        <w:t xml:space="preserve">performance appraisal report </w:t>
      </w:r>
      <w:r w:rsidR="00663566" w:rsidRPr="00287364">
        <w:rPr>
          <w:rFonts w:ascii="Times New Roman" w:eastAsiaTheme="minorHAnsi" w:hAnsi="Times New Roman"/>
          <w:color w:val="FF0000"/>
          <w:sz w:val="24"/>
          <w:szCs w:val="24"/>
        </w:rPr>
        <w:t xml:space="preserve">was conducted spring, summer, and fall of 2012 and the results provided in the 2012 presidents performance appraisal </w:t>
      </w:r>
      <w:r w:rsidR="00663566">
        <w:rPr>
          <w:rFonts w:ascii="Times New Roman" w:eastAsiaTheme="minorHAnsi" w:hAnsi="Times New Roman"/>
          <w:color w:val="FF0000"/>
          <w:sz w:val="24"/>
          <w:szCs w:val="24"/>
        </w:rPr>
        <w:t>report (</w:t>
      </w:r>
      <w:proofErr w:type="spellStart"/>
      <w:r w:rsidR="00663566">
        <w:rPr>
          <w:rFonts w:ascii="Times New Roman" w:eastAsiaTheme="minorHAnsi" w:hAnsi="Times New Roman"/>
          <w:color w:val="FF0000"/>
          <w:sz w:val="24"/>
          <w:szCs w:val="24"/>
        </w:rPr>
        <w:t>myGCC</w:t>
      </w:r>
      <w:proofErr w:type="spellEnd"/>
      <w:r w:rsidR="00663566">
        <w:rPr>
          <w:rFonts w:ascii="Times New Roman" w:eastAsiaTheme="minorHAnsi" w:hAnsi="Times New Roman"/>
          <w:color w:val="FF0000"/>
          <w:sz w:val="24"/>
          <w:szCs w:val="24"/>
        </w:rPr>
        <w:t xml:space="preserve"> public reports).  This report </w:t>
      </w:r>
      <w:r>
        <w:rPr>
          <w:rFonts w:ascii="Times New Roman" w:hAnsi="Times New Roman"/>
          <w:sz w:val="24"/>
          <w:szCs w:val="24"/>
        </w:rPr>
        <w:t>revealed that respondent’s most positively perceived the characters of the president are in the following areas: overseeing the College’s finances and business operations in a successful manner; demonstrating knowledge of and commitment to GCC;’s mission; making deliberate decisions which affect the College; ensuring that the College’s facilities are maintained and improved, maintaining high education standards; working well with the board; seeking opportunities to interact with a wide range of community members; solving problems and dealing with crises; being present at and participating in campus and community activities and function; and demonstrating a commitment to the philosophy of participatory governance.  The president’s least positively perceived characteristic are issues associated with communication, unification, and fairness.</w:t>
      </w:r>
      <w:r>
        <w:rPr>
          <w:rFonts w:ascii="Times New Roman" w:hAnsi="Times New Roman"/>
          <w:sz w:val="24"/>
          <w:szCs w:val="24"/>
          <w:vertAlign w:val="superscript"/>
        </w:rPr>
        <w:t>40</w:t>
      </w:r>
    </w:p>
    <w:p w:rsidR="00C5259F" w:rsidRDefault="00C5259F" w:rsidP="001C6CE8">
      <w:pPr>
        <w:rPr>
          <w:rFonts w:ascii="Times New Roman" w:hAnsi="Times New Roman"/>
          <w:sz w:val="24"/>
          <w:szCs w:val="24"/>
          <w:vertAlign w:val="superscript"/>
        </w:rPr>
      </w:pPr>
    </w:p>
    <w:p w:rsidR="00663566" w:rsidRDefault="00663566" w:rsidP="00663566">
      <w:pPr>
        <w:autoSpaceDE w:val="0"/>
        <w:autoSpaceDN w:val="0"/>
        <w:adjustRightInd w:val="0"/>
        <w:spacing w:line="240" w:lineRule="auto"/>
        <w:rPr>
          <w:rFonts w:ascii="Times New Roman" w:eastAsiaTheme="minorHAnsi" w:hAnsi="Times New Roman"/>
          <w:color w:val="FF0000"/>
          <w:sz w:val="24"/>
          <w:szCs w:val="24"/>
        </w:rPr>
      </w:pPr>
      <w:r w:rsidRPr="00287364">
        <w:rPr>
          <w:rFonts w:ascii="Times New Roman" w:eastAsiaTheme="minorHAnsi" w:hAnsi="Times New Roman"/>
          <w:color w:val="FF0000"/>
          <w:sz w:val="24"/>
          <w:szCs w:val="24"/>
        </w:rPr>
        <w:t xml:space="preserve">The college administered performance appraisal surveys of the GCC president, March 2015, and the results are pending.  </w:t>
      </w:r>
    </w:p>
    <w:p w:rsidR="00663566" w:rsidRPr="00287364" w:rsidRDefault="00663566" w:rsidP="00663566">
      <w:pPr>
        <w:autoSpaceDE w:val="0"/>
        <w:autoSpaceDN w:val="0"/>
        <w:adjustRightInd w:val="0"/>
        <w:spacing w:line="240" w:lineRule="auto"/>
        <w:rPr>
          <w:rFonts w:ascii="Times New Roman" w:hAnsi="Times New Roman"/>
          <w:color w:val="FF0000"/>
          <w:sz w:val="24"/>
          <w:szCs w:val="24"/>
          <w:vertAlign w:val="superscript"/>
        </w:rPr>
      </w:pPr>
    </w:p>
    <w:p w:rsidR="00663566" w:rsidRDefault="00663566" w:rsidP="00663566">
      <w:pPr>
        <w:tabs>
          <w:tab w:val="left" w:pos="0"/>
        </w:tabs>
        <w:spacing w:line="240" w:lineRule="auto"/>
        <w:outlineLvl w:val="0"/>
        <w:rPr>
          <w:rFonts w:ascii="Times New Roman" w:hAnsi="Times New Roman"/>
          <w:color w:val="FF0000"/>
          <w:sz w:val="24"/>
          <w:szCs w:val="24"/>
        </w:rPr>
      </w:pPr>
      <w:r>
        <w:rPr>
          <w:rFonts w:ascii="Times New Roman" w:hAnsi="Times New Roman"/>
          <w:color w:val="FF0000"/>
          <w:sz w:val="24"/>
          <w:szCs w:val="24"/>
        </w:rPr>
        <w:t xml:space="preserve">The BOT chair, </w:t>
      </w:r>
      <w:proofErr w:type="spellStart"/>
      <w:r>
        <w:rPr>
          <w:rFonts w:ascii="Times New Roman" w:hAnsi="Times New Roman"/>
          <w:color w:val="FF0000"/>
          <w:sz w:val="24"/>
          <w:szCs w:val="24"/>
        </w:rPr>
        <w:t>Mrs</w:t>
      </w:r>
      <w:proofErr w:type="spellEnd"/>
      <w:r>
        <w:rPr>
          <w:rFonts w:ascii="Times New Roman" w:hAnsi="Times New Roman"/>
          <w:color w:val="FF0000"/>
          <w:sz w:val="24"/>
          <w:szCs w:val="24"/>
        </w:rPr>
        <w:t xml:space="preserve"> Belanger communicated to the constitution via </w:t>
      </w:r>
      <w:proofErr w:type="spellStart"/>
      <w:r>
        <w:rPr>
          <w:rFonts w:ascii="Times New Roman" w:hAnsi="Times New Roman"/>
          <w:color w:val="FF0000"/>
          <w:sz w:val="24"/>
          <w:szCs w:val="24"/>
        </w:rPr>
        <w:t>myGCC</w:t>
      </w:r>
      <w:proofErr w:type="spellEnd"/>
      <w:r>
        <w:rPr>
          <w:rFonts w:ascii="Times New Roman" w:hAnsi="Times New Roman"/>
          <w:color w:val="FF0000"/>
          <w:sz w:val="24"/>
          <w:szCs w:val="24"/>
        </w:rPr>
        <w:t xml:space="preserve"> announcements that the BOT has extended the presidents contract for another three years through June 2019 (</w:t>
      </w:r>
      <w:proofErr w:type="spellStart"/>
      <w:r>
        <w:rPr>
          <w:rFonts w:ascii="Times New Roman" w:hAnsi="Times New Roman"/>
          <w:color w:val="FF0000"/>
          <w:sz w:val="24"/>
          <w:szCs w:val="24"/>
        </w:rPr>
        <w:t>myGCC</w:t>
      </w:r>
      <w:proofErr w:type="spellEnd"/>
      <w:r>
        <w:rPr>
          <w:rFonts w:ascii="Times New Roman" w:hAnsi="Times New Roman"/>
          <w:color w:val="FF0000"/>
          <w:sz w:val="24"/>
          <w:szCs w:val="24"/>
        </w:rPr>
        <w:t xml:space="preserve"> </w:t>
      </w:r>
      <w:proofErr w:type="spellStart"/>
      <w:r>
        <w:rPr>
          <w:rFonts w:ascii="Times New Roman" w:hAnsi="Times New Roman"/>
          <w:color w:val="FF0000"/>
          <w:sz w:val="24"/>
          <w:szCs w:val="24"/>
        </w:rPr>
        <w:t>announcments</w:t>
      </w:r>
      <w:proofErr w:type="spellEnd"/>
      <w:r>
        <w:rPr>
          <w:rFonts w:ascii="Times New Roman" w:hAnsi="Times New Roman"/>
          <w:color w:val="FF0000"/>
          <w:sz w:val="24"/>
          <w:szCs w:val="24"/>
        </w:rPr>
        <w:t xml:space="preserve">, May 8, 2015).  Results for the 2015 </w:t>
      </w:r>
      <w:proofErr w:type="gramStart"/>
      <w:r>
        <w:rPr>
          <w:rFonts w:ascii="Times New Roman" w:hAnsi="Times New Roman"/>
          <w:color w:val="FF0000"/>
          <w:sz w:val="24"/>
          <w:szCs w:val="24"/>
        </w:rPr>
        <w:t>presidents</w:t>
      </w:r>
      <w:proofErr w:type="gramEnd"/>
      <w:r>
        <w:rPr>
          <w:rFonts w:ascii="Times New Roman" w:hAnsi="Times New Roman"/>
          <w:color w:val="FF0000"/>
          <w:sz w:val="24"/>
          <w:szCs w:val="24"/>
        </w:rPr>
        <w:t xml:space="preserve"> performance appraisal are pending.  </w:t>
      </w:r>
    </w:p>
    <w:p w:rsidR="00663566" w:rsidRDefault="00663566" w:rsidP="00663566">
      <w:pPr>
        <w:rPr>
          <w:rFonts w:ascii="Times New Roman" w:hAnsi="Times New Roman"/>
          <w:sz w:val="24"/>
          <w:szCs w:val="24"/>
        </w:rPr>
      </w:pPr>
    </w:p>
    <w:p w:rsidR="001C6CE8" w:rsidRDefault="00663566" w:rsidP="001C6CE8">
      <w:pPr>
        <w:rPr>
          <w:rFonts w:ascii="Times New Roman" w:hAnsi="Times New Roman"/>
          <w:sz w:val="24"/>
          <w:szCs w:val="24"/>
        </w:rPr>
      </w:pPr>
      <w:r>
        <w:rPr>
          <w:rFonts w:ascii="Times New Roman" w:hAnsi="Times New Roman"/>
          <w:sz w:val="24"/>
          <w:szCs w:val="24"/>
        </w:rPr>
        <w:t xml:space="preserve"> </w:t>
      </w:r>
      <w:r w:rsidR="001C6CE8">
        <w:rPr>
          <w:rFonts w:ascii="Times New Roman" w:hAnsi="Times New Roman"/>
          <w:sz w:val="24"/>
          <w:szCs w:val="24"/>
        </w:rPr>
        <w:t xml:space="preserve">During her tenure, the president has accomplished the following: </w:t>
      </w:r>
    </w:p>
    <w:p w:rsidR="001C6CE8" w:rsidRDefault="001C6CE8" w:rsidP="001C6CE8">
      <w:pPr>
        <w:numPr>
          <w:ilvl w:val="0"/>
          <w:numId w:val="12"/>
        </w:numPr>
        <w:spacing w:line="240" w:lineRule="auto"/>
        <w:rPr>
          <w:rFonts w:ascii="Times New Roman" w:hAnsi="Times New Roman"/>
          <w:color w:val="FF0000"/>
          <w:sz w:val="24"/>
          <w:szCs w:val="24"/>
        </w:rPr>
      </w:pPr>
      <w:r w:rsidRPr="00F269C1">
        <w:rPr>
          <w:rFonts w:ascii="Times New Roman" w:hAnsi="Times New Roman"/>
          <w:sz w:val="24"/>
          <w:szCs w:val="24"/>
        </w:rPr>
        <w:lastRenderedPageBreak/>
        <w:t xml:space="preserve">The construction of </w:t>
      </w:r>
      <w:r w:rsidRPr="00162AEF">
        <w:rPr>
          <w:rFonts w:ascii="Times New Roman" w:hAnsi="Times New Roman"/>
          <w:color w:val="FF0000"/>
          <w:sz w:val="24"/>
          <w:szCs w:val="24"/>
        </w:rPr>
        <w:t xml:space="preserve">four </w:t>
      </w:r>
      <w:r w:rsidRPr="00F269C1">
        <w:rPr>
          <w:rFonts w:ascii="Times New Roman" w:hAnsi="Times New Roman"/>
          <w:sz w:val="24"/>
          <w:szCs w:val="24"/>
        </w:rPr>
        <w:t xml:space="preserve">new buildings:  </w:t>
      </w:r>
      <w:r w:rsidRPr="00162AEF">
        <w:rPr>
          <w:rFonts w:ascii="Times New Roman" w:hAnsi="Times New Roman"/>
          <w:color w:val="FF0000"/>
          <w:sz w:val="24"/>
          <w:szCs w:val="24"/>
        </w:rPr>
        <w:t>building 2000</w:t>
      </w:r>
      <w:r>
        <w:rPr>
          <w:rFonts w:ascii="Times New Roman" w:hAnsi="Times New Roman"/>
          <w:sz w:val="24"/>
          <w:szCs w:val="24"/>
        </w:rPr>
        <w:t xml:space="preserve">, the </w:t>
      </w:r>
      <w:r w:rsidRPr="00F269C1">
        <w:rPr>
          <w:rFonts w:ascii="Times New Roman" w:hAnsi="Times New Roman"/>
          <w:sz w:val="24"/>
          <w:szCs w:val="24"/>
        </w:rPr>
        <w:t xml:space="preserve">Anthony A. Leon Guerrero Allied Health </w:t>
      </w:r>
      <w:r>
        <w:rPr>
          <w:rFonts w:ascii="Times New Roman" w:hAnsi="Times New Roman"/>
          <w:sz w:val="24"/>
          <w:szCs w:val="24"/>
        </w:rPr>
        <w:t xml:space="preserve">Center; a LEED Gold-certified, </w:t>
      </w:r>
      <w:r w:rsidRPr="00F269C1">
        <w:rPr>
          <w:rFonts w:ascii="Times New Roman" w:hAnsi="Times New Roman"/>
          <w:sz w:val="24"/>
          <w:szCs w:val="24"/>
        </w:rPr>
        <w:t>state-of the-art Learning Resource Center (</w:t>
      </w:r>
      <w:r>
        <w:rPr>
          <w:rFonts w:ascii="Times New Roman" w:hAnsi="Times New Roman"/>
          <w:sz w:val="24"/>
          <w:szCs w:val="24"/>
        </w:rPr>
        <w:t xml:space="preserve">the first LEED-designated building for the government of </w:t>
      </w:r>
      <w:r w:rsidRPr="00F269C1">
        <w:rPr>
          <w:rFonts w:ascii="Times New Roman" w:hAnsi="Times New Roman"/>
          <w:sz w:val="24"/>
          <w:szCs w:val="24"/>
        </w:rPr>
        <w:t>Gua</w:t>
      </w:r>
      <w:r>
        <w:rPr>
          <w:rFonts w:ascii="Times New Roman" w:hAnsi="Times New Roman"/>
          <w:sz w:val="24"/>
          <w:szCs w:val="24"/>
        </w:rPr>
        <w:t>m</w:t>
      </w:r>
      <w:r w:rsidRPr="00F269C1">
        <w:rPr>
          <w:rFonts w:ascii="Times New Roman" w:hAnsi="Times New Roman"/>
          <w:sz w:val="24"/>
          <w:szCs w:val="24"/>
        </w:rPr>
        <w:t>)</w:t>
      </w:r>
      <w:r>
        <w:rPr>
          <w:rFonts w:ascii="Times New Roman" w:hAnsi="Times New Roman"/>
          <w:sz w:val="24"/>
          <w:szCs w:val="24"/>
        </w:rPr>
        <w:t xml:space="preserve">; </w:t>
      </w:r>
      <w:r w:rsidRPr="002B2D0F">
        <w:rPr>
          <w:rFonts w:ascii="Times New Roman" w:hAnsi="Times New Roman"/>
          <w:color w:val="FF0000"/>
          <w:sz w:val="24"/>
          <w:szCs w:val="24"/>
        </w:rPr>
        <w:t xml:space="preserve">LEED-certified  </w:t>
      </w:r>
      <w:r>
        <w:rPr>
          <w:rFonts w:ascii="Times New Roman" w:hAnsi="Times New Roman"/>
          <w:sz w:val="24"/>
          <w:szCs w:val="24"/>
        </w:rPr>
        <w:t xml:space="preserve">Student Center, </w:t>
      </w:r>
      <w:r w:rsidRPr="00162AEF">
        <w:rPr>
          <w:rFonts w:ascii="Times New Roman" w:hAnsi="Times New Roman"/>
          <w:color w:val="FF0000"/>
          <w:sz w:val="24"/>
          <w:szCs w:val="24"/>
        </w:rPr>
        <w:t xml:space="preserve">and </w:t>
      </w:r>
      <w:r>
        <w:rPr>
          <w:rFonts w:ascii="Times New Roman" w:hAnsi="Times New Roman"/>
          <w:color w:val="FF0000"/>
          <w:sz w:val="24"/>
          <w:szCs w:val="24"/>
        </w:rPr>
        <w:t>building E, which houses Education, English and pre-architectural drafting programs, and becomes GCC’s third LEED-certified structure (</w:t>
      </w:r>
      <w:proofErr w:type="spellStart"/>
      <w:r>
        <w:rPr>
          <w:rFonts w:ascii="Times New Roman" w:hAnsi="Times New Roman"/>
          <w:color w:val="FF0000"/>
          <w:sz w:val="24"/>
          <w:szCs w:val="24"/>
        </w:rPr>
        <w:t>Chachalani</w:t>
      </w:r>
      <w:proofErr w:type="spellEnd"/>
      <w:r>
        <w:rPr>
          <w:rFonts w:ascii="Times New Roman" w:hAnsi="Times New Roman"/>
          <w:color w:val="FF0000"/>
          <w:sz w:val="24"/>
          <w:szCs w:val="24"/>
        </w:rPr>
        <w:t xml:space="preserve">, Nov-Dec 2014).       </w:t>
      </w:r>
    </w:p>
    <w:p w:rsidR="001C6CE8" w:rsidRPr="00162AEF" w:rsidRDefault="001C6CE8" w:rsidP="001C6CE8">
      <w:pPr>
        <w:spacing w:line="240" w:lineRule="auto"/>
        <w:ind w:left="630"/>
        <w:rPr>
          <w:rFonts w:ascii="Times New Roman" w:hAnsi="Times New Roman"/>
          <w:color w:val="FF0000"/>
          <w:sz w:val="24"/>
          <w:szCs w:val="24"/>
        </w:rPr>
      </w:pPr>
    </w:p>
    <w:p w:rsidR="001C6CE8" w:rsidRPr="00F269C1" w:rsidRDefault="001C6CE8" w:rsidP="001C6CE8">
      <w:pPr>
        <w:numPr>
          <w:ilvl w:val="0"/>
          <w:numId w:val="12"/>
        </w:numPr>
        <w:spacing w:line="240" w:lineRule="auto"/>
        <w:rPr>
          <w:rFonts w:ascii="Times New Roman" w:hAnsi="Times New Roman"/>
          <w:sz w:val="24"/>
          <w:szCs w:val="24"/>
        </w:rPr>
      </w:pPr>
      <w:r w:rsidRPr="00F269C1">
        <w:rPr>
          <w:rFonts w:ascii="Times New Roman" w:hAnsi="Times New Roman"/>
          <w:sz w:val="24"/>
          <w:szCs w:val="24"/>
        </w:rPr>
        <w:t xml:space="preserve">Increased </w:t>
      </w:r>
      <w:r>
        <w:rPr>
          <w:rFonts w:ascii="Times New Roman" w:hAnsi="Times New Roman"/>
          <w:sz w:val="24"/>
          <w:szCs w:val="24"/>
        </w:rPr>
        <w:t>revenues by securing $</w:t>
      </w:r>
      <w:r w:rsidRPr="00F269C1">
        <w:rPr>
          <w:rFonts w:ascii="Times New Roman" w:hAnsi="Times New Roman"/>
          <w:sz w:val="24"/>
          <w:szCs w:val="24"/>
        </w:rPr>
        <w:t xml:space="preserve">9.2 million in ARRA funding, </w:t>
      </w:r>
      <w:r>
        <w:rPr>
          <w:rFonts w:ascii="Times New Roman" w:hAnsi="Times New Roman"/>
          <w:sz w:val="24"/>
          <w:szCs w:val="24"/>
        </w:rPr>
        <w:t>$</w:t>
      </w:r>
      <w:r w:rsidRPr="00F269C1">
        <w:rPr>
          <w:rFonts w:ascii="Times New Roman" w:hAnsi="Times New Roman"/>
          <w:sz w:val="24"/>
          <w:szCs w:val="24"/>
        </w:rPr>
        <w:t xml:space="preserve">2.2 million in USDA ARRA </w:t>
      </w:r>
      <w:r>
        <w:rPr>
          <w:rFonts w:ascii="Times New Roman" w:hAnsi="Times New Roman"/>
          <w:sz w:val="24"/>
          <w:szCs w:val="24"/>
        </w:rPr>
        <w:t>funding</w:t>
      </w:r>
      <w:r w:rsidRPr="00F269C1">
        <w:rPr>
          <w:rFonts w:ascii="Times New Roman" w:hAnsi="Times New Roman"/>
          <w:sz w:val="24"/>
          <w:szCs w:val="24"/>
        </w:rPr>
        <w:t xml:space="preserve">, </w:t>
      </w:r>
      <w:r>
        <w:rPr>
          <w:rFonts w:ascii="Times New Roman" w:hAnsi="Times New Roman"/>
          <w:sz w:val="24"/>
          <w:szCs w:val="24"/>
        </w:rPr>
        <w:t xml:space="preserve">an </w:t>
      </w:r>
      <w:r w:rsidRPr="00F269C1">
        <w:rPr>
          <w:rFonts w:ascii="Times New Roman" w:hAnsi="Times New Roman"/>
          <w:sz w:val="24"/>
          <w:szCs w:val="24"/>
        </w:rPr>
        <w:t>Asia America</w:t>
      </w:r>
      <w:r>
        <w:rPr>
          <w:rFonts w:ascii="Times New Roman" w:hAnsi="Times New Roman"/>
          <w:sz w:val="24"/>
          <w:szCs w:val="24"/>
        </w:rPr>
        <w:t xml:space="preserve">n and Native Americans Pacific </w:t>
      </w:r>
      <w:r w:rsidRPr="00F269C1">
        <w:rPr>
          <w:rFonts w:ascii="Times New Roman" w:hAnsi="Times New Roman"/>
          <w:sz w:val="24"/>
          <w:szCs w:val="24"/>
        </w:rPr>
        <w:t>Islander Serving In</w:t>
      </w:r>
      <w:r>
        <w:rPr>
          <w:rFonts w:ascii="Times New Roman" w:hAnsi="Times New Roman"/>
          <w:sz w:val="24"/>
          <w:szCs w:val="24"/>
        </w:rPr>
        <w:t xml:space="preserve">stitutions Program grant, a $1.28 </w:t>
      </w:r>
      <w:r w:rsidRPr="00F269C1">
        <w:rPr>
          <w:rFonts w:ascii="Times New Roman" w:hAnsi="Times New Roman"/>
          <w:sz w:val="24"/>
          <w:szCs w:val="24"/>
        </w:rPr>
        <w:t xml:space="preserve">million grant from the Guam Environmental Protection Agency/Guam Energy Office, </w:t>
      </w:r>
      <w:r>
        <w:rPr>
          <w:rFonts w:ascii="Times New Roman" w:hAnsi="Times New Roman"/>
          <w:sz w:val="24"/>
          <w:szCs w:val="24"/>
        </w:rPr>
        <w:t>and a $</w:t>
      </w:r>
      <w:r w:rsidRPr="00F269C1">
        <w:rPr>
          <w:rFonts w:ascii="Times New Roman" w:hAnsi="Times New Roman"/>
          <w:sz w:val="24"/>
          <w:szCs w:val="24"/>
        </w:rPr>
        <w:t xml:space="preserve">1.5 million grant for </w:t>
      </w:r>
      <w:r>
        <w:rPr>
          <w:rFonts w:ascii="Times New Roman" w:hAnsi="Times New Roman"/>
          <w:sz w:val="24"/>
          <w:szCs w:val="24"/>
        </w:rPr>
        <w:t xml:space="preserve">CACGP </w:t>
      </w:r>
      <w:r w:rsidRPr="00F269C1">
        <w:rPr>
          <w:rFonts w:ascii="Times New Roman" w:hAnsi="Times New Roman"/>
          <w:sz w:val="24"/>
          <w:szCs w:val="24"/>
        </w:rPr>
        <w:t>(up from $330,000</w:t>
      </w:r>
      <w:r>
        <w:rPr>
          <w:rFonts w:ascii="Times New Roman" w:hAnsi="Times New Roman"/>
          <w:sz w:val="24"/>
          <w:szCs w:val="24"/>
        </w:rPr>
        <w:t xml:space="preserve"> for its first year</w:t>
      </w:r>
      <w:r w:rsidRPr="00F269C1">
        <w:rPr>
          <w:rFonts w:ascii="Times New Roman" w:hAnsi="Times New Roman"/>
          <w:sz w:val="24"/>
          <w:szCs w:val="24"/>
        </w:rPr>
        <w:t>)</w:t>
      </w:r>
      <w:r>
        <w:rPr>
          <w:rFonts w:ascii="Times New Roman" w:hAnsi="Times New Roman"/>
          <w:sz w:val="24"/>
          <w:szCs w:val="24"/>
        </w:rPr>
        <w:t>.</w:t>
      </w:r>
    </w:p>
    <w:p w:rsidR="001C6CE8" w:rsidRPr="00F269C1" w:rsidRDefault="001C6CE8" w:rsidP="001C6CE8">
      <w:pPr>
        <w:numPr>
          <w:ilvl w:val="0"/>
          <w:numId w:val="12"/>
        </w:numPr>
        <w:spacing w:line="240" w:lineRule="auto"/>
        <w:rPr>
          <w:rFonts w:ascii="Times New Roman" w:hAnsi="Times New Roman"/>
          <w:sz w:val="24"/>
          <w:szCs w:val="24"/>
        </w:rPr>
      </w:pPr>
      <w:r w:rsidRPr="00F269C1">
        <w:rPr>
          <w:rFonts w:ascii="Times New Roman" w:hAnsi="Times New Roman"/>
          <w:sz w:val="24"/>
          <w:szCs w:val="24"/>
        </w:rPr>
        <w:t>Sustainability efforts</w:t>
      </w:r>
      <w:r>
        <w:rPr>
          <w:rFonts w:ascii="Times New Roman" w:hAnsi="Times New Roman"/>
          <w:sz w:val="24"/>
          <w:szCs w:val="24"/>
        </w:rPr>
        <w:t>.</w:t>
      </w:r>
    </w:p>
    <w:p w:rsidR="001C6CE8" w:rsidRDefault="001C6CE8" w:rsidP="001C6CE8">
      <w:pPr>
        <w:numPr>
          <w:ilvl w:val="0"/>
          <w:numId w:val="12"/>
        </w:numPr>
        <w:spacing w:line="240" w:lineRule="auto"/>
        <w:rPr>
          <w:rFonts w:ascii="Times New Roman" w:hAnsi="Times New Roman"/>
          <w:sz w:val="24"/>
          <w:szCs w:val="24"/>
        </w:rPr>
      </w:pPr>
      <w:r w:rsidRPr="00F269C1">
        <w:rPr>
          <w:rFonts w:ascii="Times New Roman" w:hAnsi="Times New Roman"/>
          <w:sz w:val="24"/>
          <w:szCs w:val="24"/>
        </w:rPr>
        <w:t>Increased student enrollment</w:t>
      </w:r>
      <w:r>
        <w:rPr>
          <w:rFonts w:ascii="Times New Roman" w:hAnsi="Times New Roman"/>
          <w:sz w:val="24"/>
          <w:szCs w:val="24"/>
        </w:rPr>
        <w:t>.</w:t>
      </w:r>
      <w:r>
        <w:rPr>
          <w:rStyle w:val="FootnoteReference"/>
        </w:rPr>
        <w:t>16</w:t>
      </w:r>
    </w:p>
    <w:p w:rsidR="001C6CE8" w:rsidRPr="007029DE" w:rsidRDefault="001C6CE8" w:rsidP="001C6CE8">
      <w:pPr>
        <w:rPr>
          <w:rFonts w:ascii="Times New Roman" w:hAnsi="Times New Roman"/>
          <w:sz w:val="24"/>
          <w:szCs w:val="24"/>
        </w:rPr>
      </w:pPr>
    </w:p>
    <w:p w:rsidR="001C6CE8" w:rsidRDefault="001C6CE8" w:rsidP="001C6CE8">
      <w:pPr>
        <w:spacing w:line="240" w:lineRule="auto"/>
        <w:outlineLvl w:val="0"/>
        <w:rPr>
          <w:rFonts w:ascii="Times New Roman" w:hAnsi="Times New Roman"/>
          <w:sz w:val="24"/>
          <w:szCs w:val="24"/>
          <w:u w:val="single"/>
        </w:rPr>
      </w:pPr>
    </w:p>
    <w:p w:rsidR="001C6CE8" w:rsidRDefault="001C6CE8" w:rsidP="001C6CE8">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1C6CE8" w:rsidRDefault="001C6CE8" w:rsidP="001C6CE8">
      <w:pPr>
        <w:spacing w:line="240" w:lineRule="auto"/>
        <w:outlineLvl w:val="0"/>
        <w:rPr>
          <w:rFonts w:ascii="Times New Roman" w:hAnsi="Times New Roman"/>
          <w:sz w:val="24"/>
          <w:szCs w:val="24"/>
          <w:u w:val="single"/>
        </w:rPr>
      </w:pPr>
    </w:p>
    <w:p w:rsidR="001C6CE8" w:rsidRPr="007029DE" w:rsidRDefault="001C6CE8" w:rsidP="001C6CE8">
      <w:pPr>
        <w:spacing w:line="240" w:lineRule="auto"/>
        <w:outlineLvl w:val="0"/>
        <w:rPr>
          <w:rFonts w:ascii="Times New Roman" w:hAnsi="Times New Roman"/>
          <w:sz w:val="24"/>
          <w:szCs w:val="24"/>
        </w:rPr>
      </w:pPr>
      <w:proofErr w:type="gramStart"/>
      <w:r>
        <w:rPr>
          <w:rFonts w:ascii="Times New Roman" w:hAnsi="Times New Roman"/>
          <w:sz w:val="24"/>
          <w:szCs w:val="24"/>
        </w:rPr>
        <w:t>Report progress on the president’s goals to the college community at the end of her yearly evaluation to provide opportunity for GCC constituents to share in her triumphs and challenges.</w:t>
      </w:r>
      <w:proofErr w:type="gramEnd"/>
      <w:r>
        <w:rPr>
          <w:rFonts w:ascii="Times New Roman" w:hAnsi="Times New Roman"/>
          <w:sz w:val="24"/>
          <w:szCs w:val="24"/>
        </w:rPr>
        <w:t xml:space="preserve">  </w:t>
      </w:r>
    </w:p>
    <w:p w:rsidR="007D206F" w:rsidRDefault="007D206F" w:rsidP="001E5FCA">
      <w:pPr>
        <w:tabs>
          <w:tab w:val="left" w:pos="0"/>
        </w:tabs>
        <w:spacing w:line="240" w:lineRule="auto"/>
        <w:outlineLvl w:val="0"/>
        <w:rPr>
          <w:rFonts w:ascii="Times New Roman" w:hAnsi="Times New Roman"/>
          <w:color w:val="FF0000"/>
          <w:sz w:val="24"/>
          <w:szCs w:val="24"/>
          <w:vertAlign w:val="superscript"/>
        </w:rPr>
      </w:pPr>
    </w:p>
    <w:p w:rsidR="007D206F" w:rsidRDefault="007D206F" w:rsidP="001E5FCA">
      <w:pPr>
        <w:tabs>
          <w:tab w:val="left" w:pos="0"/>
        </w:tabs>
        <w:spacing w:line="240" w:lineRule="auto"/>
        <w:outlineLvl w:val="0"/>
        <w:rPr>
          <w:rFonts w:ascii="Times New Roman" w:hAnsi="Times New Roman"/>
          <w:color w:val="FF0000"/>
          <w:sz w:val="24"/>
          <w:szCs w:val="24"/>
        </w:rPr>
      </w:pPr>
      <w:r>
        <w:rPr>
          <w:rFonts w:ascii="Times New Roman" w:hAnsi="Times New Roman"/>
          <w:color w:val="FF0000"/>
          <w:sz w:val="24"/>
          <w:szCs w:val="24"/>
          <w:vertAlign w:val="superscript"/>
        </w:rPr>
        <w:t xml:space="preserve"> </w:t>
      </w:r>
    </w:p>
    <w:p w:rsidR="001E5FCA" w:rsidRPr="00C4385D" w:rsidRDefault="001E5FCA" w:rsidP="001E5FCA">
      <w:pPr>
        <w:spacing w:line="240" w:lineRule="auto"/>
        <w:rPr>
          <w:rFonts w:ascii="Times New Roman" w:hAnsi="Times New Roman"/>
          <w:b/>
          <w:bCs/>
          <w:i/>
          <w:iCs/>
          <w:sz w:val="24"/>
          <w:szCs w:val="24"/>
        </w:rPr>
      </w:pPr>
      <w:r w:rsidRPr="002202F7">
        <w:rPr>
          <w:rFonts w:ascii="Times New Roman" w:hAnsi="Times New Roman"/>
          <w:b/>
          <w:bCs/>
          <w:i/>
          <w:iCs/>
          <w:sz w:val="24"/>
          <w:szCs w:val="24"/>
        </w:rPr>
        <w:t>4</w:t>
      </w:r>
      <w:r w:rsidRPr="00AE4641">
        <w:rPr>
          <w:rFonts w:ascii="Times New Roman" w:hAnsi="Times New Roman"/>
          <w:b/>
          <w:bCs/>
          <w:i/>
          <w:iCs/>
          <w:sz w:val="24"/>
          <w:szCs w:val="24"/>
        </w:rPr>
        <w:t>C4</w:t>
      </w:r>
      <w:proofErr w:type="gramStart"/>
      <w:r w:rsidRPr="00AE4641">
        <w:rPr>
          <w:rFonts w:ascii="Times New Roman" w:hAnsi="Times New Roman"/>
          <w:i/>
          <w:iCs/>
          <w:sz w:val="24"/>
          <w:szCs w:val="24"/>
        </w:rPr>
        <w:t xml:space="preserve">. </w:t>
      </w:r>
      <w:r w:rsidRPr="00AE4641">
        <w:rPr>
          <w:rFonts w:ascii="Times New Roman" w:hAnsi="Times New Roman"/>
          <w:i/>
          <w:iCs/>
          <w:sz w:val="24"/>
          <w:szCs w:val="24"/>
        </w:rPr>
        <w:tab/>
      </w:r>
      <w:r w:rsidRPr="00C4385D">
        <w:rPr>
          <w:rFonts w:ascii="Times New Roman" w:hAnsi="Times New Roman"/>
          <w:b/>
          <w:i/>
          <w:iCs/>
          <w:sz w:val="24"/>
          <w:szCs w:val="24"/>
        </w:rPr>
        <w:t>The</w:t>
      </w:r>
      <w:proofErr w:type="gramEnd"/>
      <w:r w:rsidRPr="00C4385D">
        <w:rPr>
          <w:rFonts w:ascii="Times New Roman" w:hAnsi="Times New Roman"/>
          <w:b/>
          <w:i/>
          <w:iCs/>
          <w:sz w:val="24"/>
          <w:szCs w:val="24"/>
        </w:rPr>
        <w:t xml:space="preserve"> governing board is an independent, policy-making body that reflects the public interest in the institution’s educational quality. It advocates for and defends the institution and protects i</w:t>
      </w:r>
      <w:r w:rsidR="00904AB0">
        <w:rPr>
          <w:rFonts w:ascii="Times New Roman" w:hAnsi="Times New Roman"/>
          <w:b/>
          <w:i/>
          <w:iCs/>
          <w:sz w:val="24"/>
          <w:szCs w:val="24"/>
        </w:rPr>
        <w:t>t f</w:t>
      </w:r>
      <w:r w:rsidRPr="00C4385D">
        <w:rPr>
          <w:rFonts w:ascii="Times New Roman" w:hAnsi="Times New Roman"/>
          <w:b/>
          <w:i/>
          <w:iCs/>
          <w:sz w:val="24"/>
          <w:szCs w:val="24"/>
        </w:rPr>
        <w:t xml:space="preserve">rom undue influence or political pressure. </w:t>
      </w:r>
    </w:p>
    <w:p w:rsidR="001E5FCA" w:rsidRPr="00AE4641" w:rsidRDefault="001E5FCA" w:rsidP="001E5FCA">
      <w:pPr>
        <w:spacing w:line="240" w:lineRule="auto"/>
        <w:outlineLvl w:val="0"/>
        <w:rPr>
          <w:rFonts w:ascii="Times New Roman" w:hAnsi="Times New Roman"/>
          <w:sz w:val="24"/>
          <w:szCs w:val="24"/>
          <w:u w:val="single"/>
        </w:rPr>
      </w:pPr>
    </w:p>
    <w:p w:rsidR="001E5FCA" w:rsidRDefault="001E5FCA" w:rsidP="001E5FCA">
      <w:pPr>
        <w:tabs>
          <w:tab w:val="left" w:pos="0"/>
        </w:tabs>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1E5FCA" w:rsidRDefault="001E5FCA" w:rsidP="001E5FCA">
      <w:pPr>
        <w:tabs>
          <w:tab w:val="left" w:pos="0"/>
        </w:tabs>
        <w:spacing w:line="240" w:lineRule="auto"/>
        <w:outlineLvl w:val="0"/>
        <w:rPr>
          <w:rFonts w:ascii="Times New Roman" w:hAnsi="Times New Roman"/>
          <w:sz w:val="24"/>
          <w:szCs w:val="24"/>
          <w:u w:val="single"/>
        </w:rPr>
      </w:pPr>
    </w:p>
    <w:p w:rsidR="001E5FCA" w:rsidRDefault="001E5FCA" w:rsidP="001E5FCA">
      <w:pPr>
        <w:tabs>
          <w:tab w:val="left" w:pos="0"/>
        </w:tabs>
        <w:spacing w:line="240" w:lineRule="auto"/>
        <w:outlineLvl w:val="0"/>
        <w:rPr>
          <w:rFonts w:ascii="Times New Roman" w:hAnsi="Times New Roman"/>
          <w:sz w:val="24"/>
          <w:szCs w:val="24"/>
        </w:rPr>
      </w:pPr>
      <w:r>
        <w:rPr>
          <w:rFonts w:ascii="Times New Roman" w:hAnsi="Times New Roman"/>
          <w:sz w:val="24"/>
          <w:szCs w:val="24"/>
        </w:rPr>
        <w:t xml:space="preserve">The GCC board of trustees consists of seven trustees: one </w:t>
      </w:r>
      <w:r w:rsidR="00C4385D" w:rsidRPr="006F01E2">
        <w:rPr>
          <w:rFonts w:ascii="Times New Roman" w:hAnsi="Times New Roman"/>
          <w:sz w:val="24"/>
          <w:szCs w:val="24"/>
        </w:rPr>
        <w:t>member</w:t>
      </w:r>
      <w:r w:rsidR="00C4385D">
        <w:rPr>
          <w:rFonts w:ascii="Times New Roman" w:hAnsi="Times New Roman"/>
          <w:color w:val="FF0000"/>
          <w:sz w:val="24"/>
          <w:szCs w:val="24"/>
        </w:rPr>
        <w:t xml:space="preserve"> </w:t>
      </w:r>
      <w:r>
        <w:rPr>
          <w:rFonts w:ascii="Times New Roman" w:hAnsi="Times New Roman"/>
          <w:sz w:val="24"/>
          <w:szCs w:val="24"/>
        </w:rPr>
        <w:t xml:space="preserve">represents organized labor, one represents business and </w:t>
      </w:r>
      <w:r w:rsidR="00076A8D">
        <w:rPr>
          <w:rFonts w:ascii="Times New Roman" w:hAnsi="Times New Roman"/>
          <w:sz w:val="24"/>
          <w:szCs w:val="24"/>
        </w:rPr>
        <w:t>industry</w:t>
      </w:r>
      <w:r>
        <w:rPr>
          <w:rFonts w:ascii="Times New Roman" w:hAnsi="Times New Roman"/>
          <w:sz w:val="24"/>
          <w:szCs w:val="24"/>
        </w:rPr>
        <w:t xml:space="preserve">; one </w:t>
      </w:r>
      <w:r w:rsidR="00076A8D">
        <w:rPr>
          <w:rFonts w:ascii="Times New Roman" w:hAnsi="Times New Roman"/>
          <w:sz w:val="24"/>
          <w:szCs w:val="24"/>
        </w:rPr>
        <w:t>represents</w:t>
      </w:r>
      <w:r>
        <w:rPr>
          <w:rFonts w:ascii="Times New Roman" w:hAnsi="Times New Roman"/>
          <w:sz w:val="24"/>
          <w:szCs w:val="24"/>
        </w:rPr>
        <w:t xml:space="preserve"> </w:t>
      </w:r>
      <w:r w:rsidR="00C4385D">
        <w:rPr>
          <w:rFonts w:ascii="Times New Roman" w:hAnsi="Times New Roman"/>
          <w:sz w:val="24"/>
          <w:szCs w:val="24"/>
        </w:rPr>
        <w:t xml:space="preserve">a </w:t>
      </w:r>
      <w:r>
        <w:rPr>
          <w:rFonts w:ascii="Times New Roman" w:hAnsi="Times New Roman"/>
          <w:sz w:val="24"/>
          <w:szCs w:val="24"/>
        </w:rPr>
        <w:t xml:space="preserve">College student; and the </w:t>
      </w:r>
      <w:r w:rsidR="006F01E2">
        <w:rPr>
          <w:rFonts w:ascii="Times New Roman" w:hAnsi="Times New Roman"/>
          <w:sz w:val="24"/>
          <w:szCs w:val="24"/>
        </w:rPr>
        <w:t>remainder is</w:t>
      </w:r>
      <w:r w:rsidR="00904AB0">
        <w:rPr>
          <w:rFonts w:ascii="Times New Roman" w:hAnsi="Times New Roman"/>
          <w:sz w:val="24"/>
          <w:szCs w:val="24"/>
        </w:rPr>
        <w:t xml:space="preserve"> Governor appointed </w:t>
      </w:r>
      <w:r>
        <w:rPr>
          <w:rFonts w:ascii="Times New Roman" w:hAnsi="Times New Roman"/>
          <w:sz w:val="24"/>
          <w:szCs w:val="24"/>
        </w:rPr>
        <w:t xml:space="preserve">members of the public.  </w:t>
      </w:r>
      <w:r w:rsidR="00C4385D">
        <w:rPr>
          <w:rFonts w:ascii="Times New Roman" w:hAnsi="Times New Roman"/>
          <w:sz w:val="24"/>
          <w:szCs w:val="24"/>
        </w:rPr>
        <w:t xml:space="preserve">Per BOT policy at </w:t>
      </w:r>
      <w:r>
        <w:rPr>
          <w:rFonts w:ascii="Times New Roman" w:hAnsi="Times New Roman"/>
          <w:sz w:val="24"/>
          <w:szCs w:val="24"/>
        </w:rPr>
        <w:t xml:space="preserve">least two of the seven trustees must be women. There may be, in addition to the trustees, advisors who are without vote. </w:t>
      </w:r>
    </w:p>
    <w:p w:rsidR="001E5FCA" w:rsidRDefault="001E5FCA" w:rsidP="001E5FCA">
      <w:pPr>
        <w:tabs>
          <w:tab w:val="left" w:pos="0"/>
        </w:tabs>
        <w:spacing w:line="240" w:lineRule="auto"/>
        <w:outlineLvl w:val="0"/>
        <w:rPr>
          <w:rFonts w:ascii="Times New Roman" w:hAnsi="Times New Roman"/>
          <w:sz w:val="24"/>
          <w:szCs w:val="24"/>
        </w:rPr>
      </w:pPr>
    </w:p>
    <w:p w:rsidR="001E5FCA" w:rsidRPr="001E5FCA" w:rsidRDefault="001E5FCA" w:rsidP="001E5FCA">
      <w:pPr>
        <w:tabs>
          <w:tab w:val="left" w:pos="0"/>
        </w:tabs>
        <w:spacing w:line="240" w:lineRule="auto"/>
        <w:outlineLvl w:val="0"/>
        <w:rPr>
          <w:rFonts w:ascii="Times New Roman" w:hAnsi="Times New Roman"/>
          <w:sz w:val="24"/>
          <w:szCs w:val="24"/>
        </w:rPr>
      </w:pPr>
      <w:r>
        <w:rPr>
          <w:rFonts w:ascii="Times New Roman" w:hAnsi="Times New Roman"/>
          <w:sz w:val="24"/>
          <w:szCs w:val="24"/>
        </w:rPr>
        <w:t xml:space="preserve">The institution is a public community college with board representation from throughout the </w:t>
      </w:r>
      <w:r w:rsidR="00076A8D">
        <w:rPr>
          <w:rFonts w:ascii="Times New Roman" w:hAnsi="Times New Roman"/>
          <w:sz w:val="24"/>
          <w:szCs w:val="24"/>
        </w:rPr>
        <w:t>island</w:t>
      </w:r>
      <w:r>
        <w:rPr>
          <w:rFonts w:ascii="Times New Roman" w:hAnsi="Times New Roman"/>
          <w:sz w:val="24"/>
          <w:szCs w:val="24"/>
        </w:rPr>
        <w:t xml:space="preserve">. The board members are nominated by the Governor and </w:t>
      </w:r>
      <w:r w:rsidR="00076A8D">
        <w:rPr>
          <w:rFonts w:ascii="Times New Roman" w:hAnsi="Times New Roman"/>
          <w:sz w:val="24"/>
          <w:szCs w:val="24"/>
        </w:rPr>
        <w:t>confirmed</w:t>
      </w:r>
      <w:r>
        <w:rPr>
          <w:rFonts w:ascii="Times New Roman" w:hAnsi="Times New Roman"/>
          <w:sz w:val="24"/>
          <w:szCs w:val="24"/>
        </w:rPr>
        <w:t xml:space="preserve"> by the legislature. Every governing board member is a non-</w:t>
      </w:r>
      <w:r w:rsidR="00076A8D">
        <w:rPr>
          <w:rFonts w:ascii="Times New Roman" w:hAnsi="Times New Roman"/>
          <w:sz w:val="24"/>
          <w:szCs w:val="24"/>
        </w:rPr>
        <w:t>owner</w:t>
      </w:r>
      <w:r>
        <w:rPr>
          <w:rFonts w:ascii="Times New Roman" w:hAnsi="Times New Roman"/>
          <w:sz w:val="24"/>
          <w:szCs w:val="24"/>
        </w:rPr>
        <w:t xml:space="preserve"> of the institution. </w:t>
      </w:r>
    </w:p>
    <w:p w:rsidR="001E5FCA" w:rsidRDefault="001E5FCA" w:rsidP="001E5FCA">
      <w:pPr>
        <w:rPr>
          <w:rFonts w:ascii="Times New Roman" w:hAnsi="Times New Roman"/>
          <w:sz w:val="24"/>
          <w:szCs w:val="24"/>
        </w:rPr>
      </w:pPr>
    </w:p>
    <w:p w:rsidR="001E5FCA" w:rsidRDefault="001E5FCA" w:rsidP="001E5FCA">
      <w:pPr>
        <w:rPr>
          <w:rFonts w:ascii="Times New Roman" w:hAnsi="Times New Roman"/>
          <w:sz w:val="24"/>
          <w:szCs w:val="24"/>
          <w:u w:val="single"/>
        </w:rPr>
      </w:pPr>
      <w:r>
        <w:rPr>
          <w:rFonts w:ascii="Times New Roman" w:hAnsi="Times New Roman"/>
          <w:sz w:val="24"/>
          <w:szCs w:val="24"/>
          <w:u w:val="single"/>
        </w:rPr>
        <w:t>Self Evaluation</w:t>
      </w:r>
    </w:p>
    <w:p w:rsidR="00A6758B" w:rsidRDefault="00A6758B" w:rsidP="001E5FCA">
      <w:pPr>
        <w:rPr>
          <w:rFonts w:ascii="Times New Roman" w:hAnsi="Times New Roman"/>
          <w:sz w:val="24"/>
          <w:szCs w:val="24"/>
          <w:u w:val="single"/>
        </w:rPr>
      </w:pPr>
    </w:p>
    <w:p w:rsidR="00076A8D" w:rsidRDefault="00076A8D" w:rsidP="001E5FCA">
      <w:pPr>
        <w:rPr>
          <w:rFonts w:ascii="Times New Roman" w:hAnsi="Times New Roman"/>
          <w:sz w:val="24"/>
          <w:szCs w:val="24"/>
        </w:rPr>
      </w:pPr>
      <w:r>
        <w:rPr>
          <w:rFonts w:ascii="Times New Roman" w:hAnsi="Times New Roman"/>
          <w:sz w:val="24"/>
          <w:szCs w:val="24"/>
        </w:rPr>
        <w:t xml:space="preserve">The BOT adopts policies and regulations necessary for the operation of the College. Board members appoint and evaluate the president. The also evaluate existing and potential job skills needed in the territory, including those for business, industry, territorial, and federal governments; they co-ordinate and recommend improvements in vocational education programs and scholarships funded by private employers, labor unions, territorial, and federal governments; encourage retraining programs for the unemployed and under-employed in order to provide a </w:t>
      </w:r>
      <w:r>
        <w:rPr>
          <w:rFonts w:ascii="Times New Roman" w:hAnsi="Times New Roman"/>
          <w:sz w:val="24"/>
          <w:szCs w:val="24"/>
        </w:rPr>
        <w:lastRenderedPageBreak/>
        <w:t xml:space="preserve">guaranteed workforce, evaluate and make recommendations for executive and legislative action to improve programs regarding job innovation and development, and formulate plans and objectives in measureable terms and continuously evaluate the various programs operated by the College to determine if the College is complying with its statutory mandate. </w:t>
      </w:r>
    </w:p>
    <w:p w:rsidR="00076A8D" w:rsidRDefault="00076A8D" w:rsidP="001E5FCA">
      <w:pPr>
        <w:rPr>
          <w:rFonts w:ascii="Times New Roman" w:hAnsi="Times New Roman"/>
          <w:sz w:val="24"/>
          <w:szCs w:val="24"/>
        </w:rPr>
      </w:pPr>
    </w:p>
    <w:p w:rsidR="00076A8D" w:rsidRDefault="00076A8D" w:rsidP="001E5FCA">
      <w:pPr>
        <w:rPr>
          <w:rFonts w:ascii="Times New Roman" w:hAnsi="Times New Roman"/>
          <w:sz w:val="24"/>
          <w:szCs w:val="24"/>
        </w:rPr>
      </w:pPr>
      <w:r>
        <w:rPr>
          <w:rFonts w:ascii="Times New Roman" w:hAnsi="Times New Roman"/>
          <w:sz w:val="24"/>
          <w:szCs w:val="24"/>
        </w:rPr>
        <w:t xml:space="preserve">The governing board assumes responsibility for its decisions by initiating new ideas, improvements and promotion of the College policies. The board derives its authority from the Governor of Guam and </w:t>
      </w:r>
      <w:r w:rsidR="006F01E2">
        <w:rPr>
          <w:rFonts w:ascii="Times New Roman" w:hAnsi="Times New Roman"/>
          <w:sz w:val="24"/>
          <w:szCs w:val="24"/>
        </w:rPr>
        <w:t>it’s</w:t>
      </w:r>
      <w:r>
        <w:rPr>
          <w:rFonts w:ascii="Times New Roman" w:hAnsi="Times New Roman"/>
          <w:sz w:val="24"/>
          <w:szCs w:val="24"/>
        </w:rPr>
        <w:t xml:space="preserve"> subject to provisions of the Government of Guam.  The policies adopted by the board are consistent with the provisions of Guam law but do not encompass all laws relating to local government activities. As stated in the membership handbook, the trustees are charged with the responsibility of compliance and mandates of Public Law (P.L.) 14-77 (now P.L. 31-99), which created GCC, and all subsequent laws and executive orders pertaining to GCC. </w:t>
      </w:r>
      <w:proofErr w:type="gramStart"/>
      <w:r>
        <w:rPr>
          <w:rFonts w:ascii="Times New Roman" w:hAnsi="Times New Roman"/>
          <w:sz w:val="16"/>
          <w:szCs w:val="16"/>
        </w:rPr>
        <w:t xml:space="preserve">22  </w:t>
      </w:r>
      <w:r>
        <w:rPr>
          <w:rFonts w:ascii="Times New Roman" w:hAnsi="Times New Roman"/>
          <w:sz w:val="24"/>
          <w:szCs w:val="24"/>
        </w:rPr>
        <w:t>In</w:t>
      </w:r>
      <w:proofErr w:type="gramEnd"/>
      <w:r>
        <w:rPr>
          <w:rFonts w:ascii="Times New Roman" w:hAnsi="Times New Roman"/>
          <w:sz w:val="24"/>
          <w:szCs w:val="24"/>
        </w:rPr>
        <w:t xml:space="preserve"> addition to supporting the president, the board is tasked with the responsibility of developing rules and guidelines that govern their activities as members of the board. As part of the board’s agenda, reports from faculty, staff, and </w:t>
      </w:r>
      <w:r w:rsidR="002E7CB5">
        <w:rPr>
          <w:rFonts w:ascii="Times New Roman" w:hAnsi="Times New Roman"/>
          <w:sz w:val="24"/>
          <w:szCs w:val="24"/>
        </w:rPr>
        <w:t>students</w:t>
      </w:r>
      <w:r>
        <w:rPr>
          <w:rFonts w:ascii="Times New Roman" w:hAnsi="Times New Roman"/>
          <w:sz w:val="24"/>
          <w:szCs w:val="24"/>
        </w:rPr>
        <w:t xml:space="preserve"> are included. </w:t>
      </w:r>
    </w:p>
    <w:p w:rsidR="00076A8D" w:rsidRDefault="00076A8D" w:rsidP="001E5FCA">
      <w:pPr>
        <w:rPr>
          <w:rFonts w:ascii="Times New Roman" w:hAnsi="Times New Roman"/>
          <w:sz w:val="24"/>
          <w:szCs w:val="24"/>
        </w:rPr>
      </w:pPr>
    </w:p>
    <w:p w:rsidR="00076A8D" w:rsidRPr="00076A8D" w:rsidRDefault="00076A8D" w:rsidP="001E5FCA">
      <w:pPr>
        <w:rPr>
          <w:rFonts w:ascii="Times New Roman" w:hAnsi="Times New Roman"/>
          <w:sz w:val="24"/>
          <w:szCs w:val="24"/>
        </w:rPr>
      </w:pPr>
      <w:r>
        <w:rPr>
          <w:rFonts w:ascii="Times New Roman" w:hAnsi="Times New Roman"/>
          <w:sz w:val="24"/>
          <w:szCs w:val="24"/>
        </w:rPr>
        <w:t xml:space="preserve">The board appears to be doing its part based on experiences and familiarity with the functions of the college. During meetings, the board reviews reports and presentations on new or proposed changes with academic services, student activities, campus operations, future college updates, and budget issues.  </w:t>
      </w:r>
    </w:p>
    <w:p w:rsidR="00076A8D" w:rsidRDefault="00076A8D" w:rsidP="001E5FCA">
      <w:pPr>
        <w:rPr>
          <w:rFonts w:ascii="Times New Roman" w:hAnsi="Times New Roman"/>
          <w:sz w:val="24"/>
          <w:szCs w:val="24"/>
        </w:rPr>
      </w:pPr>
    </w:p>
    <w:p w:rsidR="002E7CB5" w:rsidRDefault="002E7CB5" w:rsidP="001E5FCA">
      <w:pPr>
        <w:rPr>
          <w:rFonts w:ascii="Times New Roman" w:hAnsi="Times New Roman"/>
          <w:sz w:val="24"/>
          <w:szCs w:val="24"/>
        </w:rPr>
      </w:pPr>
      <w:r>
        <w:rPr>
          <w:rFonts w:ascii="Times New Roman" w:hAnsi="Times New Roman"/>
          <w:sz w:val="24"/>
          <w:szCs w:val="24"/>
        </w:rPr>
        <w:t xml:space="preserve">Because the BOT advocates for and defends the institution and protects it from undue influence or pressure, when the College received an unsolicited proposal several years ago, the board opted to use a ‘Request for Proposal’ to avoid any impropriety. That proposal was resubmitted with others in accordance with proper procurement practices (BOT minutes, July 5, 2007, p.5). </w:t>
      </w:r>
    </w:p>
    <w:p w:rsidR="002E7CB5" w:rsidRDefault="002E7CB5" w:rsidP="001E5FCA">
      <w:pPr>
        <w:rPr>
          <w:rFonts w:ascii="Times New Roman" w:hAnsi="Times New Roman"/>
          <w:sz w:val="24"/>
          <w:szCs w:val="24"/>
        </w:rPr>
      </w:pPr>
    </w:p>
    <w:p w:rsidR="002E7CB5" w:rsidRDefault="002E7CB5" w:rsidP="001E5FCA">
      <w:pPr>
        <w:rPr>
          <w:rFonts w:ascii="Times New Roman" w:hAnsi="Times New Roman"/>
          <w:sz w:val="24"/>
          <w:szCs w:val="24"/>
        </w:rPr>
      </w:pPr>
      <w:r>
        <w:rPr>
          <w:rFonts w:ascii="Times New Roman" w:hAnsi="Times New Roman"/>
          <w:sz w:val="24"/>
          <w:szCs w:val="24"/>
        </w:rPr>
        <w:t xml:space="preserve">As statement of the Board’s independence from undue </w:t>
      </w:r>
      <w:r w:rsidR="0038185C">
        <w:rPr>
          <w:rFonts w:ascii="Times New Roman" w:hAnsi="Times New Roman"/>
          <w:sz w:val="24"/>
          <w:szCs w:val="24"/>
        </w:rPr>
        <w:t>influence</w:t>
      </w:r>
      <w:r>
        <w:rPr>
          <w:rFonts w:ascii="Times New Roman" w:hAnsi="Times New Roman"/>
          <w:sz w:val="24"/>
          <w:szCs w:val="24"/>
        </w:rPr>
        <w:t xml:space="preserve">, the following policy serves as a reminder: Policy 105- Reaffirmation of Autonomy cites P.L. 14-77, “Except as expressly provided for </w:t>
      </w:r>
      <w:r w:rsidR="0038185C">
        <w:rPr>
          <w:rFonts w:ascii="Times New Roman" w:hAnsi="Times New Roman"/>
          <w:sz w:val="24"/>
          <w:szCs w:val="24"/>
        </w:rPr>
        <w:t>herein</w:t>
      </w:r>
      <w:r>
        <w:rPr>
          <w:rFonts w:ascii="Times New Roman" w:hAnsi="Times New Roman"/>
          <w:sz w:val="24"/>
          <w:szCs w:val="24"/>
        </w:rPr>
        <w:t xml:space="preserve"> and not withstanding any other law to the contrary, the College shall be </w:t>
      </w:r>
      <w:r w:rsidR="0038185C">
        <w:rPr>
          <w:rFonts w:ascii="Times New Roman" w:hAnsi="Times New Roman"/>
          <w:sz w:val="24"/>
          <w:szCs w:val="24"/>
        </w:rPr>
        <w:t>autonomous</w:t>
      </w:r>
      <w:r>
        <w:rPr>
          <w:rFonts w:ascii="Times New Roman" w:hAnsi="Times New Roman"/>
          <w:sz w:val="24"/>
          <w:szCs w:val="24"/>
        </w:rPr>
        <w:t xml:space="preserve"> and self-sufficient in matters pertaining to tis governance, organization and administration and the promulgation of its rules and regulations, in accordance with the </w:t>
      </w:r>
      <w:r w:rsidR="0038185C">
        <w:rPr>
          <w:rFonts w:ascii="Times New Roman" w:hAnsi="Times New Roman"/>
          <w:sz w:val="24"/>
          <w:szCs w:val="24"/>
        </w:rPr>
        <w:t>Administrative</w:t>
      </w:r>
      <w:r>
        <w:rPr>
          <w:rFonts w:ascii="Times New Roman" w:hAnsi="Times New Roman"/>
          <w:sz w:val="24"/>
          <w:szCs w:val="24"/>
        </w:rPr>
        <w:t xml:space="preserve"> Adjudication Law (Title XXV of this Code) pertaining to the following: (1) courses of instruction; (2) issuance of certificates, diplomas, credits and degrees; (3) personal recruitment, appointment, tenure, promotion, dismissal and other personnel matters; (4) obligation and disposition of funds, provided that appropriated funds are used for the purpose or purposes provided in the Act appropriating said funds; and (5) soliciting, receiving and using gifts of any kind whatsoever for the purposes provided in this Chapter: (BOT policy 105). </w:t>
      </w:r>
      <w:r>
        <w:rPr>
          <w:rFonts w:ascii="Times New Roman" w:hAnsi="Times New Roman"/>
          <w:sz w:val="24"/>
          <w:szCs w:val="24"/>
        </w:rPr>
        <w:br/>
      </w:r>
    </w:p>
    <w:p w:rsidR="001E5FCA" w:rsidRPr="008E2AC3" w:rsidRDefault="001E5FCA" w:rsidP="001E5FCA">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1E5FCA" w:rsidRDefault="001E5FCA" w:rsidP="00C902A7">
      <w:pPr>
        <w:rPr>
          <w:rFonts w:ascii="Times New Roman" w:hAnsi="Times New Roman"/>
          <w:sz w:val="24"/>
          <w:szCs w:val="24"/>
        </w:rPr>
      </w:pPr>
    </w:p>
    <w:p w:rsidR="002E7CB5" w:rsidRDefault="002E7CB5" w:rsidP="00C902A7">
      <w:pPr>
        <w:rPr>
          <w:rFonts w:ascii="Times New Roman" w:hAnsi="Times New Roman"/>
          <w:sz w:val="24"/>
          <w:szCs w:val="24"/>
        </w:rPr>
      </w:pPr>
      <w:r>
        <w:rPr>
          <w:rFonts w:ascii="Times New Roman" w:hAnsi="Times New Roman"/>
          <w:sz w:val="24"/>
          <w:szCs w:val="24"/>
        </w:rPr>
        <w:t>None</w:t>
      </w:r>
    </w:p>
    <w:p w:rsidR="002E7CB5" w:rsidRDefault="002E7CB5" w:rsidP="00C902A7">
      <w:pPr>
        <w:rPr>
          <w:rFonts w:ascii="Times New Roman" w:hAnsi="Times New Roman"/>
          <w:sz w:val="24"/>
          <w:szCs w:val="24"/>
        </w:rPr>
      </w:pPr>
    </w:p>
    <w:p w:rsidR="002E7CB5" w:rsidRDefault="002E7CB5" w:rsidP="00C902A7">
      <w:pPr>
        <w:rPr>
          <w:rFonts w:ascii="Times New Roman" w:hAnsi="Times New Roman"/>
          <w:sz w:val="24"/>
          <w:szCs w:val="24"/>
        </w:rPr>
      </w:pPr>
    </w:p>
    <w:p w:rsidR="002E7CB5" w:rsidRPr="009A0FAB" w:rsidRDefault="002E7CB5" w:rsidP="002E7CB5">
      <w:pPr>
        <w:spacing w:line="240" w:lineRule="auto"/>
        <w:rPr>
          <w:rFonts w:ascii="Times New Roman" w:hAnsi="Times New Roman"/>
          <w:b/>
          <w:bCs/>
          <w:i/>
          <w:iCs/>
          <w:sz w:val="24"/>
          <w:szCs w:val="24"/>
        </w:rPr>
      </w:pPr>
      <w:r w:rsidRPr="009A0FAB">
        <w:rPr>
          <w:rFonts w:ascii="Times New Roman" w:hAnsi="Times New Roman"/>
          <w:b/>
          <w:bCs/>
          <w:i/>
          <w:iCs/>
          <w:sz w:val="24"/>
          <w:szCs w:val="24"/>
        </w:rPr>
        <w:t>4</w:t>
      </w:r>
      <w:r w:rsidRPr="00AE4641">
        <w:rPr>
          <w:rFonts w:ascii="Times New Roman" w:hAnsi="Times New Roman"/>
          <w:b/>
          <w:bCs/>
          <w:i/>
          <w:iCs/>
          <w:sz w:val="24"/>
          <w:szCs w:val="24"/>
        </w:rPr>
        <w:t>C5</w:t>
      </w:r>
      <w:r w:rsidRPr="00AE4641">
        <w:rPr>
          <w:rFonts w:ascii="Times New Roman" w:hAnsi="Times New Roman"/>
          <w:i/>
          <w:iCs/>
          <w:sz w:val="24"/>
          <w:szCs w:val="24"/>
        </w:rPr>
        <w:t xml:space="preserve">. </w:t>
      </w:r>
      <w:r w:rsidRPr="00AE4641">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establishes policies consistent with the college/district/system mission to ensure the quality, integrity, and improvement of student learning programs and services and the resources necessary to support them. The governing </w:t>
      </w:r>
      <w:r w:rsidR="00A76A4E" w:rsidRPr="003C5504">
        <w:rPr>
          <w:rFonts w:ascii="Times New Roman" w:hAnsi="Times New Roman"/>
          <w:b/>
          <w:i/>
          <w:iCs/>
          <w:sz w:val="24"/>
          <w:szCs w:val="24"/>
        </w:rPr>
        <w:t>board</w:t>
      </w:r>
      <w:r w:rsidRPr="003C5504">
        <w:rPr>
          <w:rFonts w:ascii="Times New Roman" w:hAnsi="Times New Roman"/>
          <w:b/>
          <w:i/>
          <w:iCs/>
          <w:sz w:val="24"/>
          <w:szCs w:val="24"/>
        </w:rPr>
        <w:t xml:space="preserve"> has ultimate responsibility for educational quality, legal matters, and finan</w:t>
      </w:r>
      <w:r w:rsidR="0038185C" w:rsidRPr="003C5504">
        <w:rPr>
          <w:rFonts w:ascii="Times New Roman" w:hAnsi="Times New Roman"/>
          <w:b/>
          <w:i/>
          <w:iCs/>
          <w:sz w:val="24"/>
          <w:szCs w:val="24"/>
        </w:rPr>
        <w:t>cial integrity and stability.</w:t>
      </w:r>
      <w:r w:rsidR="0038185C">
        <w:rPr>
          <w:rFonts w:ascii="Times New Roman" w:hAnsi="Times New Roman"/>
          <w:i/>
          <w:iCs/>
          <w:sz w:val="24"/>
          <w:szCs w:val="24"/>
        </w:rPr>
        <w:t xml:space="preserve"> </w:t>
      </w:r>
    </w:p>
    <w:p w:rsidR="0038185C" w:rsidRDefault="0038185C" w:rsidP="002E7CB5">
      <w:pPr>
        <w:spacing w:line="240" w:lineRule="auto"/>
        <w:rPr>
          <w:rFonts w:ascii="Times New Roman" w:hAnsi="Times New Roman"/>
          <w:b/>
          <w:bCs/>
          <w:i/>
          <w:iCs/>
          <w:sz w:val="24"/>
          <w:szCs w:val="24"/>
          <w:highlight w:val="green"/>
        </w:rPr>
      </w:pPr>
    </w:p>
    <w:p w:rsidR="002E7CB5" w:rsidRDefault="002E7CB5" w:rsidP="002E7CB5">
      <w:pPr>
        <w:rPr>
          <w:rFonts w:ascii="Times New Roman" w:hAnsi="Times New Roman"/>
          <w:sz w:val="24"/>
          <w:szCs w:val="24"/>
        </w:rPr>
      </w:pPr>
      <w:r w:rsidRPr="00AE4641">
        <w:rPr>
          <w:rFonts w:ascii="Times New Roman" w:hAnsi="Times New Roman"/>
          <w:sz w:val="24"/>
          <w:szCs w:val="24"/>
          <w:u w:val="single"/>
        </w:rPr>
        <w:t>Descriptive Summary</w:t>
      </w:r>
    </w:p>
    <w:p w:rsidR="00401E15" w:rsidRDefault="00401E15" w:rsidP="00C902A7">
      <w:pPr>
        <w:rPr>
          <w:rFonts w:ascii="Times New Roman" w:hAnsi="Times New Roman"/>
          <w:sz w:val="24"/>
          <w:szCs w:val="24"/>
        </w:rPr>
      </w:pPr>
    </w:p>
    <w:p w:rsidR="009544B1" w:rsidRPr="00EA79C4" w:rsidRDefault="0038185C" w:rsidP="009544B1">
      <w:pPr>
        <w:rPr>
          <w:rFonts w:ascii="Times New Roman" w:hAnsi="Times New Roman"/>
          <w:color w:val="FF0000"/>
          <w:sz w:val="24"/>
          <w:szCs w:val="24"/>
        </w:rPr>
      </w:pPr>
      <w:r w:rsidRPr="00EA79C4">
        <w:rPr>
          <w:rFonts w:ascii="Times New Roman" w:hAnsi="Times New Roman"/>
          <w:color w:val="FF0000"/>
          <w:sz w:val="24"/>
          <w:szCs w:val="24"/>
        </w:rPr>
        <w:t>The board adopted several policies and resolutions</w:t>
      </w:r>
      <w:r w:rsidR="00EA79C4" w:rsidRPr="00EA79C4">
        <w:rPr>
          <w:rFonts w:ascii="Times New Roman" w:hAnsi="Times New Roman"/>
          <w:color w:val="FF0000"/>
          <w:sz w:val="24"/>
          <w:szCs w:val="24"/>
        </w:rPr>
        <w:t xml:space="preserve"> that </w:t>
      </w:r>
      <w:r w:rsidR="00A76A4E" w:rsidRPr="00EA79C4">
        <w:rPr>
          <w:rFonts w:ascii="Times New Roman" w:hAnsi="Times New Roman"/>
          <w:color w:val="FF0000"/>
          <w:sz w:val="24"/>
          <w:szCs w:val="24"/>
        </w:rPr>
        <w:t>uphold</w:t>
      </w:r>
      <w:r w:rsidRPr="00EA79C4">
        <w:rPr>
          <w:rFonts w:ascii="Times New Roman" w:hAnsi="Times New Roman"/>
          <w:color w:val="FF0000"/>
          <w:sz w:val="24"/>
          <w:szCs w:val="24"/>
        </w:rPr>
        <w:t xml:space="preserve"> the quality and integrity of the College</w:t>
      </w:r>
      <w:r w:rsidR="00CC07F9" w:rsidRPr="00EA79C4">
        <w:rPr>
          <w:rFonts w:ascii="Times New Roman" w:hAnsi="Times New Roman"/>
          <w:color w:val="FF0000"/>
          <w:sz w:val="24"/>
          <w:szCs w:val="24"/>
        </w:rPr>
        <w:t xml:space="preserve"> in</w:t>
      </w:r>
      <w:r w:rsidRPr="00EA79C4">
        <w:rPr>
          <w:rFonts w:ascii="Times New Roman" w:hAnsi="Times New Roman"/>
          <w:color w:val="FF0000"/>
          <w:sz w:val="24"/>
          <w:szCs w:val="24"/>
        </w:rPr>
        <w:t xml:space="preserve"> addition to improving student learning programs and services</w:t>
      </w:r>
      <w:r w:rsidR="00CC07F9" w:rsidRPr="00EA79C4">
        <w:rPr>
          <w:rFonts w:ascii="Times New Roman" w:hAnsi="Times New Roman"/>
          <w:color w:val="FF0000"/>
          <w:sz w:val="24"/>
          <w:szCs w:val="24"/>
        </w:rPr>
        <w:t xml:space="preserve">.  BOT policy </w:t>
      </w:r>
      <w:r w:rsidR="00990B43" w:rsidRPr="00EA79C4">
        <w:rPr>
          <w:rFonts w:ascii="Times New Roman" w:hAnsi="Times New Roman"/>
          <w:color w:val="FF0000"/>
          <w:sz w:val="24"/>
          <w:szCs w:val="24"/>
        </w:rPr>
        <w:t xml:space="preserve">306 </w:t>
      </w:r>
      <w:r w:rsidR="00FE58F0" w:rsidRPr="00EA79C4">
        <w:rPr>
          <w:rFonts w:ascii="Times New Roman" w:hAnsi="Times New Roman"/>
          <w:color w:val="FF0000"/>
          <w:sz w:val="24"/>
          <w:szCs w:val="24"/>
        </w:rPr>
        <w:t xml:space="preserve">was </w:t>
      </w:r>
      <w:r w:rsidR="00990B43" w:rsidRPr="00EA79C4">
        <w:rPr>
          <w:rFonts w:ascii="Times New Roman" w:hAnsi="Times New Roman"/>
          <w:color w:val="FF0000"/>
          <w:sz w:val="24"/>
          <w:szCs w:val="24"/>
        </w:rPr>
        <w:t>amended</w:t>
      </w:r>
      <w:r w:rsidR="00CC07F9" w:rsidRPr="00EA79C4">
        <w:rPr>
          <w:rFonts w:ascii="Times New Roman" w:hAnsi="Times New Roman"/>
          <w:color w:val="FF0000"/>
          <w:sz w:val="24"/>
          <w:szCs w:val="24"/>
        </w:rPr>
        <w:t xml:space="preserve"> and adopted December 2014, </w:t>
      </w:r>
      <w:r w:rsidR="00FE58F0" w:rsidRPr="00EA79C4">
        <w:rPr>
          <w:rFonts w:ascii="Times New Roman" w:hAnsi="Times New Roman"/>
          <w:color w:val="FF0000"/>
          <w:sz w:val="24"/>
          <w:szCs w:val="24"/>
        </w:rPr>
        <w:t xml:space="preserve">and </w:t>
      </w:r>
      <w:r w:rsidR="00CC07F9" w:rsidRPr="00EA79C4">
        <w:rPr>
          <w:rFonts w:ascii="Times New Roman" w:hAnsi="Times New Roman"/>
          <w:color w:val="FF0000"/>
          <w:sz w:val="24"/>
          <w:szCs w:val="24"/>
        </w:rPr>
        <w:t xml:space="preserve">outlines the </w:t>
      </w:r>
      <w:r w:rsidR="001E5BD7" w:rsidRPr="00EA79C4">
        <w:rPr>
          <w:rFonts w:ascii="Times New Roman" w:hAnsi="Times New Roman"/>
          <w:color w:val="FF0000"/>
          <w:sz w:val="24"/>
          <w:szCs w:val="24"/>
        </w:rPr>
        <w:t>board’s</w:t>
      </w:r>
      <w:r w:rsidR="00CC07F9" w:rsidRPr="00EA79C4">
        <w:rPr>
          <w:rFonts w:ascii="Times New Roman" w:hAnsi="Times New Roman"/>
          <w:color w:val="FF0000"/>
          <w:sz w:val="24"/>
          <w:szCs w:val="24"/>
        </w:rPr>
        <w:t xml:space="preserve"> commitment to provide students </w:t>
      </w:r>
      <w:r w:rsidR="00990B43" w:rsidRPr="00EA79C4">
        <w:rPr>
          <w:rFonts w:ascii="Times New Roman" w:hAnsi="Times New Roman"/>
          <w:color w:val="FF0000"/>
          <w:sz w:val="24"/>
          <w:szCs w:val="24"/>
        </w:rPr>
        <w:t>with quality education programs.  T</w:t>
      </w:r>
      <w:r w:rsidR="00FE58F0" w:rsidRPr="00EA79C4">
        <w:rPr>
          <w:rFonts w:ascii="Times New Roman" w:hAnsi="Times New Roman"/>
          <w:color w:val="FF0000"/>
          <w:sz w:val="24"/>
          <w:szCs w:val="24"/>
        </w:rPr>
        <w:t>he board adopted</w:t>
      </w:r>
      <w:r w:rsidR="00CC07F9" w:rsidRPr="00EA79C4">
        <w:rPr>
          <w:rFonts w:ascii="Times New Roman" w:hAnsi="Times New Roman"/>
          <w:color w:val="FF0000"/>
          <w:sz w:val="24"/>
          <w:szCs w:val="24"/>
        </w:rPr>
        <w:t xml:space="preserve"> a five-year cycle of program evaluation which will be undertaken by faculty in the respective departments.  The program reviews </w:t>
      </w:r>
      <w:r w:rsidR="00FE58F0" w:rsidRPr="00EA79C4">
        <w:rPr>
          <w:rFonts w:ascii="Times New Roman" w:hAnsi="Times New Roman"/>
          <w:color w:val="FF0000"/>
          <w:sz w:val="24"/>
          <w:szCs w:val="24"/>
        </w:rPr>
        <w:t xml:space="preserve">are </w:t>
      </w:r>
      <w:r w:rsidR="004A1110" w:rsidRPr="00EA79C4">
        <w:rPr>
          <w:rFonts w:ascii="Times New Roman" w:hAnsi="Times New Roman"/>
          <w:color w:val="FF0000"/>
          <w:sz w:val="24"/>
          <w:szCs w:val="24"/>
        </w:rPr>
        <w:t>currently ongoing as of s</w:t>
      </w:r>
      <w:r w:rsidR="00CC07F9" w:rsidRPr="00EA79C4">
        <w:rPr>
          <w:rFonts w:ascii="Times New Roman" w:hAnsi="Times New Roman"/>
          <w:color w:val="FF0000"/>
          <w:sz w:val="24"/>
          <w:szCs w:val="24"/>
        </w:rPr>
        <w:t xml:space="preserve">pring 2015.  </w:t>
      </w:r>
      <w:r w:rsidR="009544B1" w:rsidRPr="00EA79C4">
        <w:rPr>
          <w:rFonts w:ascii="Times New Roman" w:hAnsi="Times New Roman"/>
          <w:color w:val="FF0000"/>
          <w:sz w:val="24"/>
          <w:szCs w:val="24"/>
        </w:rPr>
        <w:t xml:space="preserve">The LOC committee, then review and approve course and program guides.  </w:t>
      </w:r>
    </w:p>
    <w:p w:rsidR="009544B1" w:rsidRDefault="009544B1" w:rsidP="00C902A7">
      <w:pPr>
        <w:rPr>
          <w:rFonts w:ascii="Times New Roman" w:hAnsi="Times New Roman"/>
          <w:sz w:val="24"/>
          <w:szCs w:val="24"/>
        </w:rPr>
      </w:pPr>
    </w:p>
    <w:p w:rsidR="0038185C" w:rsidRDefault="0038185C" w:rsidP="0038185C">
      <w:pPr>
        <w:rPr>
          <w:rFonts w:ascii="Times New Roman" w:hAnsi="Times New Roman"/>
          <w:sz w:val="24"/>
          <w:szCs w:val="24"/>
          <w:u w:val="single"/>
        </w:rPr>
      </w:pPr>
      <w:r>
        <w:rPr>
          <w:rFonts w:ascii="Times New Roman" w:hAnsi="Times New Roman"/>
          <w:sz w:val="24"/>
          <w:szCs w:val="24"/>
          <w:u w:val="single"/>
        </w:rPr>
        <w:t>Self Evaluation</w:t>
      </w:r>
    </w:p>
    <w:p w:rsidR="002E7CB5" w:rsidRDefault="002E7CB5" w:rsidP="00C902A7">
      <w:pPr>
        <w:rPr>
          <w:rFonts w:ascii="Times New Roman" w:hAnsi="Times New Roman"/>
          <w:sz w:val="24"/>
          <w:szCs w:val="24"/>
        </w:rPr>
      </w:pPr>
    </w:p>
    <w:p w:rsidR="00DC2087" w:rsidRDefault="0038185C" w:rsidP="00C902A7">
      <w:pPr>
        <w:rPr>
          <w:rFonts w:ascii="Times New Roman" w:hAnsi="Times New Roman"/>
          <w:sz w:val="24"/>
          <w:szCs w:val="24"/>
        </w:rPr>
      </w:pPr>
      <w:r>
        <w:rPr>
          <w:rFonts w:ascii="Times New Roman" w:hAnsi="Times New Roman"/>
          <w:sz w:val="24"/>
          <w:szCs w:val="24"/>
        </w:rPr>
        <w:t>The board passed policy 306 in response to mandated, newly approved accreditation standards to provide a more comprehensive process for all instructional programs, student services and administrative units on campus. The two-year cycle of program review will fulfill the following objectives: assess program quality, productivity, need and demand; improve the quality of academic offerings and career and technical education; ensure wise allocation of resources; determine program effectiveness; and implement program improvement strategies</w:t>
      </w:r>
    </w:p>
    <w:p w:rsidR="00A6758B" w:rsidRDefault="00A6758B" w:rsidP="00C902A7">
      <w:pPr>
        <w:rPr>
          <w:rFonts w:ascii="Times New Roman" w:hAnsi="Times New Roman"/>
          <w:sz w:val="24"/>
          <w:szCs w:val="24"/>
        </w:rPr>
      </w:pPr>
    </w:p>
    <w:p w:rsidR="00A6758B" w:rsidRPr="00A6758B" w:rsidRDefault="00A6758B" w:rsidP="00C902A7">
      <w:pPr>
        <w:rPr>
          <w:rFonts w:ascii="Times New Roman" w:hAnsi="Times New Roman"/>
          <w:color w:val="FF0000"/>
          <w:sz w:val="24"/>
          <w:szCs w:val="24"/>
        </w:rPr>
      </w:pPr>
      <w:r w:rsidRPr="00A6758B">
        <w:rPr>
          <w:rFonts w:ascii="Times New Roman" w:hAnsi="Times New Roman"/>
          <w:color w:val="FF0000"/>
          <w:sz w:val="24"/>
          <w:szCs w:val="24"/>
        </w:rPr>
        <w:t xml:space="preserve">The board regularly reviews, amends, and adopts current board policies which are reviewed, drafted and revisited during BOT meetings.  The president regularly reports and updates the board on the financial status of the college during BOT meetings.  </w:t>
      </w:r>
    </w:p>
    <w:p w:rsidR="00A6758B" w:rsidRDefault="00A6758B" w:rsidP="00C902A7">
      <w:pPr>
        <w:rPr>
          <w:rFonts w:ascii="Times New Roman" w:hAnsi="Times New Roman"/>
          <w:sz w:val="24"/>
          <w:szCs w:val="24"/>
        </w:rPr>
      </w:pPr>
    </w:p>
    <w:p w:rsidR="00DC2087" w:rsidRPr="008E2AC3" w:rsidRDefault="00DC2087" w:rsidP="00DC2087">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DC2087" w:rsidRDefault="00DC2087" w:rsidP="00DC2087">
      <w:pPr>
        <w:rPr>
          <w:rFonts w:ascii="Times New Roman" w:hAnsi="Times New Roman"/>
          <w:sz w:val="24"/>
          <w:szCs w:val="24"/>
        </w:rPr>
      </w:pPr>
    </w:p>
    <w:p w:rsidR="00DC2087" w:rsidRDefault="00DC2087" w:rsidP="00DC2087">
      <w:pPr>
        <w:rPr>
          <w:rFonts w:ascii="Times New Roman" w:hAnsi="Times New Roman"/>
          <w:sz w:val="24"/>
          <w:szCs w:val="24"/>
        </w:rPr>
      </w:pPr>
      <w:r>
        <w:rPr>
          <w:rFonts w:ascii="Times New Roman" w:hAnsi="Times New Roman"/>
          <w:sz w:val="24"/>
          <w:szCs w:val="24"/>
        </w:rPr>
        <w:t>None</w:t>
      </w:r>
    </w:p>
    <w:p w:rsidR="002E7CB5" w:rsidRDefault="002E7CB5" w:rsidP="00C902A7">
      <w:pPr>
        <w:rPr>
          <w:rFonts w:ascii="Times New Roman" w:hAnsi="Times New Roman"/>
          <w:sz w:val="24"/>
          <w:szCs w:val="24"/>
        </w:rPr>
      </w:pPr>
    </w:p>
    <w:p w:rsidR="00DC2087" w:rsidRPr="00AF4115" w:rsidRDefault="00DC2087" w:rsidP="00DC2087">
      <w:pPr>
        <w:spacing w:line="240" w:lineRule="auto"/>
        <w:rPr>
          <w:rFonts w:ascii="Times New Roman" w:hAnsi="Times New Roman"/>
          <w:b/>
          <w:bCs/>
          <w:i/>
          <w:iCs/>
          <w:sz w:val="24"/>
          <w:szCs w:val="24"/>
        </w:rPr>
      </w:pPr>
      <w:r w:rsidRPr="00AF4115">
        <w:rPr>
          <w:rFonts w:ascii="Times New Roman" w:hAnsi="Times New Roman"/>
          <w:b/>
          <w:bCs/>
          <w:i/>
          <w:iCs/>
          <w:sz w:val="24"/>
          <w:szCs w:val="24"/>
        </w:rPr>
        <w:t>4</w:t>
      </w:r>
      <w:r w:rsidRPr="00AE4641">
        <w:rPr>
          <w:rFonts w:ascii="Times New Roman" w:hAnsi="Times New Roman"/>
          <w:b/>
          <w:bCs/>
          <w:i/>
          <w:iCs/>
          <w:sz w:val="24"/>
          <w:szCs w:val="24"/>
        </w:rPr>
        <w:t>C6</w:t>
      </w:r>
      <w:proofErr w:type="gramStart"/>
      <w:r w:rsidRPr="00AE4641">
        <w:rPr>
          <w:rFonts w:ascii="Times New Roman" w:hAnsi="Times New Roman"/>
          <w:i/>
          <w:iCs/>
          <w:sz w:val="24"/>
          <w:szCs w:val="24"/>
        </w:rPr>
        <w:t xml:space="preserve">. </w:t>
      </w:r>
      <w:r w:rsidRPr="00AE4641">
        <w:rPr>
          <w:rFonts w:ascii="Times New Roman" w:hAnsi="Times New Roman"/>
          <w:i/>
          <w:iCs/>
          <w:sz w:val="24"/>
          <w:szCs w:val="24"/>
        </w:rPr>
        <w:tab/>
      </w:r>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institution or the governing board publishes the board bylaws an</w:t>
      </w:r>
      <w:r w:rsidR="003F7737">
        <w:rPr>
          <w:rFonts w:ascii="Times New Roman" w:hAnsi="Times New Roman"/>
          <w:b/>
          <w:i/>
          <w:iCs/>
          <w:sz w:val="24"/>
          <w:szCs w:val="24"/>
        </w:rPr>
        <w:t>d policies specifying the board</w:t>
      </w:r>
      <w:r w:rsidRPr="003C5504">
        <w:rPr>
          <w:rFonts w:ascii="Times New Roman" w:hAnsi="Times New Roman"/>
          <w:b/>
          <w:i/>
          <w:iCs/>
          <w:sz w:val="24"/>
          <w:szCs w:val="24"/>
        </w:rPr>
        <w:t>s size, duties, responsibilities, structure, and operating procedures.</w:t>
      </w:r>
      <w:r w:rsidRPr="00AE4641">
        <w:rPr>
          <w:rFonts w:ascii="Times New Roman" w:hAnsi="Times New Roman"/>
          <w:i/>
          <w:iCs/>
          <w:sz w:val="24"/>
          <w:szCs w:val="24"/>
        </w:rPr>
        <w:t xml:space="preserve">  </w:t>
      </w:r>
    </w:p>
    <w:p w:rsidR="002E7CB5" w:rsidRDefault="002E7CB5" w:rsidP="00C902A7">
      <w:pPr>
        <w:rPr>
          <w:rFonts w:ascii="Times New Roman" w:hAnsi="Times New Roman"/>
          <w:sz w:val="24"/>
          <w:szCs w:val="24"/>
        </w:rPr>
      </w:pPr>
    </w:p>
    <w:p w:rsidR="002E7CB5" w:rsidRDefault="002E7CB5" w:rsidP="00C902A7">
      <w:pPr>
        <w:rPr>
          <w:rFonts w:ascii="Times New Roman" w:hAnsi="Times New Roman"/>
          <w:sz w:val="24"/>
          <w:szCs w:val="24"/>
        </w:rPr>
      </w:pPr>
    </w:p>
    <w:p w:rsidR="00DC2087" w:rsidRDefault="00DC2087" w:rsidP="00DC2087">
      <w:pPr>
        <w:rPr>
          <w:rFonts w:ascii="Times New Roman" w:hAnsi="Times New Roman"/>
          <w:sz w:val="24"/>
          <w:szCs w:val="24"/>
        </w:rPr>
      </w:pPr>
      <w:r w:rsidRPr="00AE4641">
        <w:rPr>
          <w:rFonts w:ascii="Times New Roman" w:hAnsi="Times New Roman"/>
          <w:sz w:val="24"/>
          <w:szCs w:val="24"/>
          <w:u w:val="single"/>
        </w:rPr>
        <w:t>Descriptive Summary</w:t>
      </w:r>
    </w:p>
    <w:p w:rsidR="00DC2087" w:rsidRDefault="00DC2087" w:rsidP="00DC2087">
      <w:pPr>
        <w:rPr>
          <w:rFonts w:ascii="Times New Roman" w:hAnsi="Times New Roman"/>
          <w:sz w:val="24"/>
          <w:szCs w:val="24"/>
        </w:rPr>
      </w:pPr>
    </w:p>
    <w:p w:rsidR="00DC2087" w:rsidRPr="00AF4115" w:rsidRDefault="00DC2087" w:rsidP="00DC2087">
      <w:pPr>
        <w:spacing w:line="240" w:lineRule="auto"/>
        <w:rPr>
          <w:rFonts w:ascii="Times New Roman" w:hAnsi="Times New Roman"/>
          <w:sz w:val="24"/>
          <w:szCs w:val="24"/>
        </w:rPr>
      </w:pPr>
      <w:r w:rsidRPr="00AF4115">
        <w:rPr>
          <w:rFonts w:ascii="Times New Roman" w:hAnsi="Times New Roman"/>
          <w:sz w:val="24"/>
          <w:szCs w:val="24"/>
        </w:rPr>
        <w:t>As direct</w:t>
      </w:r>
      <w:r w:rsidRPr="00AE4641">
        <w:rPr>
          <w:rFonts w:ascii="Times New Roman" w:hAnsi="Times New Roman"/>
          <w:sz w:val="24"/>
          <w:szCs w:val="24"/>
        </w:rPr>
        <w:t xml:space="preserve">ed by the College’s enabling legislation (Public Law 14-77), </w:t>
      </w:r>
      <w:r w:rsidR="003F7737">
        <w:rPr>
          <w:rFonts w:ascii="Times New Roman" w:hAnsi="Times New Roman"/>
          <w:sz w:val="24"/>
          <w:szCs w:val="24"/>
        </w:rPr>
        <w:t xml:space="preserve">and the </w:t>
      </w:r>
      <w:r w:rsidRPr="00AE4641">
        <w:rPr>
          <w:rFonts w:ascii="Times New Roman" w:hAnsi="Times New Roman"/>
          <w:sz w:val="24"/>
          <w:szCs w:val="24"/>
        </w:rPr>
        <w:t xml:space="preserve">GCC </w:t>
      </w:r>
      <w:r w:rsidR="003F7737">
        <w:rPr>
          <w:rFonts w:ascii="Times New Roman" w:hAnsi="Times New Roman"/>
          <w:sz w:val="24"/>
          <w:szCs w:val="24"/>
        </w:rPr>
        <w:t xml:space="preserve">BOT by-laws, article I, the BOT </w:t>
      </w:r>
      <w:r w:rsidRPr="00AE4641">
        <w:rPr>
          <w:rFonts w:ascii="Times New Roman" w:hAnsi="Times New Roman"/>
          <w:sz w:val="24"/>
          <w:szCs w:val="24"/>
        </w:rPr>
        <w:t>consists of seven members</w:t>
      </w:r>
      <w:r w:rsidR="00584ED7">
        <w:rPr>
          <w:rFonts w:ascii="Times New Roman" w:hAnsi="Times New Roman"/>
          <w:sz w:val="24"/>
          <w:szCs w:val="24"/>
        </w:rPr>
        <w:t xml:space="preserve">.  </w:t>
      </w:r>
      <w:r w:rsidR="00584ED7" w:rsidRPr="00584ED7">
        <w:rPr>
          <w:rFonts w:ascii="Times New Roman" w:hAnsi="Times New Roman"/>
          <w:color w:val="FF0000"/>
          <w:sz w:val="24"/>
          <w:szCs w:val="24"/>
        </w:rPr>
        <w:t xml:space="preserve">One member </w:t>
      </w:r>
      <w:r w:rsidR="00B22AB2" w:rsidRPr="00584ED7">
        <w:rPr>
          <w:rFonts w:ascii="Times New Roman" w:hAnsi="Times New Roman"/>
          <w:color w:val="FF0000"/>
          <w:sz w:val="24"/>
          <w:szCs w:val="24"/>
        </w:rPr>
        <w:t>represents organized</w:t>
      </w:r>
      <w:r w:rsidRPr="00584ED7">
        <w:rPr>
          <w:rFonts w:ascii="Times New Roman" w:hAnsi="Times New Roman"/>
          <w:color w:val="FF0000"/>
          <w:sz w:val="24"/>
          <w:szCs w:val="24"/>
        </w:rPr>
        <w:t xml:space="preserve"> labor, </w:t>
      </w:r>
      <w:r w:rsidR="00584ED7" w:rsidRPr="00584ED7">
        <w:rPr>
          <w:rFonts w:ascii="Times New Roman" w:hAnsi="Times New Roman"/>
          <w:color w:val="FF0000"/>
          <w:sz w:val="24"/>
          <w:szCs w:val="24"/>
        </w:rPr>
        <w:lastRenderedPageBreak/>
        <w:t xml:space="preserve">one presents </w:t>
      </w:r>
      <w:r w:rsidRPr="00584ED7">
        <w:rPr>
          <w:rFonts w:ascii="Times New Roman" w:hAnsi="Times New Roman"/>
          <w:color w:val="FF0000"/>
          <w:sz w:val="24"/>
          <w:szCs w:val="24"/>
        </w:rPr>
        <w:t xml:space="preserve">business and industry, </w:t>
      </w:r>
      <w:r w:rsidR="00584ED7" w:rsidRPr="00584ED7">
        <w:rPr>
          <w:rFonts w:ascii="Times New Roman" w:hAnsi="Times New Roman"/>
          <w:color w:val="FF0000"/>
          <w:sz w:val="24"/>
          <w:szCs w:val="24"/>
        </w:rPr>
        <w:t xml:space="preserve">and one member represents </w:t>
      </w:r>
      <w:r w:rsidRPr="00584ED7">
        <w:rPr>
          <w:rFonts w:ascii="Times New Roman" w:hAnsi="Times New Roman"/>
          <w:color w:val="FF0000"/>
          <w:sz w:val="24"/>
          <w:szCs w:val="24"/>
        </w:rPr>
        <w:t>students</w:t>
      </w:r>
      <w:r w:rsidR="00584ED7" w:rsidRPr="00584ED7">
        <w:rPr>
          <w:rFonts w:ascii="Times New Roman" w:hAnsi="Times New Roman"/>
          <w:color w:val="FF0000"/>
          <w:sz w:val="24"/>
          <w:szCs w:val="24"/>
        </w:rPr>
        <w:t xml:space="preserve"> of the college.  Four are members of the public, and two of the seven must be women.  Additional members are non-voting board advisors.  Trustees are appointed by the Governor of Guam, and confirmed by the Legislature</w:t>
      </w:r>
      <w:r w:rsidR="00584ED7">
        <w:rPr>
          <w:rFonts w:ascii="Times New Roman" w:hAnsi="Times New Roman"/>
          <w:sz w:val="24"/>
          <w:szCs w:val="24"/>
        </w:rPr>
        <w:t xml:space="preserve">.  </w:t>
      </w:r>
      <w:r w:rsidRPr="00AE4641">
        <w:rPr>
          <w:rFonts w:ascii="Times New Roman" w:hAnsi="Times New Roman"/>
          <w:sz w:val="24"/>
          <w:szCs w:val="24"/>
        </w:rPr>
        <w:t xml:space="preserve">  Three trustees are appointed to three-year terms; three trustees are appointed to five-year terms; and the seventh trustee is an elected student member who serves a one-year term. </w:t>
      </w:r>
      <w:r w:rsidR="00584ED7">
        <w:rPr>
          <w:rFonts w:ascii="Times New Roman" w:hAnsi="Times New Roman"/>
          <w:sz w:val="24"/>
          <w:szCs w:val="24"/>
        </w:rPr>
        <w:t>BOT s</w:t>
      </w:r>
      <w:r w:rsidRPr="00AE4641">
        <w:rPr>
          <w:rFonts w:ascii="Times New Roman" w:hAnsi="Times New Roman"/>
          <w:sz w:val="24"/>
          <w:szCs w:val="24"/>
        </w:rPr>
        <w:t xml:space="preserve">uccessors shall be appointed each for a term of five years, with the exception of the student member. The student member is elected by a plurality vote of students of the College and may be re-elected to no more than one (1) successive one-year term. The by-laws also dictate the terms of appointment, office, oaths, powers and </w:t>
      </w:r>
      <w:commentRangeStart w:id="17"/>
      <w:r w:rsidRPr="00AE4641">
        <w:rPr>
          <w:rFonts w:ascii="Times New Roman" w:hAnsi="Times New Roman"/>
          <w:sz w:val="24"/>
          <w:szCs w:val="24"/>
        </w:rPr>
        <w:t>compensation</w:t>
      </w:r>
      <w:commentRangeEnd w:id="17"/>
      <w:r w:rsidRPr="00AF4115">
        <w:rPr>
          <w:rStyle w:val="CommentReference"/>
          <w:rFonts w:ascii="Times New Roman" w:hAnsi="Times New Roman"/>
        </w:rPr>
        <w:commentReference w:id="17"/>
      </w:r>
      <w:r w:rsidRPr="00AF4115">
        <w:rPr>
          <w:rFonts w:ascii="Times New Roman" w:hAnsi="Times New Roman"/>
          <w:sz w:val="24"/>
          <w:szCs w:val="24"/>
        </w:rPr>
        <w:t xml:space="preserve"> (BOT bylaws)</w:t>
      </w:r>
      <w:r w:rsidRPr="00AE4641">
        <w:rPr>
          <w:rFonts w:ascii="Times New Roman" w:hAnsi="Times New Roman"/>
          <w:sz w:val="24"/>
          <w:szCs w:val="24"/>
        </w:rPr>
        <w:t>.</w:t>
      </w:r>
      <w:r w:rsidRPr="00AF4115">
        <w:rPr>
          <w:rStyle w:val="FootnoteReference"/>
          <w:rFonts w:ascii="Times New Roman" w:hAnsi="Times New Roman"/>
          <w:sz w:val="24"/>
          <w:szCs w:val="24"/>
        </w:rPr>
        <w:footnoteReference w:id="13"/>
      </w:r>
      <w:r w:rsidRPr="00AF4115">
        <w:rPr>
          <w:rFonts w:ascii="Times New Roman" w:hAnsi="Times New Roman"/>
          <w:sz w:val="24"/>
          <w:szCs w:val="24"/>
        </w:rPr>
        <w:t xml:space="preserve"> </w:t>
      </w:r>
    </w:p>
    <w:p w:rsidR="00DC2087" w:rsidRDefault="00DC2087" w:rsidP="00DC2087">
      <w:pPr>
        <w:rPr>
          <w:rFonts w:ascii="Times New Roman" w:hAnsi="Times New Roman"/>
          <w:sz w:val="24"/>
          <w:szCs w:val="24"/>
        </w:rPr>
      </w:pPr>
    </w:p>
    <w:p w:rsidR="00DC2087" w:rsidRDefault="00DC2087" w:rsidP="00DC2087">
      <w:pPr>
        <w:rPr>
          <w:rFonts w:ascii="Times New Roman" w:hAnsi="Times New Roman"/>
          <w:sz w:val="24"/>
          <w:szCs w:val="24"/>
          <w:u w:val="single"/>
        </w:rPr>
      </w:pPr>
      <w:r>
        <w:rPr>
          <w:rFonts w:ascii="Times New Roman" w:hAnsi="Times New Roman"/>
          <w:sz w:val="24"/>
          <w:szCs w:val="24"/>
          <w:u w:val="single"/>
        </w:rPr>
        <w:t>Self Evaluation</w:t>
      </w:r>
    </w:p>
    <w:p w:rsidR="002E7CB5" w:rsidRDefault="002E7CB5" w:rsidP="00C902A7">
      <w:pPr>
        <w:rPr>
          <w:rFonts w:ascii="Times New Roman" w:hAnsi="Times New Roman"/>
          <w:sz w:val="24"/>
          <w:szCs w:val="24"/>
        </w:rPr>
      </w:pPr>
    </w:p>
    <w:p w:rsidR="002E7CB5" w:rsidRPr="00033915" w:rsidRDefault="00DC2087" w:rsidP="00C902A7">
      <w:pPr>
        <w:rPr>
          <w:rFonts w:ascii="Times New Roman" w:hAnsi="Times New Roman"/>
          <w:sz w:val="24"/>
          <w:szCs w:val="24"/>
        </w:rPr>
      </w:pPr>
      <w:r w:rsidRPr="00033915">
        <w:rPr>
          <w:rFonts w:ascii="Times New Roman" w:hAnsi="Times New Roman"/>
          <w:sz w:val="24"/>
          <w:szCs w:val="24"/>
        </w:rPr>
        <w:t xml:space="preserve">The current BOT membership fulfills the requirements of its enabling legislation.  In addition to the seven members, </w:t>
      </w:r>
      <w:r w:rsidR="00BA0D2F" w:rsidRPr="00033915">
        <w:rPr>
          <w:rFonts w:ascii="Times New Roman" w:hAnsi="Times New Roman"/>
          <w:sz w:val="24"/>
          <w:szCs w:val="24"/>
        </w:rPr>
        <w:t xml:space="preserve">advisory </w:t>
      </w:r>
      <w:r w:rsidRPr="00033915">
        <w:rPr>
          <w:rFonts w:ascii="Times New Roman" w:hAnsi="Times New Roman"/>
          <w:sz w:val="24"/>
          <w:szCs w:val="24"/>
        </w:rPr>
        <w:t xml:space="preserve">representation is provided </w:t>
      </w:r>
      <w:r w:rsidR="00BA0D2F" w:rsidRPr="00033915">
        <w:rPr>
          <w:rFonts w:ascii="Times New Roman" w:hAnsi="Times New Roman"/>
          <w:sz w:val="24"/>
          <w:szCs w:val="24"/>
        </w:rPr>
        <w:t xml:space="preserve">by GCC </w:t>
      </w:r>
      <w:r w:rsidRPr="00033915">
        <w:rPr>
          <w:rFonts w:ascii="Times New Roman" w:hAnsi="Times New Roman"/>
          <w:sz w:val="24"/>
          <w:szCs w:val="24"/>
        </w:rPr>
        <w:t xml:space="preserve">faculty and staff.  The president serves as the </w:t>
      </w:r>
      <w:r w:rsidR="00BA0D2F" w:rsidRPr="00033915">
        <w:rPr>
          <w:rFonts w:ascii="Times New Roman" w:hAnsi="Times New Roman"/>
          <w:sz w:val="24"/>
          <w:szCs w:val="24"/>
        </w:rPr>
        <w:t>executive</w:t>
      </w:r>
      <w:r w:rsidRPr="00033915">
        <w:rPr>
          <w:rFonts w:ascii="Times New Roman" w:hAnsi="Times New Roman"/>
          <w:sz w:val="24"/>
          <w:szCs w:val="24"/>
        </w:rPr>
        <w:t xml:space="preserve"> secretary of the board.  </w:t>
      </w:r>
    </w:p>
    <w:p w:rsidR="00DC2087" w:rsidRPr="00033915" w:rsidRDefault="00DC2087" w:rsidP="00C902A7">
      <w:pPr>
        <w:rPr>
          <w:rFonts w:ascii="Times New Roman" w:hAnsi="Times New Roman"/>
          <w:sz w:val="24"/>
          <w:szCs w:val="24"/>
        </w:rPr>
      </w:pPr>
    </w:p>
    <w:p w:rsidR="00DC2087" w:rsidRPr="00033915" w:rsidRDefault="00DC2087" w:rsidP="00C902A7">
      <w:pPr>
        <w:rPr>
          <w:rFonts w:ascii="Times New Roman" w:hAnsi="Times New Roman"/>
          <w:sz w:val="24"/>
          <w:szCs w:val="24"/>
        </w:rPr>
      </w:pPr>
      <w:r w:rsidRPr="00033915">
        <w:rPr>
          <w:rFonts w:ascii="Times New Roman" w:hAnsi="Times New Roman"/>
          <w:sz w:val="24"/>
          <w:szCs w:val="24"/>
        </w:rPr>
        <w:t xml:space="preserve">In compliance with established standards, the board reviews and publishes policies and procedures.  These documents are available on the College’s website.  The board’s operation, size, structure, responsibilities, and operating procedures are compliant with established policies (BOT bylaws).  The BOT has developed and published its adoption of the Board of Trustees Membership Handbook, BOT Standing Committees, and </w:t>
      </w:r>
      <w:r w:rsidR="00A76A4E" w:rsidRPr="00033915">
        <w:rPr>
          <w:rFonts w:ascii="Times New Roman" w:hAnsi="Times New Roman"/>
          <w:sz w:val="24"/>
          <w:szCs w:val="24"/>
        </w:rPr>
        <w:t>Parliamentary</w:t>
      </w:r>
      <w:r w:rsidRPr="00033915">
        <w:rPr>
          <w:rFonts w:ascii="Times New Roman" w:hAnsi="Times New Roman"/>
          <w:sz w:val="24"/>
          <w:szCs w:val="24"/>
        </w:rPr>
        <w:t xml:space="preserve"> Procedures at a Glance, based on the Robert’s Rules of Order.  </w:t>
      </w:r>
      <w:r w:rsidR="00A76A4E" w:rsidRPr="00033915">
        <w:rPr>
          <w:rFonts w:ascii="Times New Roman" w:hAnsi="Times New Roman"/>
          <w:sz w:val="24"/>
          <w:szCs w:val="24"/>
        </w:rPr>
        <w:t>Meetings are</w:t>
      </w:r>
      <w:r w:rsidRPr="00033915">
        <w:rPr>
          <w:rFonts w:ascii="Times New Roman" w:hAnsi="Times New Roman"/>
          <w:sz w:val="24"/>
          <w:szCs w:val="24"/>
        </w:rPr>
        <w:t xml:space="preserve"> held in open session; however, items for public discussion must be made in advance (BOT minutes, October 7, 2011, p. 2).  Personnel matters, labor management relations and legal matters are held in </w:t>
      </w:r>
      <w:r w:rsidR="00A76A4E" w:rsidRPr="00033915">
        <w:rPr>
          <w:rFonts w:ascii="Times New Roman" w:hAnsi="Times New Roman"/>
          <w:sz w:val="24"/>
          <w:szCs w:val="24"/>
        </w:rPr>
        <w:t>executive</w:t>
      </w:r>
      <w:r w:rsidRPr="00033915">
        <w:rPr>
          <w:rFonts w:ascii="Times New Roman" w:hAnsi="Times New Roman"/>
          <w:sz w:val="24"/>
          <w:szCs w:val="24"/>
        </w:rPr>
        <w:t xml:space="preserve"> session.  Ex-</w:t>
      </w:r>
      <w:r w:rsidR="00A76A4E" w:rsidRPr="00033915">
        <w:rPr>
          <w:rFonts w:ascii="Times New Roman" w:hAnsi="Times New Roman"/>
          <w:sz w:val="24"/>
          <w:szCs w:val="24"/>
        </w:rPr>
        <w:t>official</w:t>
      </w:r>
      <w:r w:rsidRPr="00033915">
        <w:rPr>
          <w:rFonts w:ascii="Times New Roman" w:hAnsi="Times New Roman"/>
          <w:sz w:val="24"/>
          <w:szCs w:val="24"/>
        </w:rPr>
        <w:t xml:space="preserve"> members </w:t>
      </w:r>
      <w:r w:rsidR="00BA0D2F" w:rsidRPr="00033915">
        <w:rPr>
          <w:rFonts w:ascii="Times New Roman" w:hAnsi="Times New Roman"/>
          <w:sz w:val="24"/>
          <w:szCs w:val="24"/>
        </w:rPr>
        <w:t xml:space="preserve">may </w:t>
      </w:r>
      <w:r w:rsidR="00A76A4E" w:rsidRPr="00033915">
        <w:rPr>
          <w:rFonts w:ascii="Times New Roman" w:hAnsi="Times New Roman"/>
          <w:sz w:val="24"/>
          <w:szCs w:val="24"/>
        </w:rPr>
        <w:t>attend t</w:t>
      </w:r>
      <w:r w:rsidRPr="00033915">
        <w:rPr>
          <w:rFonts w:ascii="Times New Roman" w:hAnsi="Times New Roman"/>
          <w:sz w:val="24"/>
          <w:szCs w:val="24"/>
        </w:rPr>
        <w:t>he exec</w:t>
      </w:r>
      <w:r w:rsidR="00A76A4E" w:rsidRPr="00033915">
        <w:rPr>
          <w:rFonts w:ascii="Times New Roman" w:hAnsi="Times New Roman"/>
          <w:sz w:val="24"/>
          <w:szCs w:val="24"/>
        </w:rPr>
        <w:t xml:space="preserve">utive </w:t>
      </w:r>
      <w:r w:rsidRPr="00033915">
        <w:rPr>
          <w:rFonts w:ascii="Times New Roman" w:hAnsi="Times New Roman"/>
          <w:sz w:val="24"/>
          <w:szCs w:val="24"/>
        </w:rPr>
        <w:t xml:space="preserve">sessions but must </w:t>
      </w:r>
      <w:r w:rsidR="00BA0D2F" w:rsidRPr="00033915">
        <w:rPr>
          <w:rFonts w:ascii="Times New Roman" w:hAnsi="Times New Roman"/>
          <w:sz w:val="24"/>
          <w:szCs w:val="24"/>
        </w:rPr>
        <w:t xml:space="preserve">excuse </w:t>
      </w:r>
      <w:r w:rsidRPr="00033915">
        <w:rPr>
          <w:rFonts w:ascii="Times New Roman" w:hAnsi="Times New Roman"/>
          <w:sz w:val="24"/>
          <w:szCs w:val="24"/>
        </w:rPr>
        <w:t>themselves if asked to do so</w:t>
      </w:r>
      <w:r w:rsidR="00BA0D2F" w:rsidRPr="00033915">
        <w:rPr>
          <w:rFonts w:ascii="Times New Roman" w:hAnsi="Times New Roman"/>
          <w:sz w:val="24"/>
          <w:szCs w:val="24"/>
        </w:rPr>
        <w:t xml:space="preserve"> by the BOT</w:t>
      </w:r>
      <w:r w:rsidRPr="00033915">
        <w:rPr>
          <w:rFonts w:ascii="Times New Roman" w:hAnsi="Times New Roman"/>
          <w:sz w:val="24"/>
          <w:szCs w:val="24"/>
        </w:rPr>
        <w:t xml:space="preserve">.  </w:t>
      </w:r>
    </w:p>
    <w:p w:rsidR="002E7CB5" w:rsidRDefault="002E7CB5" w:rsidP="00C902A7">
      <w:pPr>
        <w:rPr>
          <w:rFonts w:ascii="Times New Roman" w:hAnsi="Times New Roman"/>
          <w:sz w:val="24"/>
          <w:szCs w:val="24"/>
        </w:rPr>
      </w:pPr>
    </w:p>
    <w:p w:rsidR="00DC2087" w:rsidRPr="008E2AC3" w:rsidRDefault="00DC2087" w:rsidP="00DC2087">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DC2087" w:rsidRDefault="00DC2087" w:rsidP="00DC2087">
      <w:pPr>
        <w:rPr>
          <w:rFonts w:ascii="Times New Roman" w:hAnsi="Times New Roman"/>
          <w:sz w:val="24"/>
          <w:szCs w:val="24"/>
        </w:rPr>
      </w:pPr>
    </w:p>
    <w:p w:rsidR="00DC2087" w:rsidRDefault="00DC2087" w:rsidP="00DC2087">
      <w:pPr>
        <w:rPr>
          <w:rFonts w:ascii="Times New Roman" w:hAnsi="Times New Roman"/>
          <w:sz w:val="24"/>
          <w:szCs w:val="24"/>
        </w:rPr>
      </w:pPr>
      <w:r>
        <w:rPr>
          <w:rFonts w:ascii="Times New Roman" w:hAnsi="Times New Roman"/>
          <w:sz w:val="24"/>
          <w:szCs w:val="24"/>
        </w:rPr>
        <w:t>None</w:t>
      </w:r>
    </w:p>
    <w:p w:rsidR="002E7CB5" w:rsidRDefault="002E7CB5" w:rsidP="00C902A7">
      <w:pPr>
        <w:rPr>
          <w:rFonts w:ascii="Times New Roman" w:hAnsi="Times New Roman"/>
          <w:sz w:val="24"/>
          <w:szCs w:val="24"/>
        </w:rPr>
      </w:pPr>
    </w:p>
    <w:p w:rsidR="00DC2087" w:rsidRPr="003C5504" w:rsidRDefault="00DC2087" w:rsidP="00DC2087">
      <w:pPr>
        <w:spacing w:line="240" w:lineRule="auto"/>
        <w:rPr>
          <w:rFonts w:ascii="Times New Roman" w:hAnsi="Times New Roman"/>
          <w:b/>
          <w:i/>
          <w:iCs/>
          <w:sz w:val="24"/>
          <w:szCs w:val="24"/>
        </w:rPr>
      </w:pPr>
      <w:r w:rsidRPr="00AF4115">
        <w:rPr>
          <w:rFonts w:ascii="Times New Roman" w:hAnsi="Times New Roman"/>
          <w:b/>
          <w:bCs/>
          <w:i/>
          <w:iCs/>
          <w:sz w:val="24"/>
          <w:szCs w:val="24"/>
        </w:rPr>
        <w:t>4</w:t>
      </w:r>
      <w:r w:rsidRPr="00AE4641">
        <w:rPr>
          <w:rFonts w:ascii="Times New Roman" w:hAnsi="Times New Roman"/>
          <w:b/>
          <w:bCs/>
          <w:i/>
          <w:iCs/>
          <w:sz w:val="24"/>
          <w:szCs w:val="24"/>
        </w:rPr>
        <w:t>C7</w:t>
      </w:r>
      <w:r w:rsidRPr="00AE4641">
        <w:rPr>
          <w:rFonts w:ascii="Times New Roman" w:hAnsi="Times New Roman"/>
          <w:i/>
          <w:iCs/>
          <w:sz w:val="24"/>
          <w:szCs w:val="24"/>
        </w:rPr>
        <w:t xml:space="preserve">. </w:t>
      </w:r>
      <w:r w:rsidRPr="00AE4641">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acts in a manner consistent with its policies and bylaws. The </w:t>
      </w:r>
      <w:proofErr w:type="gramStart"/>
      <w:r w:rsidR="00E976EA">
        <w:rPr>
          <w:rFonts w:ascii="Times New Roman" w:hAnsi="Times New Roman"/>
          <w:b/>
          <w:i/>
          <w:iCs/>
          <w:sz w:val="24"/>
          <w:szCs w:val="24"/>
        </w:rPr>
        <w:t>board regularly assess</w:t>
      </w:r>
      <w:proofErr w:type="gramEnd"/>
      <w:r w:rsidRPr="003C5504">
        <w:rPr>
          <w:rFonts w:ascii="Times New Roman" w:hAnsi="Times New Roman"/>
          <w:b/>
          <w:i/>
          <w:iCs/>
          <w:sz w:val="24"/>
          <w:szCs w:val="24"/>
        </w:rPr>
        <w:t xml:space="preserve"> its policies and bylaws for their effectiveness in fulfilling the college/district/system mission and revises them as necessary. </w:t>
      </w:r>
    </w:p>
    <w:p w:rsidR="00DC2087" w:rsidRPr="003C5504" w:rsidRDefault="00DC2087" w:rsidP="00C902A7">
      <w:pPr>
        <w:rPr>
          <w:rFonts w:ascii="Times New Roman" w:hAnsi="Times New Roman"/>
          <w:b/>
          <w:sz w:val="24"/>
          <w:szCs w:val="24"/>
        </w:rPr>
      </w:pPr>
    </w:p>
    <w:p w:rsidR="00DC2087" w:rsidRDefault="00DC2087" w:rsidP="00C902A7">
      <w:pPr>
        <w:rPr>
          <w:rFonts w:ascii="Times New Roman" w:hAnsi="Times New Roman"/>
          <w:sz w:val="24"/>
          <w:szCs w:val="24"/>
        </w:rPr>
      </w:pPr>
    </w:p>
    <w:p w:rsidR="00DC2087" w:rsidRDefault="00DC2087" w:rsidP="00DC2087">
      <w:pPr>
        <w:rPr>
          <w:rFonts w:ascii="Times New Roman" w:hAnsi="Times New Roman"/>
          <w:sz w:val="24"/>
          <w:szCs w:val="24"/>
        </w:rPr>
      </w:pPr>
      <w:r w:rsidRPr="00AE4641">
        <w:rPr>
          <w:rFonts w:ascii="Times New Roman" w:hAnsi="Times New Roman"/>
          <w:sz w:val="24"/>
          <w:szCs w:val="24"/>
          <w:u w:val="single"/>
        </w:rPr>
        <w:t>Descriptive Summary</w:t>
      </w:r>
    </w:p>
    <w:p w:rsidR="00DC2087" w:rsidRDefault="00DC2087" w:rsidP="00C902A7">
      <w:pPr>
        <w:rPr>
          <w:rFonts w:ascii="Times New Roman" w:hAnsi="Times New Roman"/>
          <w:sz w:val="24"/>
          <w:szCs w:val="24"/>
        </w:rPr>
      </w:pPr>
    </w:p>
    <w:p w:rsidR="00200A28" w:rsidRDefault="00200A28" w:rsidP="00C902A7">
      <w:pPr>
        <w:rPr>
          <w:rFonts w:ascii="Times New Roman" w:hAnsi="Times New Roman"/>
          <w:sz w:val="24"/>
          <w:szCs w:val="24"/>
        </w:rPr>
      </w:pPr>
      <w:r>
        <w:rPr>
          <w:rFonts w:ascii="Times New Roman" w:hAnsi="Times New Roman"/>
          <w:sz w:val="24"/>
          <w:szCs w:val="24"/>
        </w:rPr>
        <w:t xml:space="preserve">The BOT adopted policy 360 entitled ‘Comprehensive Assessment of Instructional Programs, Student Services, Administrative Unites, and the Board of Trustees’ establishing a regular cycle of assessment on a two-year cycle.  The third and fourth assessment reports for the board were </w:t>
      </w:r>
      <w:r>
        <w:rPr>
          <w:rFonts w:ascii="Times New Roman" w:hAnsi="Times New Roman"/>
          <w:sz w:val="24"/>
          <w:szCs w:val="24"/>
        </w:rPr>
        <w:lastRenderedPageBreak/>
        <w:t xml:space="preserve">published March 2008, and fall 2010.  The board amended policy 110- board policy devilment and review – and is committed to periodically reviewing policies to ensure that they remain appropriate.  Between January 2008 and January 2009, policy review was embarked upon in earnest.  A schedule was established and policies were reviewed in sets (policy review schedule, February 2008).  With the assistance of the AIER office, a board policy review tool was recreated.  The three VP, who were in place at the time review all policies.  The policies were distributed according to the areas that fell under the respective VP purview.  With assistance from the managers and deans from various departments and divisions, policies were reviewed for relevancy and timeliness.  The policy’s status was designated as either to retain, amend, or delete.  The two board members who were tasked with reviewing policies then met with each respective BP, and recommendations were made then submitted to the board for final approval.  All of the policies were reviewed during this time period.  </w:t>
      </w:r>
    </w:p>
    <w:p w:rsidR="00200A28" w:rsidRDefault="00200A28" w:rsidP="00C902A7">
      <w:pPr>
        <w:rPr>
          <w:rFonts w:ascii="Times New Roman" w:hAnsi="Times New Roman"/>
          <w:sz w:val="24"/>
          <w:szCs w:val="24"/>
        </w:rPr>
      </w:pPr>
    </w:p>
    <w:p w:rsidR="00200A28" w:rsidRDefault="00200A28" w:rsidP="00C902A7">
      <w:pPr>
        <w:rPr>
          <w:rFonts w:ascii="Times New Roman" w:hAnsi="Times New Roman"/>
          <w:sz w:val="16"/>
          <w:szCs w:val="16"/>
        </w:rPr>
      </w:pPr>
      <w:r>
        <w:rPr>
          <w:rFonts w:ascii="Times New Roman" w:hAnsi="Times New Roman"/>
          <w:sz w:val="24"/>
          <w:szCs w:val="24"/>
        </w:rPr>
        <w:t xml:space="preserve">Board members may submit proposals for policy development or revision to the chairperson.  Proposals originating elsewhere are routed to the president for review and recommendation to the board. </w:t>
      </w:r>
      <w:r w:rsidR="00BA0D2F">
        <w:rPr>
          <w:rFonts w:ascii="Times New Roman" w:hAnsi="Times New Roman"/>
          <w:sz w:val="24"/>
          <w:szCs w:val="24"/>
          <w:vertAlign w:val="superscript"/>
        </w:rPr>
        <w:t>24</w:t>
      </w:r>
    </w:p>
    <w:p w:rsidR="00264D06" w:rsidRDefault="00264D06" w:rsidP="00200A28">
      <w:pPr>
        <w:rPr>
          <w:rFonts w:ascii="Times New Roman" w:hAnsi="Times New Roman"/>
          <w:sz w:val="24"/>
          <w:szCs w:val="24"/>
          <w:u w:val="single"/>
        </w:rPr>
      </w:pPr>
    </w:p>
    <w:p w:rsidR="00200A28" w:rsidRDefault="00200A28" w:rsidP="00200A28">
      <w:pPr>
        <w:rPr>
          <w:rFonts w:ascii="Times New Roman" w:hAnsi="Times New Roman"/>
          <w:sz w:val="24"/>
          <w:szCs w:val="24"/>
          <w:u w:val="single"/>
        </w:rPr>
      </w:pPr>
      <w:r>
        <w:rPr>
          <w:rFonts w:ascii="Times New Roman" w:hAnsi="Times New Roman"/>
          <w:sz w:val="24"/>
          <w:szCs w:val="24"/>
          <w:u w:val="single"/>
        </w:rPr>
        <w:t>Self Evaluation</w:t>
      </w:r>
    </w:p>
    <w:p w:rsidR="00200A28" w:rsidRPr="00200A28" w:rsidRDefault="00200A28" w:rsidP="00C902A7">
      <w:pPr>
        <w:rPr>
          <w:rFonts w:ascii="Times New Roman" w:hAnsi="Times New Roman"/>
          <w:sz w:val="16"/>
          <w:szCs w:val="16"/>
        </w:rPr>
      </w:pPr>
    </w:p>
    <w:p w:rsidR="00DC2087" w:rsidRPr="00264D06" w:rsidRDefault="00264D06" w:rsidP="00C902A7">
      <w:pPr>
        <w:rPr>
          <w:rFonts w:ascii="Times New Roman" w:hAnsi="Times New Roman"/>
          <w:sz w:val="16"/>
          <w:szCs w:val="16"/>
        </w:rPr>
      </w:pPr>
      <w:r>
        <w:rPr>
          <w:rFonts w:ascii="Times New Roman" w:hAnsi="Times New Roman"/>
          <w:sz w:val="24"/>
          <w:szCs w:val="24"/>
        </w:rPr>
        <w:t xml:space="preserve">The BOT operates in a manner consistent with its policies, bylaws, and mandates. The decisions made by the board demonstrate its commitment to the College and its mission.  However, questions related to these issues are not included in the board </w:t>
      </w:r>
      <w:r w:rsidR="00233481">
        <w:rPr>
          <w:rFonts w:ascii="Times New Roman" w:hAnsi="Times New Roman"/>
          <w:sz w:val="24"/>
          <w:szCs w:val="24"/>
        </w:rPr>
        <w:t>self-evaluation</w:t>
      </w:r>
      <w:r>
        <w:rPr>
          <w:rFonts w:ascii="Times New Roman" w:hAnsi="Times New Roman"/>
          <w:sz w:val="24"/>
          <w:szCs w:val="24"/>
        </w:rPr>
        <w:t xml:space="preserve"> questionnaire (BSEQ)</w:t>
      </w:r>
      <w:r w:rsidR="00162AEF">
        <w:rPr>
          <w:rFonts w:ascii="Times New Roman" w:hAnsi="Times New Roman"/>
          <w:sz w:val="24"/>
          <w:szCs w:val="24"/>
        </w:rPr>
        <w:t xml:space="preserve">.  </w:t>
      </w:r>
      <w:r>
        <w:rPr>
          <w:rFonts w:ascii="Times New Roman" w:hAnsi="Times New Roman"/>
          <w:sz w:val="24"/>
          <w:szCs w:val="24"/>
        </w:rPr>
        <w:t xml:space="preserve">In its latest assessment, board </w:t>
      </w:r>
      <w:r w:rsidR="00162AEF">
        <w:rPr>
          <w:rFonts w:ascii="Times New Roman" w:hAnsi="Times New Roman"/>
          <w:sz w:val="24"/>
          <w:szCs w:val="24"/>
        </w:rPr>
        <w:t>members</w:t>
      </w:r>
      <w:r>
        <w:rPr>
          <w:rFonts w:ascii="Times New Roman" w:hAnsi="Times New Roman"/>
          <w:sz w:val="24"/>
          <w:szCs w:val="24"/>
        </w:rPr>
        <w:t xml:space="preserve"> were in 100 percent agreement that the board </w:t>
      </w:r>
      <w:r w:rsidR="00162AEF">
        <w:rPr>
          <w:rFonts w:ascii="Times New Roman" w:hAnsi="Times New Roman"/>
          <w:sz w:val="24"/>
          <w:szCs w:val="24"/>
        </w:rPr>
        <w:t xml:space="preserve">conducts periodic reviews of its own </w:t>
      </w:r>
      <w:r>
        <w:rPr>
          <w:rFonts w:ascii="Times New Roman" w:hAnsi="Times New Roman"/>
          <w:sz w:val="24"/>
          <w:szCs w:val="24"/>
        </w:rPr>
        <w:t>polices and the board understands and fulfills i</w:t>
      </w:r>
      <w:r w:rsidR="00162AEF">
        <w:rPr>
          <w:rFonts w:ascii="Times New Roman" w:hAnsi="Times New Roman"/>
          <w:sz w:val="24"/>
          <w:szCs w:val="24"/>
        </w:rPr>
        <w:t>ts roles and responsibilities (F</w:t>
      </w:r>
      <w:r>
        <w:rPr>
          <w:rFonts w:ascii="Times New Roman" w:hAnsi="Times New Roman"/>
          <w:sz w:val="24"/>
          <w:szCs w:val="24"/>
        </w:rPr>
        <w:t xml:space="preserve">ourth board of trustee’s assessment report, fall 2010, p. 26). </w:t>
      </w:r>
      <w:r w:rsidR="00162AEF">
        <w:rPr>
          <w:rFonts w:ascii="Times New Roman" w:hAnsi="Times New Roman"/>
          <w:sz w:val="24"/>
          <w:szCs w:val="24"/>
          <w:vertAlign w:val="superscript"/>
        </w:rPr>
        <w:t>25</w:t>
      </w:r>
    </w:p>
    <w:p w:rsidR="00DC2087" w:rsidRDefault="00DC2087" w:rsidP="00C902A7">
      <w:pPr>
        <w:rPr>
          <w:rFonts w:ascii="Times New Roman" w:hAnsi="Times New Roman"/>
          <w:sz w:val="24"/>
          <w:szCs w:val="24"/>
        </w:rPr>
      </w:pPr>
    </w:p>
    <w:p w:rsidR="00264D06" w:rsidRDefault="00264D06" w:rsidP="00264D06">
      <w:pPr>
        <w:rPr>
          <w:rFonts w:ascii="Times New Roman" w:hAnsi="Times New Roman"/>
          <w:sz w:val="24"/>
          <w:szCs w:val="24"/>
        </w:rPr>
      </w:pPr>
      <w:r w:rsidRPr="00F269C1">
        <w:rPr>
          <w:rFonts w:ascii="Times New Roman" w:hAnsi="Times New Roman"/>
          <w:sz w:val="24"/>
          <w:szCs w:val="24"/>
        </w:rPr>
        <w:t>In r</w:t>
      </w:r>
      <w:r>
        <w:rPr>
          <w:rFonts w:ascii="Times New Roman" w:hAnsi="Times New Roman"/>
          <w:sz w:val="24"/>
          <w:szCs w:val="24"/>
        </w:rPr>
        <w:t>esponse to recommendation #4 of</w:t>
      </w:r>
      <w:r w:rsidRPr="00F269C1">
        <w:rPr>
          <w:rFonts w:ascii="Times New Roman" w:hAnsi="Times New Roman"/>
          <w:sz w:val="24"/>
          <w:szCs w:val="24"/>
        </w:rPr>
        <w:t xml:space="preserve"> the 2006 Evaluation Report from the ACCJC team visit</w:t>
      </w:r>
      <w:r>
        <w:rPr>
          <w:rFonts w:ascii="Times New Roman" w:hAnsi="Times New Roman"/>
          <w:sz w:val="24"/>
          <w:szCs w:val="24"/>
        </w:rPr>
        <w:t xml:space="preserve"> in March 2006</w:t>
      </w:r>
      <w:r w:rsidRPr="00F269C1">
        <w:rPr>
          <w:rFonts w:ascii="Times New Roman" w:hAnsi="Times New Roman"/>
          <w:sz w:val="24"/>
          <w:szCs w:val="24"/>
        </w:rPr>
        <w:t xml:space="preserve">, the BOT engaged in a review of </w:t>
      </w:r>
      <w:r>
        <w:rPr>
          <w:rFonts w:ascii="Times New Roman" w:hAnsi="Times New Roman"/>
          <w:sz w:val="24"/>
          <w:szCs w:val="24"/>
        </w:rPr>
        <w:t>b</w:t>
      </w:r>
      <w:r w:rsidRPr="00F269C1">
        <w:rPr>
          <w:rFonts w:ascii="Times New Roman" w:hAnsi="Times New Roman"/>
          <w:sz w:val="24"/>
          <w:szCs w:val="24"/>
        </w:rPr>
        <w:t>oard policies. The BOT has been proactive in reviewing and amending many of its policies, some</w:t>
      </w:r>
      <w:r>
        <w:rPr>
          <w:rFonts w:ascii="Times New Roman" w:hAnsi="Times New Roman"/>
          <w:sz w:val="24"/>
          <w:szCs w:val="24"/>
        </w:rPr>
        <w:t xml:space="preserve"> viewing and amending ma</w:t>
      </w:r>
      <w:r w:rsidR="00233481">
        <w:rPr>
          <w:rFonts w:ascii="Times New Roman" w:hAnsi="Times New Roman"/>
          <w:sz w:val="24"/>
          <w:szCs w:val="24"/>
        </w:rPr>
        <w:t>n</w:t>
      </w:r>
      <w:r>
        <w:rPr>
          <w:rFonts w:ascii="Times New Roman" w:hAnsi="Times New Roman"/>
          <w:sz w:val="24"/>
          <w:szCs w:val="24"/>
        </w:rPr>
        <w:t xml:space="preserve">y of its policies, some of which had not been addressed in 14 years when the board’s policy manual was developed.  Board members scheduled a series of board assessment retreats between fall 2008 and spring 2009 specifically </w:t>
      </w:r>
      <w:r w:rsidR="00233481">
        <w:rPr>
          <w:rFonts w:ascii="Times New Roman" w:hAnsi="Times New Roman"/>
          <w:sz w:val="24"/>
          <w:szCs w:val="24"/>
        </w:rPr>
        <w:t>to review bylaws and policies wi</w:t>
      </w:r>
      <w:r>
        <w:rPr>
          <w:rFonts w:ascii="Times New Roman" w:hAnsi="Times New Roman"/>
          <w:sz w:val="24"/>
          <w:szCs w:val="24"/>
        </w:rPr>
        <w:t xml:space="preserve">th the assistance of legal counsel.  The board met its goal of reviewing all policies by fall 2009.  Among the changes made during this period the board deleted policies relative to the GCC foundation (Series 600).  The board </w:t>
      </w:r>
      <w:proofErr w:type="spellStart"/>
      <w:r>
        <w:rPr>
          <w:rFonts w:ascii="Times New Roman" w:hAnsi="Times New Roman"/>
          <w:sz w:val="24"/>
          <w:szCs w:val="24"/>
        </w:rPr>
        <w:t>ammeded</w:t>
      </w:r>
      <w:proofErr w:type="spellEnd"/>
      <w:r>
        <w:rPr>
          <w:rFonts w:ascii="Times New Roman" w:hAnsi="Times New Roman"/>
          <w:sz w:val="24"/>
          <w:szCs w:val="24"/>
        </w:rPr>
        <w:t xml:space="preserve"> the foundations role over the BOT and initiated separate employers identification numbers (EIN).  Although the foundation board has yet to approve some of these measures, the BOT has officially adhered to all three recommendations.  </w:t>
      </w:r>
    </w:p>
    <w:p w:rsidR="00264D06" w:rsidRDefault="00264D06" w:rsidP="00264D06">
      <w:pPr>
        <w:rPr>
          <w:rFonts w:ascii="Times New Roman" w:hAnsi="Times New Roman"/>
          <w:sz w:val="24"/>
          <w:szCs w:val="24"/>
        </w:rPr>
      </w:pPr>
    </w:p>
    <w:p w:rsidR="00264D06" w:rsidRDefault="00264D06" w:rsidP="00264D06">
      <w:pPr>
        <w:rPr>
          <w:rFonts w:ascii="Times New Roman" w:hAnsi="Times New Roman"/>
          <w:sz w:val="24"/>
          <w:szCs w:val="24"/>
          <w:u w:val="single"/>
        </w:rPr>
      </w:pPr>
      <w:r>
        <w:rPr>
          <w:rFonts w:ascii="Times New Roman" w:hAnsi="Times New Roman"/>
          <w:sz w:val="24"/>
          <w:szCs w:val="24"/>
        </w:rPr>
        <w:t xml:space="preserve">According to policy 110, board policy development and review, members of the BOT may submit proposals for policy development or revision to the chairperson and </w:t>
      </w:r>
      <w:r w:rsidR="00233481">
        <w:rPr>
          <w:rFonts w:ascii="Times New Roman" w:hAnsi="Times New Roman"/>
          <w:sz w:val="24"/>
          <w:szCs w:val="24"/>
        </w:rPr>
        <w:t>conduct</w:t>
      </w:r>
      <w:r>
        <w:rPr>
          <w:rFonts w:ascii="Times New Roman" w:hAnsi="Times New Roman"/>
          <w:sz w:val="24"/>
          <w:szCs w:val="24"/>
        </w:rPr>
        <w:t xml:space="preserve"> a periodic review of policies and </w:t>
      </w:r>
      <w:r w:rsidR="00233481">
        <w:rPr>
          <w:rFonts w:ascii="Times New Roman" w:hAnsi="Times New Roman"/>
          <w:sz w:val="24"/>
          <w:szCs w:val="24"/>
        </w:rPr>
        <w:t>regulations</w:t>
      </w:r>
      <w:r>
        <w:rPr>
          <w:rFonts w:ascii="Times New Roman" w:hAnsi="Times New Roman"/>
          <w:sz w:val="24"/>
          <w:szCs w:val="24"/>
        </w:rPr>
        <w:t xml:space="preserve"> to maintain currency on a two year basis.  </w:t>
      </w:r>
      <w:r w:rsidR="00233481">
        <w:rPr>
          <w:rFonts w:ascii="Times New Roman" w:hAnsi="Times New Roman"/>
          <w:sz w:val="24"/>
          <w:szCs w:val="24"/>
        </w:rPr>
        <w:t>Although</w:t>
      </w:r>
      <w:r>
        <w:rPr>
          <w:rFonts w:ascii="Times New Roman" w:hAnsi="Times New Roman"/>
          <w:sz w:val="24"/>
          <w:szCs w:val="24"/>
        </w:rPr>
        <w:t xml:space="preserve"> the last </w:t>
      </w:r>
      <w:r>
        <w:rPr>
          <w:rFonts w:ascii="Times New Roman" w:hAnsi="Times New Roman"/>
          <w:sz w:val="24"/>
          <w:szCs w:val="24"/>
        </w:rPr>
        <w:lastRenderedPageBreak/>
        <w:t xml:space="preserve">policy set review should have occurred in 2010, it was delayed due to meeting schedule conflicts among the board members.  The BOT </w:t>
      </w:r>
      <w:r w:rsidR="00233481">
        <w:rPr>
          <w:rFonts w:ascii="Times New Roman" w:hAnsi="Times New Roman"/>
          <w:sz w:val="24"/>
          <w:szCs w:val="24"/>
        </w:rPr>
        <w:t>members</w:t>
      </w:r>
      <w:r>
        <w:rPr>
          <w:rFonts w:ascii="Times New Roman" w:hAnsi="Times New Roman"/>
          <w:sz w:val="24"/>
          <w:szCs w:val="24"/>
        </w:rPr>
        <w:t xml:space="preserve"> were sent electronic copies of all the policies in </w:t>
      </w:r>
      <w:r w:rsidR="00233481">
        <w:rPr>
          <w:rFonts w:ascii="Times New Roman" w:hAnsi="Times New Roman"/>
          <w:sz w:val="24"/>
          <w:szCs w:val="24"/>
        </w:rPr>
        <w:t>July</w:t>
      </w:r>
      <w:r>
        <w:rPr>
          <w:rFonts w:ascii="Times New Roman" w:hAnsi="Times New Roman"/>
          <w:sz w:val="24"/>
          <w:szCs w:val="24"/>
        </w:rPr>
        <w:t xml:space="preserve">, August, and November 2011.  At the time of this writing plans are currently being formed to place this item on the agenda </w:t>
      </w:r>
      <w:r w:rsidR="00233481">
        <w:rPr>
          <w:rFonts w:ascii="Times New Roman" w:hAnsi="Times New Roman"/>
          <w:sz w:val="24"/>
          <w:szCs w:val="24"/>
        </w:rPr>
        <w:t xml:space="preserve">for the December 5, 2011 meeting in order to get the review cycle back on track (email from BOT secretary, November 17, 2011).  </w:t>
      </w:r>
    </w:p>
    <w:p w:rsidR="00DC2087" w:rsidRDefault="00DC2087" w:rsidP="00C902A7">
      <w:pPr>
        <w:rPr>
          <w:rFonts w:ascii="Times New Roman" w:hAnsi="Times New Roman"/>
          <w:sz w:val="24"/>
          <w:szCs w:val="24"/>
        </w:rPr>
      </w:pPr>
    </w:p>
    <w:p w:rsidR="00DC2087" w:rsidRDefault="00DC2087" w:rsidP="00C902A7">
      <w:pPr>
        <w:rPr>
          <w:rFonts w:ascii="Times New Roman" w:hAnsi="Times New Roman"/>
          <w:sz w:val="24"/>
          <w:szCs w:val="24"/>
        </w:rPr>
      </w:pPr>
    </w:p>
    <w:p w:rsidR="00233481" w:rsidRPr="008E2AC3" w:rsidRDefault="00233481" w:rsidP="00233481">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233481" w:rsidRDefault="00233481" w:rsidP="00233481">
      <w:pPr>
        <w:rPr>
          <w:rFonts w:ascii="Times New Roman" w:hAnsi="Times New Roman"/>
          <w:sz w:val="24"/>
          <w:szCs w:val="24"/>
        </w:rPr>
      </w:pPr>
    </w:p>
    <w:p w:rsidR="00233481" w:rsidRDefault="00233481" w:rsidP="00233481">
      <w:pPr>
        <w:rPr>
          <w:rFonts w:ascii="Times New Roman" w:hAnsi="Times New Roman"/>
          <w:sz w:val="24"/>
          <w:szCs w:val="24"/>
        </w:rPr>
      </w:pPr>
      <w:r>
        <w:rPr>
          <w:rFonts w:ascii="Times New Roman" w:hAnsi="Times New Roman"/>
          <w:sz w:val="24"/>
          <w:szCs w:val="24"/>
        </w:rPr>
        <w:t>None</w:t>
      </w:r>
    </w:p>
    <w:p w:rsidR="002E7CB5" w:rsidRDefault="002E7CB5" w:rsidP="00C902A7">
      <w:pPr>
        <w:rPr>
          <w:rFonts w:ascii="Times New Roman" w:hAnsi="Times New Roman"/>
          <w:sz w:val="24"/>
          <w:szCs w:val="24"/>
        </w:rPr>
      </w:pPr>
    </w:p>
    <w:p w:rsidR="00233481" w:rsidRPr="003C5504" w:rsidRDefault="00233481" w:rsidP="00233481">
      <w:pPr>
        <w:spacing w:line="240" w:lineRule="auto"/>
        <w:rPr>
          <w:rFonts w:ascii="Times New Roman" w:hAnsi="Times New Roman"/>
          <w:b/>
          <w:bCs/>
          <w:i/>
          <w:iCs/>
          <w:sz w:val="24"/>
          <w:szCs w:val="24"/>
        </w:rPr>
      </w:pPr>
      <w:r w:rsidRPr="00BC01FC">
        <w:rPr>
          <w:rFonts w:ascii="Times New Roman" w:hAnsi="Times New Roman"/>
          <w:b/>
          <w:bCs/>
          <w:i/>
          <w:iCs/>
          <w:sz w:val="24"/>
          <w:szCs w:val="24"/>
        </w:rPr>
        <w:t>4</w:t>
      </w:r>
      <w:r w:rsidRPr="00E520E0">
        <w:rPr>
          <w:rFonts w:ascii="Times New Roman" w:hAnsi="Times New Roman"/>
          <w:b/>
          <w:bCs/>
          <w:i/>
          <w:iCs/>
          <w:sz w:val="24"/>
          <w:szCs w:val="24"/>
        </w:rPr>
        <w:t>C8</w:t>
      </w:r>
      <w:proofErr w:type="gramStart"/>
      <w:r w:rsidRPr="00E520E0">
        <w:rPr>
          <w:rFonts w:ascii="Times New Roman" w:hAnsi="Times New Roman"/>
          <w:i/>
          <w:iCs/>
          <w:sz w:val="24"/>
          <w:szCs w:val="24"/>
        </w:rPr>
        <w:t xml:space="preserve">. </w:t>
      </w:r>
      <w:r w:rsidRPr="00E520E0">
        <w:rPr>
          <w:rFonts w:ascii="Times New Roman" w:hAnsi="Times New Roman"/>
          <w:i/>
          <w:iCs/>
          <w:sz w:val="24"/>
          <w:szCs w:val="24"/>
        </w:rPr>
        <w:tab/>
      </w:r>
      <w:r w:rsidRPr="003C5504">
        <w:rPr>
          <w:rFonts w:ascii="Times New Roman" w:hAnsi="Times New Roman"/>
          <w:b/>
          <w:i/>
          <w:iCs/>
          <w:sz w:val="24"/>
          <w:szCs w:val="24"/>
        </w:rPr>
        <w:t>To</w:t>
      </w:r>
      <w:proofErr w:type="gramEnd"/>
      <w:r w:rsidRPr="003C5504">
        <w:rPr>
          <w:rFonts w:ascii="Times New Roman" w:hAnsi="Times New Roman"/>
          <w:b/>
          <w:i/>
          <w:iCs/>
          <w:sz w:val="24"/>
          <w:szCs w:val="24"/>
        </w:rPr>
        <w:t xml:space="preserve"> ensure the institution is accomplishing its goals for students success, the governing board regularly reviews key indicators of student learning and achievement and institutional plans for improving academic quality. </w:t>
      </w:r>
    </w:p>
    <w:p w:rsidR="00233481" w:rsidRPr="003C5504" w:rsidRDefault="00233481" w:rsidP="00C902A7">
      <w:pPr>
        <w:rPr>
          <w:rFonts w:ascii="Times New Roman" w:hAnsi="Times New Roman"/>
          <w:b/>
          <w:sz w:val="24"/>
          <w:szCs w:val="24"/>
        </w:rPr>
      </w:pPr>
    </w:p>
    <w:p w:rsidR="00233481" w:rsidRDefault="00233481" w:rsidP="00233481">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401E15" w:rsidRDefault="00401E15" w:rsidP="00233481">
      <w:pPr>
        <w:spacing w:line="240" w:lineRule="auto"/>
        <w:outlineLvl w:val="0"/>
        <w:rPr>
          <w:rFonts w:ascii="Times New Roman" w:hAnsi="Times New Roman"/>
          <w:sz w:val="24"/>
          <w:szCs w:val="24"/>
          <w:u w:val="single"/>
        </w:rPr>
      </w:pPr>
    </w:p>
    <w:p w:rsidR="00401E15" w:rsidRPr="004F34C2" w:rsidRDefault="00401E15" w:rsidP="00401E15">
      <w:pPr>
        <w:pStyle w:val="ListParagraph"/>
        <w:numPr>
          <w:ilvl w:val="0"/>
          <w:numId w:val="22"/>
        </w:numPr>
        <w:outlineLvl w:val="0"/>
        <w:rPr>
          <w:b w:val="0"/>
          <w:color w:val="FF0000"/>
        </w:rPr>
      </w:pPr>
      <w:r w:rsidRPr="004F34C2">
        <w:rPr>
          <w:b w:val="0"/>
          <w:color w:val="FF0000"/>
        </w:rPr>
        <w:t xml:space="preserve">FACT book for Student learning achievement &amp; </w:t>
      </w:r>
    </w:p>
    <w:p w:rsidR="00401E15" w:rsidRPr="004F34C2" w:rsidRDefault="00401E15" w:rsidP="00401E15">
      <w:pPr>
        <w:pStyle w:val="ListParagraph"/>
        <w:numPr>
          <w:ilvl w:val="0"/>
          <w:numId w:val="22"/>
        </w:numPr>
        <w:outlineLvl w:val="0"/>
        <w:rPr>
          <w:b w:val="0"/>
          <w:color w:val="FF0000"/>
        </w:rPr>
      </w:pPr>
      <w:r w:rsidRPr="004F34C2">
        <w:rPr>
          <w:b w:val="0"/>
          <w:color w:val="FF0000"/>
        </w:rPr>
        <w:t>ISMP 2014-2020</w:t>
      </w:r>
    </w:p>
    <w:p w:rsidR="004A1110" w:rsidRPr="00162AEF" w:rsidRDefault="004A1110" w:rsidP="004F34C2">
      <w:pPr>
        <w:pStyle w:val="ListParagraph"/>
        <w:outlineLvl w:val="0"/>
        <w:rPr>
          <w:color w:val="FF0000"/>
          <w:u w:val="single"/>
        </w:rPr>
      </w:pPr>
    </w:p>
    <w:p w:rsidR="004F34C2" w:rsidRDefault="004A1110" w:rsidP="004A1110">
      <w:pPr>
        <w:rPr>
          <w:rFonts w:ascii="Times New Roman" w:hAnsi="Times New Roman"/>
          <w:color w:val="FF0000"/>
          <w:sz w:val="24"/>
          <w:szCs w:val="24"/>
        </w:rPr>
      </w:pPr>
      <w:r w:rsidRPr="004A1110">
        <w:rPr>
          <w:rFonts w:ascii="Times New Roman" w:hAnsi="Times New Roman"/>
          <w:b/>
          <w:bCs/>
          <w:color w:val="FF0000"/>
          <w:sz w:val="24"/>
          <w:szCs w:val="24"/>
        </w:rPr>
        <w:t xml:space="preserve"> T</w:t>
      </w:r>
      <w:r w:rsidRPr="004A1110">
        <w:rPr>
          <w:rFonts w:ascii="Times New Roman" w:hAnsi="Times New Roman"/>
          <w:color w:val="FF0000"/>
          <w:sz w:val="24"/>
          <w:szCs w:val="24"/>
        </w:rPr>
        <w:t>he BOT responds to requests, including one from the American Association of Community Colleges (AACC</w:t>
      </w:r>
      <w:r w:rsidR="004F34C2">
        <w:rPr>
          <w:rFonts w:ascii="Times New Roman" w:hAnsi="Times New Roman"/>
          <w:color w:val="FF0000"/>
          <w:sz w:val="24"/>
          <w:szCs w:val="24"/>
        </w:rPr>
        <w:t>), to support President Obama’s American Graduation Initiative.</w:t>
      </w:r>
      <w:r w:rsidRPr="004A1110">
        <w:rPr>
          <w:rFonts w:ascii="Times New Roman" w:hAnsi="Times New Roman"/>
          <w:color w:val="FF0000"/>
          <w:sz w:val="24"/>
          <w:szCs w:val="24"/>
        </w:rPr>
        <w:t xml:space="preserve"> </w:t>
      </w:r>
    </w:p>
    <w:p w:rsidR="00C66BE7" w:rsidRDefault="00C66BE7" w:rsidP="004A1110">
      <w:pPr>
        <w:rPr>
          <w:rFonts w:ascii="Times New Roman" w:hAnsi="Times New Roman"/>
          <w:color w:val="FF0000"/>
          <w:sz w:val="24"/>
          <w:szCs w:val="24"/>
        </w:rPr>
      </w:pPr>
    </w:p>
    <w:p w:rsidR="00C66BE7" w:rsidRDefault="00C66BE7" w:rsidP="004A1110">
      <w:pPr>
        <w:rPr>
          <w:rFonts w:ascii="Times New Roman" w:hAnsi="Times New Roman"/>
          <w:color w:val="FF0000"/>
          <w:sz w:val="24"/>
          <w:szCs w:val="24"/>
        </w:rPr>
      </w:pPr>
      <w:r>
        <w:rPr>
          <w:rFonts w:ascii="Times New Roman" w:hAnsi="Times New Roman"/>
          <w:color w:val="FF0000"/>
          <w:sz w:val="24"/>
          <w:szCs w:val="24"/>
        </w:rPr>
        <w:t xml:space="preserve">Commencement ceremonies are held at the end of spring semester every year, at the UOG field house.  </w:t>
      </w:r>
    </w:p>
    <w:p w:rsidR="004F34C2" w:rsidRDefault="004F34C2" w:rsidP="004A1110">
      <w:pPr>
        <w:rPr>
          <w:rFonts w:ascii="Times New Roman" w:hAnsi="Times New Roman"/>
          <w:color w:val="FF0000"/>
          <w:sz w:val="24"/>
          <w:szCs w:val="24"/>
        </w:rPr>
      </w:pPr>
    </w:p>
    <w:p w:rsidR="004A1110" w:rsidRPr="004A1110" w:rsidRDefault="004A1110" w:rsidP="004A1110">
      <w:pPr>
        <w:rPr>
          <w:rFonts w:ascii="Times New Roman" w:hAnsi="Times New Roman"/>
          <w:color w:val="FF0000"/>
          <w:sz w:val="24"/>
          <w:szCs w:val="24"/>
        </w:rPr>
      </w:pPr>
      <w:r w:rsidRPr="004A1110">
        <w:rPr>
          <w:rFonts w:ascii="Times New Roman" w:hAnsi="Times New Roman"/>
          <w:color w:val="FF0000"/>
          <w:sz w:val="24"/>
          <w:szCs w:val="24"/>
        </w:rPr>
        <w:t>The</w:t>
      </w:r>
      <w:r w:rsidR="001B500D">
        <w:rPr>
          <w:rFonts w:ascii="Times New Roman" w:hAnsi="Times New Roman"/>
          <w:color w:val="FF0000"/>
          <w:sz w:val="24"/>
          <w:szCs w:val="24"/>
        </w:rPr>
        <w:t xml:space="preserve"> </w:t>
      </w:r>
      <w:proofErr w:type="gramStart"/>
      <w:r w:rsidR="001B500D">
        <w:rPr>
          <w:rFonts w:ascii="Times New Roman" w:hAnsi="Times New Roman"/>
          <w:color w:val="FF0000"/>
          <w:sz w:val="24"/>
          <w:szCs w:val="24"/>
        </w:rPr>
        <w:t xml:space="preserve">board </w:t>
      </w:r>
      <w:r w:rsidRPr="004A1110">
        <w:rPr>
          <w:rFonts w:ascii="Times New Roman" w:hAnsi="Times New Roman"/>
          <w:color w:val="FF0000"/>
          <w:sz w:val="24"/>
          <w:szCs w:val="24"/>
        </w:rPr>
        <w:t xml:space="preserve"> adopted</w:t>
      </w:r>
      <w:proofErr w:type="gramEnd"/>
      <w:r w:rsidRPr="004A1110">
        <w:rPr>
          <w:rFonts w:ascii="Times New Roman" w:hAnsi="Times New Roman"/>
          <w:color w:val="FF0000"/>
          <w:sz w:val="24"/>
          <w:szCs w:val="24"/>
        </w:rPr>
        <w:t xml:space="preserve"> resolution 21-2009 in response to student’s requests to hold off increasing tuition and fees for AY 10-11. </w:t>
      </w:r>
      <w:r w:rsidR="001B500D">
        <w:rPr>
          <w:rFonts w:ascii="Times New Roman" w:hAnsi="Times New Roman"/>
          <w:color w:val="FF0000"/>
          <w:sz w:val="24"/>
          <w:szCs w:val="24"/>
        </w:rPr>
        <w:t xml:space="preserve"> However the BOT voted on the tuition increase starting </w:t>
      </w:r>
      <w:proofErr w:type="gramStart"/>
      <w:r w:rsidR="001B500D">
        <w:rPr>
          <w:rFonts w:ascii="Times New Roman" w:hAnsi="Times New Roman"/>
          <w:color w:val="FF0000"/>
          <w:sz w:val="24"/>
          <w:szCs w:val="24"/>
        </w:rPr>
        <w:t>Fall</w:t>
      </w:r>
      <w:proofErr w:type="gramEnd"/>
      <w:r w:rsidR="001B500D">
        <w:rPr>
          <w:rFonts w:ascii="Times New Roman" w:hAnsi="Times New Roman"/>
          <w:color w:val="FF0000"/>
          <w:sz w:val="24"/>
          <w:szCs w:val="24"/>
        </w:rPr>
        <w:t xml:space="preserve"> 2011 since the tuition increase was on hold</w:t>
      </w:r>
      <w:r w:rsidR="004F34C2">
        <w:rPr>
          <w:rFonts w:ascii="Times New Roman" w:hAnsi="Times New Roman"/>
          <w:color w:val="FF0000"/>
          <w:sz w:val="24"/>
          <w:szCs w:val="24"/>
        </w:rPr>
        <w:t xml:space="preserve"> since </w:t>
      </w:r>
      <w:r w:rsidR="001B500D">
        <w:rPr>
          <w:rFonts w:ascii="Times New Roman" w:hAnsi="Times New Roman"/>
          <w:color w:val="FF0000"/>
          <w:sz w:val="24"/>
          <w:szCs w:val="24"/>
        </w:rPr>
        <w:t>Fall 2009</w:t>
      </w:r>
      <w:r w:rsidR="004F34C2">
        <w:rPr>
          <w:rFonts w:ascii="Times New Roman" w:hAnsi="Times New Roman"/>
          <w:color w:val="FF0000"/>
          <w:sz w:val="24"/>
          <w:szCs w:val="24"/>
        </w:rPr>
        <w:t xml:space="preserve">.   </w:t>
      </w:r>
      <w:r w:rsidR="001B500D">
        <w:rPr>
          <w:rFonts w:ascii="Times New Roman" w:hAnsi="Times New Roman"/>
          <w:color w:val="FF0000"/>
          <w:sz w:val="24"/>
          <w:szCs w:val="24"/>
        </w:rPr>
        <w:t xml:space="preserve">The increase was unavoidable due to increases in utilities, rates, supplies, and maintenance (Gina Ramos, BOT chairperson).  </w:t>
      </w:r>
    </w:p>
    <w:p w:rsidR="004A1110" w:rsidRDefault="004A1110" w:rsidP="004A1110">
      <w:pPr>
        <w:rPr>
          <w:rFonts w:ascii="Times New Roman" w:hAnsi="Times New Roman"/>
          <w:sz w:val="24"/>
          <w:szCs w:val="24"/>
        </w:rPr>
      </w:pPr>
    </w:p>
    <w:p w:rsidR="00233481" w:rsidRPr="008E2AC3" w:rsidRDefault="00233481" w:rsidP="00233481">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233481" w:rsidRDefault="001B500D" w:rsidP="00233481">
      <w:pPr>
        <w:spacing w:line="240" w:lineRule="auto"/>
        <w:rPr>
          <w:rFonts w:ascii="Times New Roman" w:hAnsi="Times New Roman"/>
          <w:b/>
          <w:bCs/>
          <w:strike/>
          <w:sz w:val="24"/>
          <w:szCs w:val="24"/>
        </w:rPr>
      </w:pPr>
      <w:r>
        <w:rPr>
          <w:rFonts w:ascii="Times New Roman" w:hAnsi="Times New Roman"/>
          <w:b/>
          <w:bCs/>
          <w:strike/>
          <w:sz w:val="24"/>
          <w:szCs w:val="24"/>
        </w:rPr>
        <w:t xml:space="preserve"> </w:t>
      </w:r>
    </w:p>
    <w:p w:rsidR="001B500D" w:rsidRPr="004F34C2" w:rsidRDefault="001B500D" w:rsidP="00233481">
      <w:pPr>
        <w:spacing w:line="240" w:lineRule="auto"/>
        <w:rPr>
          <w:rFonts w:ascii="Times New Roman" w:hAnsi="Times New Roman"/>
          <w:bCs/>
          <w:color w:val="FF0000"/>
          <w:sz w:val="24"/>
          <w:szCs w:val="24"/>
        </w:rPr>
      </w:pPr>
      <w:r w:rsidRPr="004F34C2">
        <w:rPr>
          <w:rFonts w:ascii="Times New Roman" w:hAnsi="Times New Roman"/>
          <w:bCs/>
          <w:color w:val="FF0000"/>
          <w:sz w:val="24"/>
          <w:szCs w:val="24"/>
        </w:rPr>
        <w:t xml:space="preserve">Part of improving academic quality includes providing a campus that is safe, and able to supply students with the tools necessary for learning.  </w:t>
      </w:r>
      <w:r w:rsidR="004F34C2">
        <w:rPr>
          <w:rFonts w:ascii="Times New Roman" w:hAnsi="Times New Roman"/>
          <w:bCs/>
          <w:color w:val="FF0000"/>
          <w:sz w:val="24"/>
          <w:szCs w:val="24"/>
        </w:rPr>
        <w:t xml:space="preserve">The college has hired an institutional researcher to track and produce reports necessary for Obamas initiative and is ongoing (Aaron Parker?).  </w:t>
      </w:r>
    </w:p>
    <w:p w:rsidR="00F02A9C" w:rsidRDefault="00F02A9C" w:rsidP="00233481">
      <w:pPr>
        <w:spacing w:line="240" w:lineRule="auto"/>
        <w:rPr>
          <w:rFonts w:ascii="Times New Roman" w:hAnsi="Times New Roman"/>
          <w:color w:val="FF0000"/>
          <w:sz w:val="24"/>
          <w:szCs w:val="24"/>
        </w:rPr>
      </w:pPr>
    </w:p>
    <w:p w:rsidR="004A1110" w:rsidRDefault="00F02A9C" w:rsidP="00233481">
      <w:pPr>
        <w:spacing w:line="240" w:lineRule="auto"/>
        <w:rPr>
          <w:rFonts w:ascii="Times New Roman" w:hAnsi="Times New Roman"/>
          <w:color w:val="FF0000"/>
          <w:sz w:val="24"/>
          <w:szCs w:val="24"/>
        </w:rPr>
      </w:pPr>
      <w:r>
        <w:rPr>
          <w:rFonts w:ascii="Times New Roman" w:hAnsi="Times New Roman"/>
          <w:color w:val="FF0000"/>
          <w:sz w:val="24"/>
          <w:szCs w:val="24"/>
        </w:rPr>
        <w:t>The spring 2014 commencement ceremony was well attended by approximately 80% of GCC faculty (BOT minutes, July 24, 2014).</w:t>
      </w:r>
    </w:p>
    <w:p w:rsidR="00F02A9C" w:rsidRDefault="00F02A9C" w:rsidP="00233481">
      <w:pPr>
        <w:spacing w:line="240" w:lineRule="auto"/>
        <w:rPr>
          <w:rFonts w:ascii="Times New Roman" w:hAnsi="Times New Roman"/>
          <w:b/>
          <w:bCs/>
          <w:strike/>
          <w:sz w:val="24"/>
          <w:szCs w:val="24"/>
        </w:rPr>
      </w:pPr>
    </w:p>
    <w:p w:rsidR="00233481" w:rsidRDefault="00233481" w:rsidP="00233481">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1B500D" w:rsidRDefault="001B500D" w:rsidP="00233481">
      <w:pPr>
        <w:spacing w:line="240" w:lineRule="auto"/>
        <w:outlineLvl w:val="0"/>
        <w:rPr>
          <w:rFonts w:ascii="Times New Roman" w:hAnsi="Times New Roman"/>
          <w:sz w:val="24"/>
          <w:szCs w:val="24"/>
          <w:u w:val="single"/>
        </w:rPr>
      </w:pPr>
    </w:p>
    <w:p w:rsidR="001B500D" w:rsidRPr="001B500D" w:rsidRDefault="001B500D" w:rsidP="00233481">
      <w:pPr>
        <w:spacing w:line="240" w:lineRule="auto"/>
        <w:outlineLvl w:val="0"/>
        <w:rPr>
          <w:rFonts w:ascii="Times New Roman" w:hAnsi="Times New Roman"/>
          <w:sz w:val="24"/>
          <w:szCs w:val="24"/>
        </w:rPr>
      </w:pPr>
      <w:r w:rsidRPr="001B500D">
        <w:rPr>
          <w:rFonts w:ascii="Times New Roman" w:hAnsi="Times New Roman"/>
          <w:sz w:val="24"/>
          <w:szCs w:val="24"/>
        </w:rPr>
        <w:t>None</w:t>
      </w:r>
    </w:p>
    <w:p w:rsidR="00233481" w:rsidRDefault="00233481" w:rsidP="00233481">
      <w:pPr>
        <w:spacing w:line="240" w:lineRule="auto"/>
        <w:rPr>
          <w:rFonts w:ascii="Times New Roman" w:hAnsi="Times New Roman"/>
          <w:b/>
          <w:bCs/>
          <w:i/>
          <w:iCs/>
          <w:sz w:val="24"/>
          <w:szCs w:val="24"/>
        </w:rPr>
      </w:pPr>
    </w:p>
    <w:p w:rsidR="00233481" w:rsidRPr="003C5504" w:rsidRDefault="00233481" w:rsidP="00C902A7">
      <w:pPr>
        <w:rPr>
          <w:rFonts w:ascii="Times New Roman" w:hAnsi="Times New Roman"/>
          <w:b/>
          <w:sz w:val="24"/>
          <w:szCs w:val="24"/>
        </w:rPr>
      </w:pPr>
      <w:r w:rsidRPr="00BC01FC">
        <w:rPr>
          <w:rFonts w:ascii="Times New Roman" w:hAnsi="Times New Roman"/>
          <w:b/>
          <w:bCs/>
          <w:i/>
          <w:iCs/>
          <w:sz w:val="24"/>
          <w:szCs w:val="24"/>
        </w:rPr>
        <w:t>4</w:t>
      </w:r>
      <w:r w:rsidRPr="00E520E0">
        <w:rPr>
          <w:rFonts w:ascii="Times New Roman" w:hAnsi="Times New Roman"/>
          <w:b/>
          <w:bCs/>
          <w:i/>
          <w:iCs/>
          <w:sz w:val="24"/>
          <w:szCs w:val="24"/>
        </w:rPr>
        <w:t>C9</w:t>
      </w:r>
      <w:proofErr w:type="gramStart"/>
      <w:r w:rsidRPr="00E520E0">
        <w:rPr>
          <w:rFonts w:ascii="Times New Roman" w:hAnsi="Times New Roman"/>
          <w:i/>
          <w:iCs/>
          <w:sz w:val="24"/>
          <w:szCs w:val="24"/>
        </w:rPr>
        <w:t xml:space="preserve">. </w:t>
      </w:r>
      <w:r w:rsidRPr="00E520E0">
        <w:rPr>
          <w:rFonts w:ascii="Times New Roman" w:hAnsi="Times New Roman"/>
          <w:i/>
          <w:iCs/>
          <w:sz w:val="24"/>
          <w:szCs w:val="24"/>
        </w:rPr>
        <w:tab/>
      </w:r>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has an ongoing training program for board development, including new member orientation. It has a mechanism for providing for continuity of board membership and staggered terms of office.</w:t>
      </w:r>
    </w:p>
    <w:p w:rsidR="002E7CB5" w:rsidRDefault="002E7CB5" w:rsidP="00C902A7">
      <w:pPr>
        <w:rPr>
          <w:rFonts w:ascii="Times New Roman" w:hAnsi="Times New Roman"/>
          <w:sz w:val="24"/>
          <w:szCs w:val="24"/>
        </w:rPr>
      </w:pPr>
    </w:p>
    <w:p w:rsidR="00233481" w:rsidRPr="008E2AC3" w:rsidRDefault="00233481" w:rsidP="00233481">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233481" w:rsidRDefault="00233481" w:rsidP="00233481">
      <w:pPr>
        <w:spacing w:line="240" w:lineRule="auto"/>
        <w:rPr>
          <w:rFonts w:ascii="Times New Roman" w:hAnsi="Times New Roman"/>
          <w:b/>
          <w:bCs/>
          <w:strike/>
          <w:sz w:val="24"/>
          <w:szCs w:val="24"/>
        </w:rPr>
      </w:pPr>
    </w:p>
    <w:p w:rsidR="00233481" w:rsidRDefault="00233481" w:rsidP="00233481">
      <w:pPr>
        <w:spacing w:line="240" w:lineRule="auto"/>
        <w:rPr>
          <w:rFonts w:ascii="Times New Roman" w:hAnsi="Times New Roman"/>
          <w:bCs/>
          <w:sz w:val="24"/>
          <w:szCs w:val="24"/>
        </w:rPr>
      </w:pPr>
      <w:r>
        <w:rPr>
          <w:rFonts w:ascii="Times New Roman" w:hAnsi="Times New Roman"/>
          <w:bCs/>
          <w:sz w:val="24"/>
          <w:szCs w:val="24"/>
        </w:rPr>
        <w:t xml:space="preserve">The board approved a five-year training schedule (2009-2015), which outlines potential training, both on and off island, and training that is required by law.  Funds for these </w:t>
      </w:r>
      <w:r w:rsidR="006D38C8">
        <w:rPr>
          <w:rFonts w:ascii="Times New Roman" w:hAnsi="Times New Roman"/>
          <w:bCs/>
          <w:sz w:val="24"/>
          <w:szCs w:val="24"/>
        </w:rPr>
        <w:t>trainings</w:t>
      </w:r>
      <w:r>
        <w:rPr>
          <w:rFonts w:ascii="Times New Roman" w:hAnsi="Times New Roman"/>
          <w:bCs/>
          <w:sz w:val="24"/>
          <w:szCs w:val="24"/>
        </w:rPr>
        <w:t xml:space="preserve"> come from the non-appropriated funds account.  </w:t>
      </w:r>
    </w:p>
    <w:p w:rsidR="00233481" w:rsidRDefault="00233481" w:rsidP="00233481">
      <w:pPr>
        <w:spacing w:line="240" w:lineRule="auto"/>
        <w:rPr>
          <w:rFonts w:ascii="Times New Roman" w:hAnsi="Times New Roman"/>
          <w:bCs/>
          <w:sz w:val="24"/>
          <w:szCs w:val="24"/>
        </w:rPr>
      </w:pPr>
    </w:p>
    <w:p w:rsidR="00233481" w:rsidRDefault="00233481" w:rsidP="00233481">
      <w:pPr>
        <w:spacing w:line="240" w:lineRule="auto"/>
        <w:rPr>
          <w:rFonts w:ascii="Times New Roman" w:hAnsi="Times New Roman"/>
          <w:bCs/>
          <w:sz w:val="24"/>
          <w:szCs w:val="24"/>
        </w:rPr>
      </w:pPr>
      <w:r>
        <w:rPr>
          <w:rFonts w:ascii="Times New Roman" w:hAnsi="Times New Roman"/>
          <w:bCs/>
          <w:sz w:val="24"/>
          <w:szCs w:val="24"/>
        </w:rPr>
        <w:t xml:space="preserve">The board adopted policy 120 – Orientation of new board trustee members.  As part of the orientation process, members are given a handbook and are taken on campus tours.  The handbook includes an overview of such issues as the GCC mission statement, trustee roles and </w:t>
      </w:r>
      <w:r w:rsidR="006D38C8">
        <w:rPr>
          <w:rFonts w:ascii="Times New Roman" w:hAnsi="Times New Roman"/>
          <w:bCs/>
          <w:sz w:val="24"/>
          <w:szCs w:val="24"/>
        </w:rPr>
        <w:t>responsibilities</w:t>
      </w:r>
      <w:r>
        <w:rPr>
          <w:rFonts w:ascii="Times New Roman" w:hAnsi="Times New Roman"/>
          <w:bCs/>
          <w:sz w:val="24"/>
          <w:szCs w:val="24"/>
        </w:rPr>
        <w:t xml:space="preserve">, code of ethics and conduct, decision-making, being an effective board member, bylaws and other pertinent information.  Included in their initial packet are the minutes from the five previous meetings. Public law 14-77 mandates the staggered terms for membership.  Of the current members, only two were still sitting members during the last accreditation visit.  </w:t>
      </w:r>
    </w:p>
    <w:p w:rsidR="00233481" w:rsidRDefault="00233481" w:rsidP="00233481">
      <w:pPr>
        <w:spacing w:line="240" w:lineRule="auto"/>
        <w:rPr>
          <w:rFonts w:ascii="Times New Roman" w:hAnsi="Times New Roman"/>
          <w:bCs/>
          <w:sz w:val="24"/>
          <w:szCs w:val="24"/>
        </w:rPr>
      </w:pPr>
    </w:p>
    <w:p w:rsidR="00233481" w:rsidRPr="00233481" w:rsidRDefault="00233481" w:rsidP="00233481">
      <w:pPr>
        <w:spacing w:line="240" w:lineRule="auto"/>
        <w:rPr>
          <w:rFonts w:ascii="Times New Roman" w:hAnsi="Times New Roman"/>
          <w:bCs/>
          <w:sz w:val="24"/>
          <w:szCs w:val="24"/>
        </w:rPr>
      </w:pPr>
      <w:r>
        <w:rPr>
          <w:rFonts w:ascii="Times New Roman" w:hAnsi="Times New Roman"/>
          <w:bCs/>
          <w:sz w:val="24"/>
          <w:szCs w:val="24"/>
        </w:rPr>
        <w:t xml:space="preserve">Because the Association of Community College Trustees (ACCT) provides off-island </w:t>
      </w:r>
      <w:proofErr w:type="spellStart"/>
      <w:r>
        <w:rPr>
          <w:rFonts w:ascii="Times New Roman" w:hAnsi="Times New Roman"/>
          <w:bCs/>
          <w:sz w:val="24"/>
          <w:szCs w:val="24"/>
        </w:rPr>
        <w:t>board</w:t>
      </w:r>
      <w:r w:rsidR="006D38C8">
        <w:rPr>
          <w:rFonts w:ascii="Times New Roman" w:hAnsi="Times New Roman"/>
          <w:bCs/>
          <w:sz w:val="24"/>
          <w:szCs w:val="24"/>
        </w:rPr>
        <w:t>s</w:t>
      </w:r>
      <w:r>
        <w:rPr>
          <w:rFonts w:ascii="Times New Roman" w:hAnsi="Times New Roman"/>
          <w:bCs/>
          <w:sz w:val="24"/>
          <w:szCs w:val="24"/>
        </w:rPr>
        <w:t>manship</w:t>
      </w:r>
      <w:proofErr w:type="spellEnd"/>
      <w:r>
        <w:rPr>
          <w:rFonts w:ascii="Times New Roman" w:hAnsi="Times New Roman"/>
          <w:bCs/>
          <w:sz w:val="24"/>
          <w:szCs w:val="24"/>
        </w:rPr>
        <w:t xml:space="preserve"> training for members and covers such issues as </w:t>
      </w:r>
      <w:r w:rsidR="006D38C8">
        <w:rPr>
          <w:rFonts w:ascii="Times New Roman" w:hAnsi="Times New Roman"/>
          <w:bCs/>
          <w:sz w:val="24"/>
          <w:szCs w:val="24"/>
        </w:rPr>
        <w:t>ethic</w:t>
      </w:r>
      <w:r>
        <w:rPr>
          <w:rFonts w:ascii="Times New Roman" w:hAnsi="Times New Roman"/>
          <w:bCs/>
          <w:sz w:val="24"/>
          <w:szCs w:val="24"/>
        </w:rPr>
        <w:t xml:space="preserve"> and how to work with a CEO, a number of board members availed themselves of these </w:t>
      </w:r>
      <w:r w:rsidR="006D38C8">
        <w:rPr>
          <w:rFonts w:ascii="Times New Roman" w:hAnsi="Times New Roman"/>
          <w:bCs/>
          <w:sz w:val="24"/>
          <w:szCs w:val="24"/>
        </w:rPr>
        <w:t>training</w:t>
      </w:r>
      <w:r>
        <w:rPr>
          <w:rFonts w:ascii="Times New Roman" w:hAnsi="Times New Roman"/>
          <w:bCs/>
          <w:sz w:val="24"/>
          <w:szCs w:val="24"/>
        </w:rPr>
        <w:t xml:space="preserve"> opportunities.   Additional training was undertaken in areas related to leadership, growing support from the private </w:t>
      </w:r>
      <w:r w:rsidR="006D38C8">
        <w:rPr>
          <w:rFonts w:ascii="Times New Roman" w:hAnsi="Times New Roman"/>
          <w:bCs/>
          <w:sz w:val="24"/>
          <w:szCs w:val="24"/>
        </w:rPr>
        <w:t>sector</w:t>
      </w:r>
      <w:r>
        <w:rPr>
          <w:rFonts w:ascii="Times New Roman" w:hAnsi="Times New Roman"/>
          <w:bCs/>
          <w:sz w:val="24"/>
          <w:szCs w:val="24"/>
        </w:rPr>
        <w:t xml:space="preserve">, legislative summits, student leadership, interest-based bargaining and effective education partnerships.  </w:t>
      </w:r>
    </w:p>
    <w:p w:rsidR="00233481" w:rsidRDefault="00233481" w:rsidP="00233481">
      <w:pPr>
        <w:spacing w:line="240" w:lineRule="auto"/>
        <w:rPr>
          <w:rFonts w:ascii="Times New Roman" w:hAnsi="Times New Roman"/>
          <w:b/>
          <w:bCs/>
          <w:strike/>
          <w:sz w:val="24"/>
          <w:szCs w:val="24"/>
        </w:rPr>
      </w:pPr>
      <w:r>
        <w:rPr>
          <w:rFonts w:ascii="Times New Roman" w:hAnsi="Times New Roman"/>
          <w:b/>
          <w:bCs/>
          <w:strike/>
          <w:sz w:val="24"/>
          <w:szCs w:val="24"/>
        </w:rPr>
        <w:t xml:space="preserve">  </w:t>
      </w:r>
    </w:p>
    <w:p w:rsidR="00233481" w:rsidRPr="008E2AC3" w:rsidRDefault="00233481" w:rsidP="00233481">
      <w:pPr>
        <w:spacing w:line="240" w:lineRule="auto"/>
        <w:outlineLvl w:val="0"/>
        <w:rPr>
          <w:rFonts w:ascii="Times New Roman" w:hAnsi="Times New Roman"/>
          <w:sz w:val="24"/>
          <w:szCs w:val="24"/>
          <w:u w:val="single"/>
        </w:rPr>
      </w:pPr>
      <w:r>
        <w:rPr>
          <w:rFonts w:ascii="Times New Roman" w:hAnsi="Times New Roman"/>
          <w:sz w:val="24"/>
          <w:szCs w:val="24"/>
          <w:u w:val="single"/>
        </w:rPr>
        <w:t>Self Evaluation</w:t>
      </w:r>
    </w:p>
    <w:p w:rsidR="00233481" w:rsidRDefault="00233481" w:rsidP="00233481">
      <w:pPr>
        <w:spacing w:line="240" w:lineRule="auto"/>
        <w:rPr>
          <w:rFonts w:ascii="Times New Roman" w:hAnsi="Times New Roman"/>
          <w:b/>
          <w:bCs/>
          <w:strike/>
          <w:sz w:val="24"/>
          <w:szCs w:val="24"/>
        </w:rPr>
      </w:pPr>
    </w:p>
    <w:p w:rsidR="006D38C8" w:rsidRDefault="006D38C8" w:rsidP="00233481">
      <w:pPr>
        <w:spacing w:line="240" w:lineRule="auto"/>
        <w:rPr>
          <w:rFonts w:ascii="Times New Roman" w:hAnsi="Times New Roman"/>
          <w:bCs/>
          <w:sz w:val="24"/>
          <w:szCs w:val="24"/>
        </w:rPr>
      </w:pPr>
      <w:r>
        <w:rPr>
          <w:rFonts w:ascii="Times New Roman" w:hAnsi="Times New Roman"/>
          <w:bCs/>
          <w:sz w:val="24"/>
          <w:szCs w:val="24"/>
        </w:rPr>
        <w:t xml:space="preserve">The board continues its efforts to become more effective in administering its duties and responsibilities by attending conferences, retreats, and training opportunities (BOT’s training schedule 2009-2015).  Members attended sessions sponsored by ACCT; the association of governing boards; GCC’s assessment, institutional effectiveness and research office, GCC development and Alumni relations office, and the University </w:t>
      </w:r>
      <w:proofErr w:type="gramStart"/>
      <w:r>
        <w:rPr>
          <w:rFonts w:ascii="Times New Roman" w:hAnsi="Times New Roman"/>
          <w:bCs/>
          <w:sz w:val="24"/>
          <w:szCs w:val="24"/>
        </w:rPr>
        <w:t>of</w:t>
      </w:r>
      <w:proofErr w:type="gramEnd"/>
      <w:r>
        <w:rPr>
          <w:rFonts w:ascii="Times New Roman" w:hAnsi="Times New Roman"/>
          <w:bCs/>
          <w:sz w:val="24"/>
          <w:szCs w:val="24"/>
        </w:rPr>
        <w:t xml:space="preserve"> Guam (UOG).  Included in these sessions are issues related to accreditation, assessment, governance, ethics, and leadership.  </w:t>
      </w:r>
    </w:p>
    <w:p w:rsidR="006D38C8" w:rsidRDefault="006D38C8" w:rsidP="00233481">
      <w:pPr>
        <w:spacing w:line="240" w:lineRule="auto"/>
        <w:rPr>
          <w:rFonts w:ascii="Times New Roman" w:hAnsi="Times New Roman"/>
          <w:bCs/>
          <w:sz w:val="24"/>
          <w:szCs w:val="24"/>
        </w:rPr>
      </w:pPr>
    </w:p>
    <w:p w:rsidR="006D38C8" w:rsidRDefault="006D38C8" w:rsidP="00233481">
      <w:pPr>
        <w:spacing w:line="240" w:lineRule="auto"/>
        <w:rPr>
          <w:rFonts w:ascii="Times New Roman" w:hAnsi="Times New Roman"/>
          <w:bCs/>
          <w:sz w:val="24"/>
          <w:szCs w:val="24"/>
        </w:rPr>
      </w:pPr>
      <w:r>
        <w:rPr>
          <w:rFonts w:ascii="Times New Roman" w:hAnsi="Times New Roman"/>
          <w:bCs/>
          <w:sz w:val="24"/>
          <w:szCs w:val="24"/>
        </w:rPr>
        <w:t xml:space="preserve">In order to </w:t>
      </w:r>
      <w:r w:rsidR="00162AEF">
        <w:rPr>
          <w:rFonts w:ascii="Times New Roman" w:hAnsi="Times New Roman"/>
          <w:bCs/>
          <w:sz w:val="24"/>
          <w:szCs w:val="24"/>
        </w:rPr>
        <w:t>be</w:t>
      </w:r>
      <w:r>
        <w:rPr>
          <w:rFonts w:ascii="Times New Roman" w:hAnsi="Times New Roman"/>
          <w:bCs/>
          <w:sz w:val="24"/>
          <w:szCs w:val="24"/>
        </w:rPr>
        <w:t xml:space="preserve"> effective each new BOT member needs to have a basic understanding of the roles, functions, and responsibilities of trustee membership.  Board policy 120 specifically addresses the orientation of new BOT members to include explanations, tours, materials, and handbooks (BOT policy 120).  </w:t>
      </w:r>
    </w:p>
    <w:p w:rsidR="006D38C8" w:rsidRDefault="006D38C8" w:rsidP="00233481">
      <w:pPr>
        <w:spacing w:line="240" w:lineRule="auto"/>
        <w:rPr>
          <w:rFonts w:ascii="Times New Roman" w:hAnsi="Times New Roman"/>
          <w:bCs/>
          <w:sz w:val="24"/>
          <w:szCs w:val="24"/>
        </w:rPr>
      </w:pPr>
    </w:p>
    <w:p w:rsidR="006D38C8" w:rsidRDefault="006D38C8" w:rsidP="00233481">
      <w:pPr>
        <w:spacing w:line="240" w:lineRule="auto"/>
        <w:rPr>
          <w:rFonts w:ascii="Times New Roman" w:hAnsi="Times New Roman"/>
          <w:bCs/>
          <w:sz w:val="24"/>
          <w:szCs w:val="24"/>
        </w:rPr>
      </w:pPr>
      <w:r>
        <w:rPr>
          <w:rFonts w:ascii="Times New Roman" w:hAnsi="Times New Roman"/>
          <w:bCs/>
          <w:sz w:val="24"/>
          <w:szCs w:val="24"/>
        </w:rPr>
        <w:t xml:space="preserve">Board policy 125- Professional Associations – directs the College to maintain membership in the </w:t>
      </w:r>
      <w:r w:rsidRPr="00F269C1">
        <w:rPr>
          <w:rFonts w:ascii="Times New Roman" w:hAnsi="Times New Roman"/>
          <w:sz w:val="24"/>
          <w:szCs w:val="24"/>
        </w:rPr>
        <w:t xml:space="preserve">American Association of Community Colleges </w:t>
      </w:r>
      <w:r>
        <w:rPr>
          <w:rFonts w:ascii="Times New Roman" w:hAnsi="Times New Roman"/>
          <w:sz w:val="24"/>
          <w:szCs w:val="24"/>
        </w:rPr>
        <w:t>(</w:t>
      </w:r>
      <w:r>
        <w:rPr>
          <w:rFonts w:ascii="Times New Roman" w:hAnsi="Times New Roman"/>
          <w:bCs/>
          <w:sz w:val="24"/>
          <w:szCs w:val="24"/>
        </w:rPr>
        <w:t xml:space="preserve">ACCC), the </w:t>
      </w:r>
      <w:r w:rsidRPr="00F269C1">
        <w:rPr>
          <w:rFonts w:ascii="Times New Roman" w:hAnsi="Times New Roman"/>
          <w:sz w:val="24"/>
          <w:szCs w:val="24"/>
        </w:rPr>
        <w:t>Association of Community College Trustees</w:t>
      </w:r>
      <w:r>
        <w:rPr>
          <w:rFonts w:ascii="Times New Roman" w:hAnsi="Times New Roman"/>
          <w:bCs/>
          <w:sz w:val="24"/>
          <w:szCs w:val="24"/>
        </w:rPr>
        <w:t xml:space="preserve"> (ACCT), and the </w:t>
      </w:r>
      <w:r w:rsidRPr="00F269C1">
        <w:rPr>
          <w:rFonts w:ascii="Times New Roman" w:hAnsi="Times New Roman"/>
          <w:sz w:val="24"/>
          <w:szCs w:val="24"/>
        </w:rPr>
        <w:t xml:space="preserve">Pacific Postsecondary Education Council </w:t>
      </w:r>
      <w:r>
        <w:rPr>
          <w:rFonts w:ascii="Times New Roman" w:hAnsi="Times New Roman"/>
          <w:sz w:val="24"/>
          <w:szCs w:val="24"/>
        </w:rPr>
        <w:t>(</w:t>
      </w:r>
      <w:r>
        <w:rPr>
          <w:rFonts w:ascii="Times New Roman" w:hAnsi="Times New Roman"/>
          <w:bCs/>
          <w:sz w:val="24"/>
          <w:szCs w:val="24"/>
        </w:rPr>
        <w:t xml:space="preserve">PPEC) and other </w:t>
      </w:r>
      <w:r w:rsidR="003C5504">
        <w:rPr>
          <w:rFonts w:ascii="Times New Roman" w:hAnsi="Times New Roman"/>
          <w:bCs/>
          <w:sz w:val="24"/>
          <w:szCs w:val="24"/>
        </w:rPr>
        <w:t>educational</w:t>
      </w:r>
      <w:r>
        <w:rPr>
          <w:rFonts w:ascii="Times New Roman" w:hAnsi="Times New Roman"/>
          <w:bCs/>
          <w:sz w:val="24"/>
          <w:szCs w:val="24"/>
        </w:rPr>
        <w:t xml:space="preserve"> associates as the BOT may choose (BOT policy 125).  </w:t>
      </w:r>
    </w:p>
    <w:p w:rsidR="006D38C8" w:rsidRDefault="006D38C8" w:rsidP="00233481">
      <w:pPr>
        <w:spacing w:line="240" w:lineRule="auto"/>
        <w:rPr>
          <w:rFonts w:ascii="Times New Roman" w:hAnsi="Times New Roman"/>
          <w:bCs/>
          <w:sz w:val="24"/>
          <w:szCs w:val="24"/>
        </w:rPr>
      </w:pPr>
    </w:p>
    <w:p w:rsidR="006D38C8" w:rsidRDefault="006D38C8" w:rsidP="00233481">
      <w:pPr>
        <w:spacing w:line="240" w:lineRule="auto"/>
        <w:rPr>
          <w:rFonts w:ascii="Times New Roman" w:hAnsi="Times New Roman"/>
          <w:bCs/>
          <w:sz w:val="24"/>
          <w:szCs w:val="24"/>
        </w:rPr>
      </w:pPr>
      <w:r>
        <w:rPr>
          <w:rFonts w:ascii="Times New Roman" w:hAnsi="Times New Roman"/>
          <w:bCs/>
          <w:sz w:val="24"/>
          <w:szCs w:val="24"/>
        </w:rPr>
        <w:lastRenderedPageBreak/>
        <w:t xml:space="preserve">In its current membership, the BOT is a dynamic and technologically literate group.  Members thoroughly read the materials’ given to them prior to a meeting or retreat.  The board has moved to conducting much of its business electronically in line with the College’s sustainability efforts.  Members also evaluate themselves using online surveys.  Communication and response time have improved as a direct result of their technological literacy.  </w:t>
      </w:r>
    </w:p>
    <w:p w:rsidR="006D38C8" w:rsidRDefault="006D38C8" w:rsidP="00233481">
      <w:pPr>
        <w:spacing w:line="240" w:lineRule="auto"/>
        <w:rPr>
          <w:rFonts w:ascii="Times New Roman" w:hAnsi="Times New Roman"/>
          <w:bCs/>
          <w:sz w:val="24"/>
          <w:szCs w:val="24"/>
        </w:rPr>
      </w:pPr>
    </w:p>
    <w:p w:rsidR="006D38C8" w:rsidRDefault="006D38C8" w:rsidP="00233481">
      <w:pPr>
        <w:spacing w:line="240" w:lineRule="auto"/>
        <w:rPr>
          <w:rFonts w:ascii="Times New Roman" w:hAnsi="Times New Roman"/>
          <w:bCs/>
          <w:sz w:val="24"/>
          <w:szCs w:val="24"/>
        </w:rPr>
      </w:pPr>
      <w:r>
        <w:rPr>
          <w:rFonts w:ascii="Times New Roman" w:hAnsi="Times New Roman"/>
          <w:bCs/>
          <w:sz w:val="24"/>
          <w:szCs w:val="24"/>
        </w:rPr>
        <w:t>In the board’s latest assessment, one recommendation was to implement a mentorship program for new board members where an existing board member serves as a mentor (fourth board of trustees’ assessment report, fall 2010, p. 28).</w:t>
      </w:r>
      <w:r w:rsidR="00162AEF">
        <w:rPr>
          <w:rFonts w:ascii="Times New Roman" w:hAnsi="Times New Roman"/>
          <w:bCs/>
          <w:sz w:val="24"/>
          <w:szCs w:val="24"/>
          <w:vertAlign w:val="superscript"/>
        </w:rPr>
        <w:t>26</w:t>
      </w:r>
      <w:r>
        <w:rPr>
          <w:rFonts w:ascii="Times New Roman" w:hAnsi="Times New Roman"/>
          <w:bCs/>
          <w:sz w:val="16"/>
          <w:szCs w:val="16"/>
        </w:rPr>
        <w:t xml:space="preserve"> </w:t>
      </w:r>
      <w:r>
        <w:rPr>
          <w:rFonts w:ascii="Times New Roman" w:hAnsi="Times New Roman"/>
          <w:bCs/>
          <w:sz w:val="24"/>
          <w:szCs w:val="24"/>
        </w:rPr>
        <w:t xml:space="preserve"> The board discussed this </w:t>
      </w:r>
      <w:r w:rsidR="00A76A4E">
        <w:rPr>
          <w:rFonts w:ascii="Times New Roman" w:hAnsi="Times New Roman"/>
          <w:bCs/>
          <w:sz w:val="24"/>
          <w:szCs w:val="24"/>
        </w:rPr>
        <w:t>recommendation</w:t>
      </w:r>
      <w:r>
        <w:rPr>
          <w:rFonts w:ascii="Times New Roman" w:hAnsi="Times New Roman"/>
          <w:bCs/>
          <w:sz w:val="24"/>
          <w:szCs w:val="24"/>
        </w:rPr>
        <w:t xml:space="preserve"> during its retreat on </w:t>
      </w:r>
      <w:r w:rsidR="00A76A4E">
        <w:rPr>
          <w:rFonts w:ascii="Times New Roman" w:hAnsi="Times New Roman"/>
          <w:bCs/>
          <w:sz w:val="24"/>
          <w:szCs w:val="24"/>
        </w:rPr>
        <w:t>February</w:t>
      </w:r>
      <w:r>
        <w:rPr>
          <w:rFonts w:ascii="Times New Roman" w:hAnsi="Times New Roman"/>
          <w:bCs/>
          <w:sz w:val="24"/>
          <w:szCs w:val="24"/>
        </w:rPr>
        <w:t xml:space="preserve"> 26, 2011.</w:t>
      </w:r>
      <w:r w:rsidR="00162AEF">
        <w:rPr>
          <w:rFonts w:ascii="Times New Roman" w:hAnsi="Times New Roman"/>
          <w:bCs/>
          <w:sz w:val="24"/>
          <w:szCs w:val="24"/>
          <w:vertAlign w:val="superscript"/>
        </w:rPr>
        <w:t>27</w:t>
      </w:r>
      <w:r>
        <w:rPr>
          <w:rFonts w:ascii="Times New Roman" w:hAnsi="Times New Roman"/>
          <w:bCs/>
          <w:sz w:val="24"/>
          <w:szCs w:val="24"/>
        </w:rPr>
        <w:t xml:space="preserve"> </w:t>
      </w:r>
      <w:r w:rsidR="00693C80">
        <w:rPr>
          <w:rFonts w:ascii="Times New Roman" w:hAnsi="Times New Roman"/>
          <w:bCs/>
          <w:sz w:val="24"/>
          <w:szCs w:val="24"/>
        </w:rPr>
        <w:t xml:space="preserve">  The newly elected BOT student trustee attended her first BOT meeting </w:t>
      </w:r>
      <w:r w:rsidR="00C245AD">
        <w:rPr>
          <w:rFonts w:ascii="Times New Roman" w:hAnsi="Times New Roman"/>
          <w:bCs/>
          <w:sz w:val="24"/>
          <w:szCs w:val="24"/>
        </w:rPr>
        <w:t xml:space="preserve">June 6, 2014 and was to attend </w:t>
      </w:r>
      <w:r w:rsidR="00693C80">
        <w:rPr>
          <w:rFonts w:ascii="Times New Roman" w:hAnsi="Times New Roman"/>
          <w:bCs/>
          <w:sz w:val="24"/>
          <w:szCs w:val="24"/>
        </w:rPr>
        <w:t xml:space="preserve">COPSA student retreats </w:t>
      </w:r>
      <w:r w:rsidR="00C245AD">
        <w:rPr>
          <w:rFonts w:ascii="Times New Roman" w:hAnsi="Times New Roman"/>
          <w:bCs/>
          <w:sz w:val="24"/>
          <w:szCs w:val="24"/>
        </w:rPr>
        <w:t>May through August 2014 (BOT meeting minutes, June 6, 2014).</w:t>
      </w:r>
    </w:p>
    <w:p w:rsidR="00A76A4E" w:rsidRDefault="00A76A4E" w:rsidP="00233481">
      <w:pPr>
        <w:spacing w:line="240" w:lineRule="auto"/>
        <w:rPr>
          <w:rFonts w:ascii="Times New Roman" w:hAnsi="Times New Roman"/>
          <w:bCs/>
          <w:sz w:val="24"/>
          <w:szCs w:val="24"/>
        </w:rPr>
      </w:pPr>
    </w:p>
    <w:p w:rsidR="00A76A4E" w:rsidRPr="00A76A4E" w:rsidRDefault="00A76A4E" w:rsidP="00233481">
      <w:pPr>
        <w:spacing w:line="240" w:lineRule="auto"/>
        <w:rPr>
          <w:rFonts w:ascii="Times New Roman" w:hAnsi="Times New Roman"/>
          <w:bCs/>
          <w:sz w:val="16"/>
          <w:szCs w:val="16"/>
        </w:rPr>
      </w:pPr>
      <w:r>
        <w:rPr>
          <w:rFonts w:ascii="Times New Roman" w:hAnsi="Times New Roman"/>
          <w:bCs/>
          <w:sz w:val="24"/>
          <w:szCs w:val="24"/>
        </w:rPr>
        <w:t>The BOT and the GCC foundation board of governors meet jointly during their annual retreat or as needed.  The group typically meets every February and discusses such issues as accreditation, assessment, review of board policies, the College’s annual giving campaign, and Guam’s career pathway system.</w:t>
      </w:r>
      <w:r w:rsidR="00162AEF">
        <w:rPr>
          <w:rFonts w:ascii="Times New Roman" w:hAnsi="Times New Roman"/>
          <w:bCs/>
          <w:sz w:val="24"/>
          <w:szCs w:val="24"/>
          <w:vertAlign w:val="superscript"/>
        </w:rPr>
        <w:t>28</w:t>
      </w:r>
    </w:p>
    <w:p w:rsidR="006D38C8" w:rsidRPr="006D38C8" w:rsidRDefault="006D38C8" w:rsidP="00233481">
      <w:pPr>
        <w:spacing w:line="240" w:lineRule="auto"/>
        <w:rPr>
          <w:rFonts w:ascii="Times New Roman" w:hAnsi="Times New Roman"/>
          <w:bCs/>
          <w:sz w:val="24"/>
          <w:szCs w:val="24"/>
        </w:rPr>
      </w:pPr>
    </w:p>
    <w:p w:rsidR="00233481" w:rsidRDefault="00233481" w:rsidP="00233481">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2E7CB5" w:rsidRDefault="002E7CB5" w:rsidP="00C902A7">
      <w:pPr>
        <w:rPr>
          <w:rFonts w:ascii="Times New Roman" w:hAnsi="Times New Roman"/>
          <w:sz w:val="24"/>
          <w:szCs w:val="24"/>
        </w:rPr>
      </w:pPr>
    </w:p>
    <w:p w:rsidR="00A76A4E" w:rsidRDefault="00A76A4E" w:rsidP="00C902A7">
      <w:pPr>
        <w:rPr>
          <w:rFonts w:ascii="Times New Roman" w:hAnsi="Times New Roman"/>
          <w:sz w:val="24"/>
          <w:szCs w:val="24"/>
        </w:rPr>
      </w:pPr>
      <w:r>
        <w:rPr>
          <w:rFonts w:ascii="Times New Roman" w:hAnsi="Times New Roman"/>
          <w:sz w:val="24"/>
          <w:szCs w:val="24"/>
        </w:rPr>
        <w:t>None</w:t>
      </w:r>
    </w:p>
    <w:p w:rsidR="00A76A4E" w:rsidRDefault="00A76A4E" w:rsidP="00C902A7">
      <w:pPr>
        <w:rPr>
          <w:rFonts w:ascii="Times New Roman" w:hAnsi="Times New Roman"/>
          <w:sz w:val="24"/>
          <w:szCs w:val="24"/>
        </w:rPr>
      </w:pPr>
    </w:p>
    <w:p w:rsidR="00A76A4E" w:rsidRPr="003C5504" w:rsidRDefault="00A76A4E" w:rsidP="00C902A7">
      <w:pPr>
        <w:rPr>
          <w:rFonts w:ascii="Times New Roman" w:hAnsi="Times New Roman"/>
          <w:b/>
          <w:i/>
          <w:iCs/>
          <w:sz w:val="24"/>
          <w:szCs w:val="24"/>
        </w:rPr>
      </w:pPr>
      <w:r w:rsidRPr="00751BC9">
        <w:rPr>
          <w:rFonts w:ascii="Times New Roman" w:hAnsi="Times New Roman"/>
          <w:b/>
          <w:bCs/>
          <w:i/>
          <w:iCs/>
          <w:sz w:val="24"/>
          <w:szCs w:val="24"/>
        </w:rPr>
        <w:t>4</w:t>
      </w:r>
      <w:r w:rsidRPr="00E520E0">
        <w:rPr>
          <w:rFonts w:ascii="Times New Roman" w:hAnsi="Times New Roman"/>
          <w:b/>
          <w:bCs/>
          <w:i/>
          <w:iCs/>
          <w:sz w:val="24"/>
          <w:szCs w:val="24"/>
        </w:rPr>
        <w:t>C10</w:t>
      </w:r>
      <w:r w:rsidRPr="00E520E0">
        <w:rPr>
          <w:rFonts w:ascii="Times New Roman" w:hAnsi="Times New Roman"/>
          <w:i/>
          <w:iCs/>
          <w:sz w:val="24"/>
          <w:szCs w:val="24"/>
        </w:rPr>
        <w:t xml:space="preserve">. </w:t>
      </w:r>
      <w:r w:rsidRPr="00E520E0">
        <w:rPr>
          <w:rFonts w:ascii="Times New Roman" w:hAnsi="Times New Roman"/>
          <w:i/>
          <w:iCs/>
          <w:sz w:val="24"/>
          <w:szCs w:val="24"/>
        </w:rPr>
        <w:tab/>
      </w:r>
      <w:r w:rsidRPr="003C5504">
        <w:rPr>
          <w:rFonts w:ascii="Times New Roman" w:hAnsi="Times New Roman"/>
          <w:b/>
          <w:i/>
          <w:iCs/>
          <w:sz w:val="24"/>
          <w:szCs w:val="24"/>
        </w:rPr>
        <w:t>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w:t>
      </w:r>
    </w:p>
    <w:p w:rsidR="00A76A4E" w:rsidRDefault="00A76A4E" w:rsidP="00C902A7">
      <w:pPr>
        <w:rPr>
          <w:rFonts w:ascii="Times New Roman" w:hAnsi="Times New Roman"/>
          <w:i/>
          <w:iCs/>
          <w:sz w:val="24"/>
          <w:szCs w:val="24"/>
        </w:rPr>
      </w:pPr>
    </w:p>
    <w:p w:rsidR="00A76A4E" w:rsidRPr="008E2AC3" w:rsidRDefault="00A76A4E" w:rsidP="00A76A4E">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A76A4E" w:rsidRDefault="00A76A4E" w:rsidP="00A76A4E">
      <w:pPr>
        <w:spacing w:line="240" w:lineRule="auto"/>
        <w:rPr>
          <w:rFonts w:ascii="Times New Roman" w:hAnsi="Times New Roman"/>
          <w:b/>
          <w:bCs/>
          <w:strike/>
          <w:sz w:val="24"/>
          <w:szCs w:val="24"/>
        </w:rPr>
      </w:pPr>
      <w:r>
        <w:rPr>
          <w:rFonts w:ascii="Times New Roman" w:hAnsi="Times New Roman"/>
          <w:b/>
          <w:bCs/>
          <w:strike/>
          <w:sz w:val="24"/>
          <w:szCs w:val="24"/>
        </w:rPr>
        <w:t xml:space="preserve">  </w:t>
      </w:r>
    </w:p>
    <w:p w:rsidR="00A76A4E" w:rsidRDefault="00A76A4E" w:rsidP="00A76A4E">
      <w:pPr>
        <w:spacing w:line="240" w:lineRule="auto"/>
        <w:outlineLvl w:val="0"/>
        <w:rPr>
          <w:rFonts w:ascii="Times New Roman" w:hAnsi="Times New Roman"/>
          <w:sz w:val="24"/>
          <w:szCs w:val="24"/>
        </w:rPr>
      </w:pPr>
      <w:r>
        <w:rPr>
          <w:rFonts w:ascii="Times New Roman" w:hAnsi="Times New Roman"/>
          <w:sz w:val="24"/>
          <w:szCs w:val="24"/>
        </w:rPr>
        <w:t xml:space="preserve">Under policy 306, the BOT must complete an assessment plan and report in consonance with the other constituents undergoing assessment at the College.  In keeping with GCC’s cycle of assessment, the BOT conducts its assessment every two years.  AIER conducted a board assessment study in spring 2008 (third assessment report) and spring 2010 (fourth assessment report).  Its subgroup, the foundation board, is also subject to regular assessment processes so that board functions can contribute significantly to institutional effectiveness.  Results of their performance are published and made available through the College’s website.  </w:t>
      </w:r>
    </w:p>
    <w:p w:rsidR="00A76A4E" w:rsidRDefault="00A76A4E" w:rsidP="00A76A4E">
      <w:pPr>
        <w:spacing w:line="240" w:lineRule="auto"/>
        <w:outlineLvl w:val="0"/>
        <w:rPr>
          <w:rFonts w:ascii="Times New Roman" w:hAnsi="Times New Roman"/>
          <w:sz w:val="24"/>
          <w:szCs w:val="24"/>
        </w:rPr>
      </w:pPr>
    </w:p>
    <w:p w:rsidR="00A76A4E" w:rsidRPr="00A76A4E" w:rsidRDefault="00A76A4E" w:rsidP="00A76A4E">
      <w:pPr>
        <w:spacing w:line="240" w:lineRule="auto"/>
        <w:outlineLvl w:val="0"/>
        <w:rPr>
          <w:rFonts w:ascii="Times New Roman" w:hAnsi="Times New Roman"/>
          <w:sz w:val="24"/>
          <w:szCs w:val="24"/>
        </w:rPr>
      </w:pPr>
      <w:r>
        <w:rPr>
          <w:rFonts w:ascii="Times New Roman" w:hAnsi="Times New Roman"/>
          <w:sz w:val="24"/>
          <w:szCs w:val="24"/>
        </w:rPr>
        <w:t xml:space="preserve">The board conducts an evaluation based on two survey instruments: BSEQ for board members and governing board assessment questionnaire (GBAQ) for board meeting participants.  </w:t>
      </w:r>
      <w:r w:rsidR="00162AEF">
        <w:rPr>
          <w:rFonts w:ascii="Times New Roman" w:hAnsi="Times New Roman"/>
          <w:sz w:val="24"/>
          <w:szCs w:val="24"/>
        </w:rPr>
        <w:t>Results</w:t>
      </w:r>
      <w:r>
        <w:rPr>
          <w:rFonts w:ascii="Times New Roman" w:hAnsi="Times New Roman"/>
          <w:sz w:val="24"/>
          <w:szCs w:val="24"/>
        </w:rPr>
        <w:t xml:space="preserve"> are published and made available on the College website.  The board develops its assessment plan and uses </w:t>
      </w:r>
      <w:proofErr w:type="spellStart"/>
      <w:r>
        <w:rPr>
          <w:rFonts w:ascii="Times New Roman" w:hAnsi="Times New Roman"/>
          <w:sz w:val="24"/>
          <w:szCs w:val="24"/>
        </w:rPr>
        <w:t>TracDat</w:t>
      </w:r>
      <w:proofErr w:type="spellEnd"/>
      <w:r>
        <w:rPr>
          <w:rFonts w:ascii="Times New Roman" w:hAnsi="Times New Roman"/>
          <w:sz w:val="24"/>
          <w:szCs w:val="24"/>
        </w:rPr>
        <w:t xml:space="preserve"> to record its goals and assessment activities, with the assistance of the board secretary.   </w:t>
      </w:r>
    </w:p>
    <w:p w:rsidR="00A76A4E" w:rsidRDefault="00A76A4E" w:rsidP="00A76A4E">
      <w:pPr>
        <w:spacing w:line="240" w:lineRule="auto"/>
        <w:outlineLvl w:val="0"/>
        <w:rPr>
          <w:rFonts w:ascii="Times New Roman" w:hAnsi="Times New Roman"/>
          <w:sz w:val="24"/>
          <w:szCs w:val="24"/>
          <w:u w:val="single"/>
        </w:rPr>
      </w:pPr>
    </w:p>
    <w:p w:rsidR="00A76A4E" w:rsidRPr="008E2AC3" w:rsidRDefault="00A76A4E" w:rsidP="00A76A4E">
      <w:pPr>
        <w:spacing w:line="240" w:lineRule="auto"/>
        <w:outlineLvl w:val="0"/>
        <w:rPr>
          <w:rFonts w:ascii="Times New Roman" w:hAnsi="Times New Roman"/>
          <w:sz w:val="24"/>
          <w:szCs w:val="24"/>
          <w:u w:val="single"/>
        </w:rPr>
      </w:pPr>
      <w:r>
        <w:rPr>
          <w:rFonts w:ascii="Times New Roman" w:hAnsi="Times New Roman"/>
          <w:sz w:val="24"/>
          <w:szCs w:val="24"/>
          <w:u w:val="single"/>
        </w:rPr>
        <w:lastRenderedPageBreak/>
        <w:t>Self Evaluation</w:t>
      </w:r>
    </w:p>
    <w:p w:rsidR="00A76A4E" w:rsidRDefault="00A76A4E" w:rsidP="00A76A4E">
      <w:pPr>
        <w:spacing w:line="240" w:lineRule="auto"/>
        <w:rPr>
          <w:rFonts w:ascii="Times New Roman" w:hAnsi="Times New Roman"/>
          <w:b/>
          <w:bCs/>
          <w:strike/>
          <w:sz w:val="24"/>
          <w:szCs w:val="24"/>
        </w:rPr>
      </w:pPr>
    </w:p>
    <w:p w:rsidR="00A76A4E" w:rsidRDefault="00A76A4E" w:rsidP="00A76A4E">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A76A4E" w:rsidRDefault="00A76A4E" w:rsidP="00C902A7">
      <w:pPr>
        <w:rPr>
          <w:rFonts w:ascii="Times New Roman" w:hAnsi="Times New Roman"/>
          <w:sz w:val="24"/>
          <w:szCs w:val="24"/>
        </w:rPr>
      </w:pPr>
    </w:p>
    <w:p w:rsidR="00F83DFA" w:rsidRDefault="00A76A4E" w:rsidP="00C902A7">
      <w:pPr>
        <w:rPr>
          <w:rFonts w:ascii="Times New Roman" w:hAnsi="Times New Roman"/>
          <w:sz w:val="16"/>
          <w:szCs w:val="16"/>
        </w:rPr>
      </w:pPr>
      <w:r>
        <w:rPr>
          <w:rFonts w:ascii="Times New Roman" w:hAnsi="Times New Roman"/>
          <w:sz w:val="24"/>
          <w:szCs w:val="24"/>
        </w:rPr>
        <w:t xml:space="preserve">According to the BOT assessment </w:t>
      </w:r>
      <w:r w:rsidR="00F83DFA">
        <w:rPr>
          <w:rFonts w:ascii="Times New Roman" w:hAnsi="Times New Roman"/>
          <w:sz w:val="24"/>
          <w:szCs w:val="24"/>
        </w:rPr>
        <w:t xml:space="preserve">activities </w:t>
      </w:r>
      <w:r>
        <w:rPr>
          <w:rFonts w:ascii="Times New Roman" w:hAnsi="Times New Roman"/>
          <w:sz w:val="24"/>
          <w:szCs w:val="24"/>
        </w:rPr>
        <w:t>and timeline for academic year 2007-2008, goal two is to establish and implement systematic assessment processes.  Incorporated in</w:t>
      </w:r>
      <w:r w:rsidR="00F83DFA">
        <w:rPr>
          <w:rFonts w:ascii="Times New Roman" w:hAnsi="Times New Roman"/>
          <w:sz w:val="24"/>
          <w:szCs w:val="24"/>
        </w:rPr>
        <w:t xml:space="preserve"> that </w:t>
      </w:r>
      <w:r>
        <w:rPr>
          <w:rFonts w:ascii="Times New Roman" w:hAnsi="Times New Roman"/>
          <w:sz w:val="24"/>
          <w:szCs w:val="24"/>
        </w:rPr>
        <w:t xml:space="preserve">goal is a </w:t>
      </w:r>
      <w:r w:rsidR="00F83DFA">
        <w:rPr>
          <w:rFonts w:ascii="Times New Roman" w:hAnsi="Times New Roman"/>
          <w:sz w:val="24"/>
          <w:szCs w:val="24"/>
        </w:rPr>
        <w:t>regular</w:t>
      </w:r>
      <w:r>
        <w:rPr>
          <w:rFonts w:ascii="Times New Roman" w:hAnsi="Times New Roman"/>
          <w:sz w:val="24"/>
          <w:szCs w:val="24"/>
        </w:rPr>
        <w:t xml:space="preserve"> schedule for board assessment retreats.  These retreats </w:t>
      </w:r>
      <w:r w:rsidR="00F83DFA">
        <w:rPr>
          <w:rFonts w:ascii="Times New Roman" w:hAnsi="Times New Roman"/>
          <w:sz w:val="24"/>
          <w:szCs w:val="24"/>
        </w:rPr>
        <w:t>have</w:t>
      </w:r>
      <w:r>
        <w:rPr>
          <w:rFonts w:ascii="Times New Roman" w:hAnsi="Times New Roman"/>
          <w:sz w:val="24"/>
          <w:szCs w:val="24"/>
        </w:rPr>
        <w:t xml:space="preserve"> been effective in review</w:t>
      </w:r>
      <w:r w:rsidR="00F83DFA">
        <w:rPr>
          <w:rFonts w:ascii="Times New Roman" w:hAnsi="Times New Roman"/>
          <w:sz w:val="24"/>
          <w:szCs w:val="24"/>
        </w:rPr>
        <w:t>ing the BOT membership handbook, establishment of duties of standing committees of the board, the adoption of the parliamentary procedures at a glance for the board’s official guide.</w:t>
      </w:r>
      <w:r w:rsidR="00F83DFA">
        <w:rPr>
          <w:rFonts w:ascii="Times New Roman" w:hAnsi="Times New Roman"/>
          <w:sz w:val="16"/>
          <w:szCs w:val="16"/>
        </w:rPr>
        <w:t xml:space="preserve">29  </w:t>
      </w:r>
    </w:p>
    <w:p w:rsidR="00F83DFA" w:rsidRDefault="00F83DFA" w:rsidP="00C902A7">
      <w:pPr>
        <w:rPr>
          <w:rFonts w:ascii="Times New Roman" w:hAnsi="Times New Roman"/>
          <w:sz w:val="16"/>
          <w:szCs w:val="16"/>
        </w:rPr>
      </w:pPr>
    </w:p>
    <w:p w:rsidR="00F83DFA" w:rsidRDefault="00F83DFA" w:rsidP="00C902A7">
      <w:pPr>
        <w:rPr>
          <w:rFonts w:ascii="Times New Roman" w:hAnsi="Times New Roman"/>
          <w:sz w:val="24"/>
          <w:szCs w:val="24"/>
        </w:rPr>
      </w:pPr>
      <w:r>
        <w:rPr>
          <w:rFonts w:ascii="Times New Roman" w:hAnsi="Times New Roman"/>
          <w:sz w:val="24"/>
          <w:szCs w:val="24"/>
        </w:rPr>
        <w:t>Additionally, the board reviewed the BSEQ, GBAQ, board policies, and the board’s five-column assessment plan</w:t>
      </w:r>
      <w:r>
        <w:rPr>
          <w:rFonts w:ascii="Times New Roman" w:hAnsi="Times New Roman"/>
          <w:sz w:val="16"/>
          <w:szCs w:val="16"/>
        </w:rPr>
        <w:t xml:space="preserve">30 </w:t>
      </w:r>
      <w:r>
        <w:rPr>
          <w:rFonts w:ascii="Times New Roman" w:hAnsi="Times New Roman"/>
          <w:sz w:val="24"/>
          <w:szCs w:val="24"/>
        </w:rPr>
        <w:t xml:space="preserve">and its activities and timelines.  The BOT approved its assessment plan that included membership education, board assessment and review of board policies, and addressed these areas in the December 15, 2007 retreat.  The office of institutional effectiveness and research (IER) and the academic VP/accreditation liaison officer made several presentations to the board regarding assessment-related issues during this time. August 2009, the board won the AIER award for best administrative group for their assessment work in 2008.  </w:t>
      </w:r>
    </w:p>
    <w:p w:rsidR="00F83DFA" w:rsidRDefault="00F83DFA" w:rsidP="00C902A7">
      <w:pPr>
        <w:rPr>
          <w:rFonts w:ascii="Times New Roman" w:hAnsi="Times New Roman"/>
          <w:sz w:val="24"/>
          <w:szCs w:val="24"/>
        </w:rPr>
      </w:pPr>
    </w:p>
    <w:p w:rsidR="00F83DFA" w:rsidRDefault="00F83DFA" w:rsidP="00C902A7">
      <w:pPr>
        <w:rPr>
          <w:rFonts w:ascii="Times New Roman" w:hAnsi="Times New Roman"/>
          <w:sz w:val="16"/>
          <w:szCs w:val="16"/>
        </w:rPr>
      </w:pPr>
      <w:r>
        <w:rPr>
          <w:rFonts w:ascii="Times New Roman" w:hAnsi="Times New Roman"/>
          <w:sz w:val="24"/>
          <w:szCs w:val="24"/>
        </w:rPr>
        <w:t>According to the fourth board of trustees’ assessment report, the board evaluates its own performance on a regular basis.  The evaluation process helps the board enhance its performance and develops annual goals for the College.  In its last assessment, three suggestions were made to improve the board’s overall functioning; convening an annual or bi-annual meeting with advisory groups, faculty, administrator; implementing a mentorship program for new board members, and conducting periodic joint visits with the president and key government officials.</w:t>
      </w:r>
      <w:r>
        <w:rPr>
          <w:rFonts w:ascii="Times New Roman" w:hAnsi="Times New Roman"/>
          <w:sz w:val="16"/>
          <w:szCs w:val="16"/>
        </w:rPr>
        <w:t>31</w:t>
      </w:r>
    </w:p>
    <w:p w:rsidR="00F83DFA" w:rsidRDefault="00F83DFA" w:rsidP="00C902A7">
      <w:pPr>
        <w:rPr>
          <w:rFonts w:ascii="Times New Roman" w:hAnsi="Times New Roman"/>
          <w:sz w:val="16"/>
          <w:szCs w:val="16"/>
        </w:rPr>
      </w:pPr>
    </w:p>
    <w:p w:rsidR="00F83DFA" w:rsidRDefault="00F83DFA" w:rsidP="00C902A7">
      <w:pPr>
        <w:rPr>
          <w:rFonts w:ascii="Times New Roman" w:hAnsi="Times New Roman"/>
          <w:sz w:val="24"/>
          <w:szCs w:val="24"/>
        </w:rPr>
      </w:pPr>
      <w:r>
        <w:rPr>
          <w:rFonts w:ascii="Times New Roman" w:hAnsi="Times New Roman"/>
          <w:sz w:val="24"/>
          <w:szCs w:val="24"/>
        </w:rPr>
        <w:t>This assessment report shows that the board has an improved working relationship with the CEO in comparison with their last assessment report.</w:t>
      </w:r>
      <w:r>
        <w:rPr>
          <w:rFonts w:ascii="Times New Roman" w:hAnsi="Times New Roman"/>
          <w:sz w:val="16"/>
          <w:szCs w:val="16"/>
        </w:rPr>
        <w:t xml:space="preserve">32  </w:t>
      </w:r>
      <w:r>
        <w:rPr>
          <w:rFonts w:ascii="Times New Roman" w:hAnsi="Times New Roman"/>
          <w:sz w:val="24"/>
          <w:szCs w:val="24"/>
        </w:rPr>
        <w:t xml:space="preserve">Compared to the third board assessment study, </w:t>
      </w:r>
      <w:r w:rsidR="003C5504">
        <w:rPr>
          <w:rFonts w:ascii="Times New Roman" w:hAnsi="Times New Roman"/>
          <w:sz w:val="24"/>
          <w:szCs w:val="24"/>
        </w:rPr>
        <w:t>improvements</w:t>
      </w:r>
      <w:r>
        <w:rPr>
          <w:rFonts w:ascii="Times New Roman" w:hAnsi="Times New Roman"/>
          <w:sz w:val="24"/>
          <w:szCs w:val="24"/>
        </w:rPr>
        <w:t xml:space="preserve"> were </w:t>
      </w:r>
      <w:r w:rsidR="003C5504">
        <w:rPr>
          <w:rFonts w:ascii="Times New Roman" w:hAnsi="Times New Roman"/>
          <w:sz w:val="24"/>
          <w:szCs w:val="24"/>
        </w:rPr>
        <w:t>made</w:t>
      </w:r>
      <w:r>
        <w:rPr>
          <w:rFonts w:ascii="Times New Roman" w:hAnsi="Times New Roman"/>
          <w:sz w:val="24"/>
          <w:szCs w:val="24"/>
        </w:rPr>
        <w:t xml:space="preserve"> in several areas, including rotation of leadership in key board offices; ensuring that the College keeps the community well informed of its activities, educational perspectives and plans; providing time to learn more about the important issues facing the College; and recognizing the foundation board as an effective vehicle for the contribution of funds to </w:t>
      </w:r>
      <w:r w:rsidR="000C5028">
        <w:rPr>
          <w:rFonts w:ascii="Times New Roman" w:hAnsi="Times New Roman"/>
          <w:sz w:val="24"/>
          <w:szCs w:val="24"/>
        </w:rPr>
        <w:t>support</w:t>
      </w:r>
      <w:r>
        <w:rPr>
          <w:rFonts w:ascii="Times New Roman" w:hAnsi="Times New Roman"/>
          <w:sz w:val="24"/>
          <w:szCs w:val="24"/>
        </w:rPr>
        <w:t xml:space="preserve"> the College’s </w:t>
      </w:r>
      <w:r w:rsidR="00796D1D">
        <w:rPr>
          <w:rFonts w:ascii="Times New Roman" w:hAnsi="Times New Roman"/>
          <w:sz w:val="24"/>
          <w:szCs w:val="24"/>
        </w:rPr>
        <w:t>activates</w:t>
      </w:r>
      <w:r>
        <w:rPr>
          <w:rFonts w:ascii="Times New Roman" w:hAnsi="Times New Roman"/>
          <w:sz w:val="24"/>
          <w:szCs w:val="24"/>
        </w:rPr>
        <w:t xml:space="preserve">, goals, plans, projects, and programs.  </w:t>
      </w:r>
    </w:p>
    <w:p w:rsidR="00F83DFA" w:rsidRDefault="00F83DFA" w:rsidP="00C902A7">
      <w:pPr>
        <w:rPr>
          <w:rFonts w:ascii="Times New Roman" w:hAnsi="Times New Roman"/>
          <w:sz w:val="24"/>
          <w:szCs w:val="24"/>
        </w:rPr>
      </w:pPr>
    </w:p>
    <w:p w:rsidR="00F83DFA" w:rsidRPr="00796D1D" w:rsidRDefault="00F83DFA" w:rsidP="00C902A7">
      <w:pPr>
        <w:rPr>
          <w:rFonts w:ascii="Times New Roman" w:hAnsi="Times New Roman"/>
          <w:sz w:val="16"/>
          <w:szCs w:val="16"/>
        </w:rPr>
      </w:pPr>
      <w:r>
        <w:rPr>
          <w:rFonts w:ascii="Times New Roman" w:hAnsi="Times New Roman"/>
          <w:sz w:val="24"/>
          <w:szCs w:val="24"/>
        </w:rPr>
        <w:t xml:space="preserve">As for board responsibilities, members moderately agreed with the nine statements related to this theme in their </w:t>
      </w:r>
      <w:r w:rsidR="00796D1D">
        <w:rPr>
          <w:rFonts w:ascii="Times New Roman" w:hAnsi="Times New Roman"/>
          <w:sz w:val="24"/>
          <w:szCs w:val="24"/>
        </w:rPr>
        <w:t>self-assessment</w:t>
      </w:r>
      <w:r>
        <w:rPr>
          <w:rFonts w:ascii="Times New Roman" w:hAnsi="Times New Roman"/>
          <w:sz w:val="24"/>
          <w:szCs w:val="24"/>
        </w:rPr>
        <w:t xml:space="preserve">: 1) the board has an agreed upon philosophy as to the distinction between policy and administration; 2) the board ensures that the College keeps the community well informed of the College’s activities, educational perspectives, and </w:t>
      </w:r>
      <w:r w:rsidR="00796D1D">
        <w:rPr>
          <w:rFonts w:ascii="Times New Roman" w:hAnsi="Times New Roman"/>
          <w:sz w:val="24"/>
          <w:szCs w:val="24"/>
        </w:rPr>
        <w:t xml:space="preserve">plans; </w:t>
      </w:r>
      <w:r>
        <w:rPr>
          <w:rFonts w:ascii="Times New Roman" w:hAnsi="Times New Roman"/>
          <w:sz w:val="24"/>
          <w:szCs w:val="24"/>
        </w:rPr>
        <w:t xml:space="preserve">3) the GCC foundation board is an effective </w:t>
      </w:r>
      <w:r w:rsidR="00796D1D">
        <w:rPr>
          <w:rFonts w:ascii="Times New Roman" w:hAnsi="Times New Roman"/>
          <w:sz w:val="24"/>
          <w:szCs w:val="24"/>
        </w:rPr>
        <w:t>vehicle</w:t>
      </w:r>
      <w:r>
        <w:rPr>
          <w:rFonts w:ascii="Times New Roman" w:hAnsi="Times New Roman"/>
          <w:sz w:val="24"/>
          <w:szCs w:val="24"/>
        </w:rPr>
        <w:t xml:space="preserve"> for contribution of funds to support the College’s activities, goals, plans, projects, and programs; </w:t>
      </w:r>
      <w:r w:rsidR="00796D1D">
        <w:rPr>
          <w:rFonts w:ascii="Times New Roman" w:hAnsi="Times New Roman"/>
          <w:sz w:val="24"/>
          <w:szCs w:val="24"/>
        </w:rPr>
        <w:t xml:space="preserve">4) the board allocates organizational funds for the purpose of board member education and development; 5) the board is well informed about educational an manpower training needs of the community; 6) the board periodically sets aside time to learn more about important issues facing the College; 7) the board has an established </w:t>
      </w:r>
      <w:r w:rsidR="00796D1D">
        <w:rPr>
          <w:rFonts w:ascii="Times New Roman" w:hAnsi="Times New Roman"/>
          <w:sz w:val="24"/>
          <w:szCs w:val="24"/>
        </w:rPr>
        <w:lastRenderedPageBreak/>
        <w:t>procedure to orient new members to the institution and to the duties and responsibilities; 8) and the members of the board have sufficient knowledge of the institution and its programs and services to judge the value of new ideas and practices with reasonable confidence in their decisions.  Although they also moderately agreed that the board rotates leadership in key board offices, the high stand deviation reveals a divergent of opinion among respondents.</w:t>
      </w:r>
      <w:r w:rsidR="00796D1D">
        <w:rPr>
          <w:rFonts w:ascii="Times New Roman" w:hAnsi="Times New Roman"/>
          <w:sz w:val="16"/>
          <w:szCs w:val="16"/>
        </w:rPr>
        <w:t>33</w:t>
      </w:r>
    </w:p>
    <w:p w:rsidR="00F83DFA" w:rsidRDefault="00F83DFA" w:rsidP="00C902A7">
      <w:pPr>
        <w:rPr>
          <w:rFonts w:ascii="Times New Roman" w:hAnsi="Times New Roman"/>
          <w:sz w:val="24"/>
          <w:szCs w:val="24"/>
        </w:rPr>
      </w:pPr>
    </w:p>
    <w:p w:rsidR="00796D1D" w:rsidRDefault="00796D1D" w:rsidP="00796D1D">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796D1D" w:rsidRDefault="00796D1D" w:rsidP="00796D1D">
      <w:pPr>
        <w:rPr>
          <w:rFonts w:ascii="Times New Roman" w:hAnsi="Times New Roman"/>
          <w:sz w:val="24"/>
          <w:szCs w:val="24"/>
        </w:rPr>
      </w:pPr>
    </w:p>
    <w:p w:rsidR="00796D1D" w:rsidRDefault="00796D1D" w:rsidP="00796D1D">
      <w:pPr>
        <w:rPr>
          <w:rFonts w:ascii="Times New Roman" w:hAnsi="Times New Roman"/>
          <w:sz w:val="24"/>
          <w:szCs w:val="24"/>
        </w:rPr>
      </w:pPr>
      <w:r>
        <w:rPr>
          <w:rFonts w:ascii="Times New Roman" w:hAnsi="Times New Roman"/>
          <w:sz w:val="24"/>
          <w:szCs w:val="24"/>
        </w:rPr>
        <w:t>None</w:t>
      </w:r>
    </w:p>
    <w:p w:rsidR="00F83DFA" w:rsidRDefault="00F83DFA" w:rsidP="00C902A7">
      <w:pPr>
        <w:rPr>
          <w:rFonts w:ascii="Times New Roman" w:hAnsi="Times New Roman"/>
          <w:sz w:val="24"/>
          <w:szCs w:val="24"/>
        </w:rPr>
      </w:pPr>
    </w:p>
    <w:p w:rsidR="00796D1D" w:rsidRDefault="00796D1D" w:rsidP="00C902A7">
      <w:pPr>
        <w:rPr>
          <w:rFonts w:ascii="Times New Roman" w:hAnsi="Times New Roman"/>
          <w:sz w:val="24"/>
          <w:szCs w:val="24"/>
        </w:rPr>
      </w:pPr>
    </w:p>
    <w:p w:rsidR="00796D1D" w:rsidRPr="003C5504" w:rsidRDefault="00796D1D" w:rsidP="00C902A7">
      <w:pPr>
        <w:rPr>
          <w:rFonts w:ascii="Times New Roman" w:hAnsi="Times New Roman"/>
          <w:b/>
          <w:i/>
          <w:iCs/>
          <w:sz w:val="24"/>
          <w:szCs w:val="24"/>
        </w:rPr>
      </w:pPr>
      <w:r w:rsidRPr="006A3353">
        <w:rPr>
          <w:rFonts w:ascii="Times New Roman" w:hAnsi="Times New Roman"/>
          <w:b/>
          <w:bCs/>
          <w:i/>
          <w:iCs/>
          <w:sz w:val="24"/>
          <w:szCs w:val="24"/>
        </w:rPr>
        <w:t>4</w:t>
      </w:r>
      <w:r w:rsidRPr="00E520E0">
        <w:rPr>
          <w:rFonts w:ascii="Times New Roman" w:hAnsi="Times New Roman"/>
          <w:b/>
          <w:bCs/>
          <w:i/>
          <w:iCs/>
          <w:sz w:val="24"/>
          <w:szCs w:val="24"/>
        </w:rPr>
        <w:t>C11.</w:t>
      </w:r>
      <w:r w:rsidRPr="00E520E0">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w:t>
      </w:r>
    </w:p>
    <w:p w:rsidR="00796D1D" w:rsidRDefault="00796D1D" w:rsidP="00C902A7">
      <w:pPr>
        <w:rPr>
          <w:rFonts w:ascii="Times New Roman" w:hAnsi="Times New Roman"/>
          <w:i/>
          <w:iCs/>
          <w:sz w:val="24"/>
          <w:szCs w:val="24"/>
        </w:rPr>
      </w:pPr>
    </w:p>
    <w:p w:rsidR="00796D1D" w:rsidRPr="008E2AC3" w:rsidRDefault="00796D1D" w:rsidP="00796D1D">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796D1D" w:rsidRDefault="00796D1D" w:rsidP="00C902A7">
      <w:pPr>
        <w:rPr>
          <w:rFonts w:ascii="Times New Roman" w:hAnsi="Times New Roman"/>
          <w:sz w:val="24"/>
          <w:szCs w:val="24"/>
        </w:rPr>
      </w:pPr>
    </w:p>
    <w:p w:rsidR="00796D1D" w:rsidRDefault="00796D1D" w:rsidP="00C902A7">
      <w:pPr>
        <w:rPr>
          <w:rFonts w:ascii="Times New Roman" w:hAnsi="Times New Roman"/>
          <w:sz w:val="24"/>
          <w:szCs w:val="24"/>
        </w:rPr>
      </w:pPr>
      <w:r>
        <w:rPr>
          <w:rFonts w:ascii="Times New Roman" w:hAnsi="Times New Roman"/>
          <w:sz w:val="24"/>
          <w:szCs w:val="24"/>
        </w:rPr>
        <w:t>The BOT reviewed and adopted policy 115- ‘Cod</w:t>
      </w:r>
      <w:r w:rsidR="007D206F">
        <w:rPr>
          <w:rFonts w:ascii="Times New Roman" w:hAnsi="Times New Roman"/>
          <w:sz w:val="24"/>
          <w:szCs w:val="24"/>
        </w:rPr>
        <w:t>e</w:t>
      </w:r>
      <w:r>
        <w:rPr>
          <w:rFonts w:ascii="Times New Roman" w:hAnsi="Times New Roman"/>
          <w:sz w:val="24"/>
          <w:szCs w:val="24"/>
        </w:rPr>
        <w:t xml:space="preserve"> of Trustee Ethics and Conduct’ on September 5, 2008, which recognizes that the education of students is the reason for the College’s existence; all other functions must support this purpose.  It is the duty of the BOT to ensure that students receive the highest quality of education in the most efficient manner possible.  The board recognizes that in the performance of their governance responsibilities, the BOT shall act in the best interests of the educational needs of the territory; promote and encourage open, mutually supportive and accountable participation of students, faculty, and staff in the governance process; communicate and promote the needs of the community to the College and the needs of the College to the community; encourage and support open access to the board while maintaining appropriate and well-defined College communication and decision-making channels; recognize that ta trustee is a member of a legal entity; that the strength and effectiveness of the board is as a unit; that the majority decisions of the board shall be supported even when personally opposed, and that ta single board member has not authority to </w:t>
      </w:r>
      <w:r w:rsidR="005C458A">
        <w:rPr>
          <w:rFonts w:ascii="Times New Roman" w:hAnsi="Times New Roman"/>
          <w:sz w:val="24"/>
          <w:szCs w:val="24"/>
        </w:rPr>
        <w:t>act</w:t>
      </w:r>
      <w:r>
        <w:rPr>
          <w:rFonts w:ascii="Times New Roman" w:hAnsi="Times New Roman"/>
          <w:sz w:val="24"/>
          <w:szCs w:val="24"/>
        </w:rPr>
        <w:t xml:space="preserve"> on behalf of the board unless so authorized; develop and maintain good relations with fellow board members by considering and respecting their opinions and working with each other in a spirit of harmony and cooperation; maintain </w:t>
      </w:r>
      <w:r w:rsidR="005C458A">
        <w:rPr>
          <w:rFonts w:ascii="Times New Roman" w:hAnsi="Times New Roman"/>
          <w:sz w:val="24"/>
          <w:szCs w:val="24"/>
        </w:rPr>
        <w:t>consistent</w:t>
      </w:r>
      <w:r>
        <w:rPr>
          <w:rFonts w:ascii="Times New Roman" w:hAnsi="Times New Roman"/>
          <w:sz w:val="24"/>
          <w:szCs w:val="24"/>
        </w:rPr>
        <w:t xml:space="preserve"> and vigilant oversight of the College with emphasis on instructional quality, operational </w:t>
      </w:r>
      <w:r w:rsidR="005C458A">
        <w:rPr>
          <w:rFonts w:ascii="Times New Roman" w:hAnsi="Times New Roman"/>
          <w:sz w:val="24"/>
          <w:szCs w:val="24"/>
        </w:rPr>
        <w:t xml:space="preserve">efficiency, and fiscal stability; promote a healthy working relationship with the president through supportive, open, and honest communication and regular evaluation; delegate authority to the president and staff to initiate policy recommendations, administer educational programs, conduct College business and implement board decisions; act honestly and openly at </w:t>
      </w:r>
      <w:r w:rsidR="005C458A">
        <w:rPr>
          <w:rFonts w:ascii="Times New Roman" w:hAnsi="Times New Roman"/>
          <w:sz w:val="24"/>
          <w:szCs w:val="24"/>
        </w:rPr>
        <w:lastRenderedPageBreak/>
        <w:t xml:space="preserve">all times following the letter and intent of all applicable local and federal laws and keeping the confidentiality of privileged information; avoid all conflicts of interests and the appearance of conflicts of interest and not use the position as trustee for personal gain; devote time to educational and informal activities which will enhance one’s personal ability to function effectively as a member of the BOT; and maintain confidentiality of all board discussions held in closed sessions and recognize that deliberations of the board in closed sessions are not to be released or discussed in public without the prior approval of the board by majority vote.  </w:t>
      </w:r>
    </w:p>
    <w:p w:rsidR="005C458A" w:rsidRDefault="005C458A" w:rsidP="00C902A7">
      <w:pPr>
        <w:rPr>
          <w:rFonts w:ascii="Times New Roman" w:hAnsi="Times New Roman"/>
          <w:sz w:val="24"/>
          <w:szCs w:val="24"/>
        </w:rPr>
      </w:pPr>
    </w:p>
    <w:p w:rsidR="005C458A" w:rsidRDefault="005C458A" w:rsidP="00C902A7">
      <w:pPr>
        <w:rPr>
          <w:rFonts w:ascii="Times New Roman" w:hAnsi="Times New Roman"/>
          <w:sz w:val="16"/>
          <w:szCs w:val="16"/>
        </w:rPr>
      </w:pPr>
      <w:r>
        <w:rPr>
          <w:rFonts w:ascii="Times New Roman" w:hAnsi="Times New Roman"/>
          <w:sz w:val="24"/>
          <w:szCs w:val="24"/>
        </w:rPr>
        <w:t>As part of the board’s assessment, several questions in the BSEQ pertain to the area of personal conduct.  In accordance with PL 28-76, all board members must attend and ‘Ethics in Government Program’ within the first six months of their appointment and must attend a refresher course once every four years.  The ethics workshop certificate of completion attached here serves as evidence of tow board member’s participation in board education.</w:t>
      </w:r>
      <w:r>
        <w:rPr>
          <w:rFonts w:ascii="Times New Roman" w:hAnsi="Times New Roman"/>
          <w:sz w:val="16"/>
          <w:szCs w:val="16"/>
        </w:rPr>
        <w:t>34</w:t>
      </w:r>
    </w:p>
    <w:p w:rsidR="005C458A" w:rsidRDefault="005C458A" w:rsidP="00C902A7">
      <w:pPr>
        <w:rPr>
          <w:rFonts w:ascii="Times New Roman" w:hAnsi="Times New Roman"/>
          <w:sz w:val="16"/>
          <w:szCs w:val="16"/>
        </w:rPr>
      </w:pPr>
    </w:p>
    <w:p w:rsidR="005C458A" w:rsidRDefault="005C458A" w:rsidP="00C902A7">
      <w:pPr>
        <w:rPr>
          <w:rFonts w:ascii="Times New Roman" w:hAnsi="Times New Roman"/>
          <w:sz w:val="24"/>
          <w:szCs w:val="24"/>
          <w:u w:val="single"/>
        </w:rPr>
      </w:pPr>
      <w:r>
        <w:rPr>
          <w:rFonts w:ascii="Times New Roman" w:hAnsi="Times New Roman"/>
          <w:sz w:val="24"/>
          <w:szCs w:val="24"/>
          <w:u w:val="single"/>
        </w:rPr>
        <w:t>Self Evaluation</w:t>
      </w:r>
    </w:p>
    <w:p w:rsidR="005C458A" w:rsidRDefault="005C458A" w:rsidP="00C902A7">
      <w:pPr>
        <w:rPr>
          <w:rFonts w:ascii="Times New Roman" w:hAnsi="Times New Roman"/>
          <w:sz w:val="24"/>
          <w:szCs w:val="24"/>
          <w:u w:val="single"/>
        </w:rPr>
      </w:pPr>
    </w:p>
    <w:p w:rsidR="005C458A" w:rsidRDefault="005C458A" w:rsidP="00C902A7">
      <w:pPr>
        <w:rPr>
          <w:rFonts w:ascii="Times New Roman" w:hAnsi="Times New Roman"/>
          <w:sz w:val="24"/>
          <w:szCs w:val="24"/>
        </w:rPr>
      </w:pPr>
      <w:r>
        <w:rPr>
          <w:rFonts w:ascii="Times New Roman" w:hAnsi="Times New Roman"/>
          <w:sz w:val="24"/>
          <w:szCs w:val="24"/>
        </w:rPr>
        <w:t xml:space="preserve">No changes were made policy 115 because it was relevant to how board members conduct themselves.  In addition to board policy, the issue of ethics for members of boards within the government of Guam is addressed in PL 28-76, ethics in government program. </w:t>
      </w:r>
    </w:p>
    <w:p w:rsidR="005C458A" w:rsidRDefault="005C458A" w:rsidP="00C902A7">
      <w:pPr>
        <w:rPr>
          <w:rFonts w:ascii="Times New Roman" w:hAnsi="Times New Roman"/>
          <w:sz w:val="24"/>
          <w:szCs w:val="24"/>
        </w:rPr>
      </w:pPr>
    </w:p>
    <w:p w:rsidR="005C458A" w:rsidRDefault="005C458A" w:rsidP="00C902A7">
      <w:pPr>
        <w:rPr>
          <w:rFonts w:ascii="Times New Roman" w:hAnsi="Times New Roman"/>
          <w:sz w:val="24"/>
          <w:szCs w:val="24"/>
        </w:rPr>
      </w:pPr>
      <w:r>
        <w:rPr>
          <w:rFonts w:ascii="Times New Roman" w:hAnsi="Times New Roman"/>
          <w:sz w:val="24"/>
          <w:szCs w:val="24"/>
        </w:rPr>
        <w:t>The latest BOT assessment report found the board consistently follows its own ethics policy.</w:t>
      </w:r>
      <w:r>
        <w:rPr>
          <w:rFonts w:ascii="Times New Roman" w:hAnsi="Times New Roman"/>
          <w:sz w:val="16"/>
          <w:szCs w:val="16"/>
        </w:rPr>
        <w:t xml:space="preserve">35  </w:t>
      </w:r>
      <w:r w:rsidR="00F373D6">
        <w:rPr>
          <w:rFonts w:ascii="Times New Roman" w:hAnsi="Times New Roman"/>
          <w:sz w:val="24"/>
          <w:szCs w:val="24"/>
        </w:rPr>
        <w:t xml:space="preserve">In comparison to the third board assessment study, there is an improvement in the climate of </w:t>
      </w:r>
      <w:proofErr w:type="spellStart"/>
      <w:r w:rsidR="00F373D6">
        <w:rPr>
          <w:rFonts w:ascii="Times New Roman" w:hAnsi="Times New Roman"/>
          <w:sz w:val="24"/>
          <w:szCs w:val="24"/>
        </w:rPr>
        <w:t>mutla</w:t>
      </w:r>
      <w:proofErr w:type="spellEnd"/>
      <w:r w:rsidR="00F373D6">
        <w:rPr>
          <w:rFonts w:ascii="Times New Roman" w:hAnsi="Times New Roman"/>
          <w:sz w:val="24"/>
          <w:szCs w:val="24"/>
        </w:rPr>
        <w:t xml:space="preserve"> </w:t>
      </w:r>
      <w:proofErr w:type="spellStart"/>
      <w:r w:rsidR="00F373D6">
        <w:rPr>
          <w:rFonts w:ascii="Times New Roman" w:hAnsi="Times New Roman"/>
          <w:sz w:val="24"/>
          <w:szCs w:val="24"/>
        </w:rPr>
        <w:t>turst</w:t>
      </w:r>
      <w:proofErr w:type="spellEnd"/>
      <w:r w:rsidR="00F373D6">
        <w:rPr>
          <w:rFonts w:ascii="Times New Roman" w:hAnsi="Times New Roman"/>
          <w:sz w:val="24"/>
          <w:szCs w:val="24"/>
        </w:rPr>
        <w:t xml:space="preserve"> and support between board members.</w:t>
      </w:r>
      <w:r w:rsidR="00F373D6">
        <w:rPr>
          <w:rFonts w:ascii="Times New Roman" w:hAnsi="Times New Roman"/>
          <w:sz w:val="16"/>
          <w:szCs w:val="16"/>
        </w:rPr>
        <w:t xml:space="preserve">36  </w:t>
      </w:r>
      <w:r w:rsidR="00F373D6">
        <w:rPr>
          <w:rFonts w:ascii="Times New Roman" w:hAnsi="Times New Roman"/>
          <w:sz w:val="24"/>
          <w:szCs w:val="24"/>
        </w:rPr>
        <w:t xml:space="preserve">Trustees moderately agreed that they were sensitive of the need to avoid even the appearance of conflict of interest, that they honor divergent opinions without being intimidated by them, that there was a climate of </w:t>
      </w:r>
      <w:proofErr w:type="spellStart"/>
      <w:r w:rsidR="00F373D6">
        <w:rPr>
          <w:rFonts w:ascii="Times New Roman" w:hAnsi="Times New Roman"/>
          <w:sz w:val="24"/>
          <w:szCs w:val="24"/>
        </w:rPr>
        <w:t>mutal</w:t>
      </w:r>
      <w:proofErr w:type="spellEnd"/>
      <w:r w:rsidR="00F373D6">
        <w:rPr>
          <w:rFonts w:ascii="Times New Roman" w:hAnsi="Times New Roman"/>
          <w:sz w:val="24"/>
          <w:szCs w:val="24"/>
        </w:rPr>
        <w:t xml:space="preserve"> </w:t>
      </w:r>
      <w:proofErr w:type="spellStart"/>
      <w:r w:rsidR="00F373D6">
        <w:rPr>
          <w:rFonts w:ascii="Times New Roman" w:hAnsi="Times New Roman"/>
          <w:sz w:val="24"/>
          <w:szCs w:val="24"/>
        </w:rPr>
        <w:t>trus</w:t>
      </w:r>
      <w:proofErr w:type="spellEnd"/>
      <w:r w:rsidR="00F373D6">
        <w:rPr>
          <w:rFonts w:ascii="Times New Roman" w:hAnsi="Times New Roman"/>
          <w:sz w:val="24"/>
          <w:szCs w:val="24"/>
        </w:rPr>
        <w:t xml:space="preserve"> and support between board members, and that members are prepared to </w:t>
      </w:r>
      <w:proofErr w:type="spellStart"/>
      <w:r w:rsidR="00F373D6">
        <w:rPr>
          <w:rFonts w:ascii="Times New Roman" w:hAnsi="Times New Roman"/>
          <w:sz w:val="24"/>
          <w:szCs w:val="24"/>
        </w:rPr>
        <w:t>participae</w:t>
      </w:r>
      <w:proofErr w:type="spellEnd"/>
      <w:r w:rsidR="00F373D6">
        <w:rPr>
          <w:rFonts w:ascii="Times New Roman" w:hAnsi="Times New Roman"/>
          <w:sz w:val="24"/>
          <w:szCs w:val="24"/>
        </w:rPr>
        <w:t xml:space="preserve"> responsibly in board meetings.  </w:t>
      </w:r>
    </w:p>
    <w:p w:rsidR="00F373D6" w:rsidRDefault="00F373D6" w:rsidP="00C902A7">
      <w:pPr>
        <w:rPr>
          <w:rFonts w:ascii="Times New Roman" w:hAnsi="Times New Roman"/>
          <w:sz w:val="24"/>
          <w:szCs w:val="24"/>
        </w:rPr>
      </w:pPr>
    </w:p>
    <w:p w:rsidR="00F373D6" w:rsidRDefault="00F373D6" w:rsidP="00F373D6">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F373D6" w:rsidRDefault="00F373D6" w:rsidP="00F373D6">
      <w:pPr>
        <w:rPr>
          <w:rFonts w:ascii="Times New Roman" w:hAnsi="Times New Roman"/>
          <w:sz w:val="24"/>
          <w:szCs w:val="24"/>
        </w:rPr>
      </w:pPr>
    </w:p>
    <w:p w:rsidR="00F373D6" w:rsidRDefault="00F373D6" w:rsidP="00F373D6">
      <w:pPr>
        <w:rPr>
          <w:rFonts w:ascii="Times New Roman" w:hAnsi="Times New Roman"/>
          <w:sz w:val="24"/>
          <w:szCs w:val="24"/>
        </w:rPr>
      </w:pPr>
      <w:r>
        <w:rPr>
          <w:rFonts w:ascii="Times New Roman" w:hAnsi="Times New Roman"/>
          <w:sz w:val="24"/>
          <w:szCs w:val="24"/>
        </w:rPr>
        <w:t>None</w:t>
      </w:r>
    </w:p>
    <w:p w:rsidR="00F373D6" w:rsidRDefault="00F373D6" w:rsidP="00C902A7">
      <w:pPr>
        <w:rPr>
          <w:rFonts w:ascii="Times New Roman" w:hAnsi="Times New Roman"/>
          <w:sz w:val="24"/>
          <w:szCs w:val="24"/>
        </w:rPr>
      </w:pPr>
    </w:p>
    <w:p w:rsidR="00F373D6" w:rsidRPr="003C5504" w:rsidRDefault="00F373D6" w:rsidP="00C902A7">
      <w:pPr>
        <w:rPr>
          <w:rFonts w:ascii="Times New Roman" w:hAnsi="Times New Roman"/>
          <w:b/>
          <w:i/>
          <w:iCs/>
          <w:sz w:val="24"/>
          <w:szCs w:val="24"/>
        </w:rPr>
      </w:pPr>
      <w:r w:rsidRPr="00D30A53">
        <w:rPr>
          <w:rFonts w:ascii="Times New Roman" w:hAnsi="Times New Roman"/>
          <w:b/>
          <w:bCs/>
          <w:i/>
          <w:iCs/>
          <w:sz w:val="24"/>
          <w:szCs w:val="24"/>
        </w:rPr>
        <w:t>4</w:t>
      </w:r>
      <w:r w:rsidRPr="00E520E0">
        <w:rPr>
          <w:rFonts w:ascii="Times New Roman" w:hAnsi="Times New Roman"/>
          <w:b/>
          <w:bCs/>
          <w:i/>
          <w:iCs/>
          <w:sz w:val="24"/>
          <w:szCs w:val="24"/>
        </w:rPr>
        <w:t>C12</w:t>
      </w:r>
      <w:r w:rsidRPr="00E520E0">
        <w:rPr>
          <w:rFonts w:ascii="Times New Roman" w:hAnsi="Times New Roman"/>
          <w:i/>
          <w:iCs/>
          <w:sz w:val="24"/>
          <w:szCs w:val="24"/>
        </w:rPr>
        <w:t xml:space="preserve">. </w:t>
      </w:r>
      <w:r w:rsidRPr="00E520E0">
        <w:rPr>
          <w:rFonts w:ascii="Times New Roman" w:hAnsi="Times New Roman"/>
          <w:i/>
          <w:iCs/>
          <w:sz w:val="24"/>
          <w:szCs w:val="24"/>
        </w:rPr>
        <w:tab/>
      </w:r>
      <w:proofErr w:type="gramStart"/>
      <w:r w:rsidRPr="003C5504">
        <w:rPr>
          <w:rFonts w:ascii="Times New Roman" w:hAnsi="Times New Roman"/>
          <w:b/>
          <w:i/>
          <w:iCs/>
          <w:sz w:val="24"/>
          <w:szCs w:val="24"/>
        </w:rPr>
        <w:t>The</w:t>
      </w:r>
      <w:proofErr w:type="gramEnd"/>
      <w:r w:rsidRPr="003C5504">
        <w:rPr>
          <w:rFonts w:ascii="Times New Roman" w:hAnsi="Times New Roman"/>
          <w:b/>
          <w:i/>
          <w:iCs/>
          <w:sz w:val="24"/>
          <w:szCs w:val="24"/>
        </w:rPr>
        <w:t xml:space="preserve"> governing board delegates full responsibility and authority to the CEO to implement and administer board policies without board interference and holds the CEO accountable for the operation of the district/system or college, respectively.</w:t>
      </w:r>
    </w:p>
    <w:p w:rsidR="00F373D6" w:rsidRDefault="00F373D6" w:rsidP="00F373D6">
      <w:pPr>
        <w:spacing w:line="240" w:lineRule="auto"/>
        <w:outlineLvl w:val="0"/>
        <w:rPr>
          <w:rFonts w:ascii="Times New Roman" w:hAnsi="Times New Roman"/>
          <w:sz w:val="24"/>
          <w:szCs w:val="24"/>
          <w:u w:val="single"/>
        </w:rPr>
      </w:pPr>
    </w:p>
    <w:p w:rsidR="00F373D6" w:rsidRDefault="00F373D6" w:rsidP="00F373D6">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F373D6" w:rsidRDefault="00F373D6" w:rsidP="00F373D6">
      <w:pPr>
        <w:spacing w:line="240" w:lineRule="auto"/>
        <w:outlineLvl w:val="0"/>
        <w:rPr>
          <w:rFonts w:ascii="Times New Roman" w:hAnsi="Times New Roman"/>
          <w:sz w:val="24"/>
          <w:szCs w:val="24"/>
        </w:rPr>
      </w:pPr>
    </w:p>
    <w:p w:rsidR="00F373D6" w:rsidRDefault="00F373D6" w:rsidP="00F373D6">
      <w:pPr>
        <w:spacing w:line="240" w:lineRule="auto"/>
        <w:outlineLvl w:val="0"/>
        <w:rPr>
          <w:rFonts w:ascii="Times New Roman" w:hAnsi="Times New Roman"/>
          <w:sz w:val="24"/>
          <w:szCs w:val="24"/>
        </w:rPr>
      </w:pPr>
      <w:r>
        <w:rPr>
          <w:rFonts w:ascii="Times New Roman" w:hAnsi="Times New Roman"/>
          <w:sz w:val="24"/>
          <w:szCs w:val="24"/>
        </w:rPr>
        <w:t xml:space="preserve">The board delegates full responsibility and authority to the president to implement and administer board policies on a day-to-day operational basis and run the College without influence from the board as a whole or from individual board members (BOT bylaws, p. 7). </w:t>
      </w:r>
    </w:p>
    <w:p w:rsidR="00F373D6" w:rsidRDefault="00F373D6" w:rsidP="00F373D6">
      <w:pPr>
        <w:spacing w:line="240" w:lineRule="auto"/>
        <w:outlineLvl w:val="0"/>
        <w:rPr>
          <w:rFonts w:ascii="Times New Roman" w:hAnsi="Times New Roman"/>
          <w:sz w:val="24"/>
          <w:szCs w:val="24"/>
        </w:rPr>
      </w:pPr>
    </w:p>
    <w:p w:rsidR="00F373D6" w:rsidRDefault="00F373D6" w:rsidP="00F373D6">
      <w:pPr>
        <w:spacing w:line="240" w:lineRule="auto"/>
        <w:outlineLvl w:val="0"/>
        <w:rPr>
          <w:rFonts w:ascii="Times New Roman" w:hAnsi="Times New Roman"/>
          <w:sz w:val="24"/>
          <w:szCs w:val="24"/>
        </w:rPr>
      </w:pPr>
      <w:r>
        <w:rPr>
          <w:rFonts w:ascii="Times New Roman" w:hAnsi="Times New Roman"/>
          <w:sz w:val="24"/>
          <w:szCs w:val="24"/>
        </w:rPr>
        <w:lastRenderedPageBreak/>
        <w:t xml:space="preserve">The board evaluates the president based on her success in achieving then goals defined in her employment contract.  The president documents progress toward meeting her goals each moth with a written report to the BOT as well as a year-end performance report that are discussed in </w:t>
      </w:r>
      <w:r w:rsidR="00162AEF" w:rsidRPr="00162AEF">
        <w:rPr>
          <w:rFonts w:ascii="Times New Roman" w:hAnsi="Times New Roman"/>
          <w:color w:val="FF0000"/>
          <w:sz w:val="24"/>
          <w:szCs w:val="24"/>
        </w:rPr>
        <w:t>the</w:t>
      </w:r>
      <w:r w:rsidR="00162AEF">
        <w:rPr>
          <w:rFonts w:ascii="Times New Roman" w:hAnsi="Times New Roman"/>
          <w:sz w:val="24"/>
          <w:szCs w:val="24"/>
        </w:rPr>
        <w:t xml:space="preserve"> e</w:t>
      </w:r>
      <w:r>
        <w:rPr>
          <w:rFonts w:ascii="Times New Roman" w:hAnsi="Times New Roman"/>
          <w:sz w:val="24"/>
          <w:szCs w:val="24"/>
        </w:rPr>
        <w:t xml:space="preserve">xecutive session.  </w:t>
      </w:r>
    </w:p>
    <w:p w:rsidR="00F373D6" w:rsidRDefault="00F373D6" w:rsidP="00F373D6">
      <w:pPr>
        <w:spacing w:line="240" w:lineRule="auto"/>
        <w:outlineLvl w:val="0"/>
        <w:rPr>
          <w:rFonts w:ascii="Times New Roman" w:hAnsi="Times New Roman"/>
          <w:sz w:val="24"/>
          <w:szCs w:val="24"/>
          <w:u w:val="single"/>
        </w:rPr>
      </w:pPr>
    </w:p>
    <w:p w:rsidR="00F373D6" w:rsidRDefault="00F373D6" w:rsidP="00F373D6">
      <w:pPr>
        <w:rPr>
          <w:rFonts w:ascii="Times New Roman" w:hAnsi="Times New Roman"/>
          <w:sz w:val="24"/>
          <w:szCs w:val="24"/>
          <w:u w:val="single"/>
        </w:rPr>
      </w:pPr>
      <w:r>
        <w:rPr>
          <w:rFonts w:ascii="Times New Roman" w:hAnsi="Times New Roman"/>
          <w:sz w:val="24"/>
          <w:szCs w:val="24"/>
          <w:u w:val="single"/>
        </w:rPr>
        <w:t>Self Evaluation</w:t>
      </w:r>
    </w:p>
    <w:p w:rsidR="00F373D6" w:rsidRDefault="00F373D6" w:rsidP="00F373D6">
      <w:pPr>
        <w:rPr>
          <w:rFonts w:ascii="Times New Roman" w:hAnsi="Times New Roman"/>
          <w:sz w:val="24"/>
          <w:szCs w:val="24"/>
          <w:u w:val="single"/>
        </w:rPr>
      </w:pPr>
    </w:p>
    <w:p w:rsidR="00F373D6" w:rsidRDefault="001C6CE8" w:rsidP="00F373D6">
      <w:pPr>
        <w:rPr>
          <w:rFonts w:ascii="Times New Roman" w:hAnsi="Times New Roman"/>
          <w:sz w:val="24"/>
          <w:szCs w:val="24"/>
        </w:rPr>
      </w:pPr>
      <w:r w:rsidRPr="001C6CE8">
        <w:rPr>
          <w:rFonts w:ascii="Times New Roman" w:hAnsi="Times New Roman"/>
          <w:color w:val="FF0000"/>
          <w:sz w:val="24"/>
          <w:szCs w:val="24"/>
        </w:rPr>
        <w:t>During the BOT monthly meetings t</w:t>
      </w:r>
      <w:r w:rsidR="00F373D6" w:rsidRPr="001C6CE8">
        <w:rPr>
          <w:rFonts w:ascii="Times New Roman" w:hAnsi="Times New Roman"/>
          <w:color w:val="FF0000"/>
          <w:sz w:val="24"/>
          <w:szCs w:val="24"/>
        </w:rPr>
        <w:t>he pres</w:t>
      </w:r>
      <w:r w:rsidRPr="001C6CE8">
        <w:rPr>
          <w:rFonts w:ascii="Times New Roman" w:hAnsi="Times New Roman"/>
          <w:color w:val="FF0000"/>
          <w:sz w:val="24"/>
          <w:szCs w:val="24"/>
        </w:rPr>
        <w:t>ident provides progress reports related to the college financial status, capital improvement plans, and other activities</w:t>
      </w:r>
      <w:r>
        <w:rPr>
          <w:rFonts w:ascii="Times New Roman" w:hAnsi="Times New Roman"/>
          <w:color w:val="FF0000"/>
          <w:sz w:val="24"/>
          <w:szCs w:val="24"/>
        </w:rPr>
        <w:t xml:space="preserve">.  </w:t>
      </w:r>
      <w:r w:rsidR="00F373D6" w:rsidRPr="001C6CE8">
        <w:rPr>
          <w:rFonts w:ascii="Times New Roman" w:hAnsi="Times New Roman"/>
          <w:color w:val="FF0000"/>
          <w:sz w:val="24"/>
          <w:szCs w:val="24"/>
        </w:rPr>
        <w:t xml:space="preserve">Due to the sensitive nature of some issues outlined in the </w:t>
      </w:r>
      <w:r w:rsidR="00DC3629">
        <w:rPr>
          <w:rFonts w:ascii="Times New Roman" w:hAnsi="Times New Roman"/>
          <w:color w:val="FF0000"/>
          <w:sz w:val="24"/>
          <w:szCs w:val="24"/>
        </w:rPr>
        <w:t xml:space="preserve">some meeting agendas, </w:t>
      </w:r>
      <w:r w:rsidRPr="001C6CE8">
        <w:rPr>
          <w:rFonts w:ascii="Times New Roman" w:hAnsi="Times New Roman"/>
          <w:color w:val="FF0000"/>
          <w:sz w:val="24"/>
          <w:szCs w:val="24"/>
        </w:rPr>
        <w:t>they may</w:t>
      </w:r>
      <w:r w:rsidR="00DC3629">
        <w:rPr>
          <w:rFonts w:ascii="Times New Roman" w:hAnsi="Times New Roman"/>
          <w:color w:val="FF0000"/>
          <w:sz w:val="24"/>
          <w:szCs w:val="24"/>
        </w:rPr>
        <w:t xml:space="preserve"> </w:t>
      </w:r>
      <w:r w:rsidRPr="001C6CE8">
        <w:rPr>
          <w:rFonts w:ascii="Times New Roman" w:hAnsi="Times New Roman"/>
          <w:color w:val="FF0000"/>
          <w:sz w:val="24"/>
          <w:szCs w:val="24"/>
        </w:rPr>
        <w:t xml:space="preserve">be discussed during the executive session and are not available for </w:t>
      </w:r>
      <w:r w:rsidR="00F373D6" w:rsidRPr="001C6CE8">
        <w:rPr>
          <w:rFonts w:ascii="Times New Roman" w:hAnsi="Times New Roman"/>
          <w:color w:val="FF0000"/>
          <w:sz w:val="24"/>
          <w:szCs w:val="24"/>
        </w:rPr>
        <w:t>public</w:t>
      </w:r>
      <w:r w:rsidRPr="001C6CE8">
        <w:rPr>
          <w:rFonts w:ascii="Times New Roman" w:hAnsi="Times New Roman"/>
          <w:color w:val="FF0000"/>
          <w:sz w:val="24"/>
          <w:szCs w:val="24"/>
        </w:rPr>
        <w:t xml:space="preserve"> viewing</w:t>
      </w:r>
      <w:r w:rsidR="00F373D6" w:rsidRPr="001C6CE8">
        <w:rPr>
          <w:rFonts w:ascii="Times New Roman" w:hAnsi="Times New Roman"/>
          <w:color w:val="FF0000"/>
          <w:sz w:val="24"/>
          <w:szCs w:val="24"/>
        </w:rPr>
        <w:t>.</w:t>
      </w:r>
      <w:r w:rsidR="00F373D6">
        <w:rPr>
          <w:rFonts w:ascii="Times New Roman" w:hAnsi="Times New Roman"/>
          <w:sz w:val="24"/>
          <w:szCs w:val="24"/>
        </w:rPr>
        <w:t xml:space="preserve">  Because the president outlines her goals for the year during convocation, </w:t>
      </w:r>
      <w:r w:rsidR="003C5504">
        <w:rPr>
          <w:rFonts w:ascii="Times New Roman" w:hAnsi="Times New Roman"/>
          <w:sz w:val="24"/>
          <w:szCs w:val="24"/>
        </w:rPr>
        <w:t>it</w:t>
      </w:r>
      <w:r w:rsidR="00F373D6">
        <w:rPr>
          <w:rFonts w:ascii="Times New Roman" w:hAnsi="Times New Roman"/>
          <w:sz w:val="24"/>
          <w:szCs w:val="24"/>
        </w:rPr>
        <w:t xml:space="preserve"> would be </w:t>
      </w:r>
      <w:r w:rsidR="003C5504">
        <w:rPr>
          <w:rFonts w:ascii="Times New Roman" w:hAnsi="Times New Roman"/>
          <w:sz w:val="24"/>
          <w:szCs w:val="24"/>
        </w:rPr>
        <w:t>prudent to discuss how successful s</w:t>
      </w:r>
      <w:r w:rsidR="00F373D6">
        <w:rPr>
          <w:rFonts w:ascii="Times New Roman" w:hAnsi="Times New Roman"/>
          <w:sz w:val="24"/>
          <w:szCs w:val="24"/>
        </w:rPr>
        <w:t xml:space="preserve">he was in </w:t>
      </w:r>
      <w:r w:rsidR="003C5504">
        <w:rPr>
          <w:rFonts w:ascii="Times New Roman" w:hAnsi="Times New Roman"/>
          <w:sz w:val="24"/>
          <w:szCs w:val="24"/>
        </w:rPr>
        <w:t>achieving</w:t>
      </w:r>
      <w:r w:rsidR="00F373D6">
        <w:rPr>
          <w:rFonts w:ascii="Times New Roman" w:hAnsi="Times New Roman"/>
          <w:sz w:val="24"/>
          <w:szCs w:val="24"/>
        </w:rPr>
        <w:t xml:space="preserve"> them. </w:t>
      </w:r>
    </w:p>
    <w:p w:rsidR="00F373D6" w:rsidRDefault="00F373D6" w:rsidP="00F373D6">
      <w:pPr>
        <w:rPr>
          <w:rFonts w:ascii="Times New Roman" w:hAnsi="Times New Roman"/>
          <w:sz w:val="24"/>
          <w:szCs w:val="24"/>
        </w:rPr>
      </w:pPr>
    </w:p>
    <w:p w:rsidR="007029DE" w:rsidRDefault="007029DE" w:rsidP="00F373D6">
      <w:pPr>
        <w:rPr>
          <w:rFonts w:ascii="Times New Roman" w:hAnsi="Times New Roman"/>
          <w:sz w:val="24"/>
          <w:szCs w:val="24"/>
        </w:rPr>
      </w:pPr>
      <w:r>
        <w:rPr>
          <w:rFonts w:ascii="Times New Roman" w:hAnsi="Times New Roman"/>
          <w:sz w:val="24"/>
          <w:szCs w:val="24"/>
        </w:rPr>
        <w:t xml:space="preserve">The president has been working in concert with the College governing council and the faculty senate to ensure </w:t>
      </w:r>
      <w:r w:rsidR="003C5504">
        <w:rPr>
          <w:rFonts w:ascii="Times New Roman" w:hAnsi="Times New Roman"/>
          <w:sz w:val="24"/>
          <w:szCs w:val="24"/>
        </w:rPr>
        <w:t>effectiveness</w:t>
      </w:r>
      <w:r>
        <w:rPr>
          <w:rFonts w:ascii="Times New Roman" w:hAnsi="Times New Roman"/>
          <w:sz w:val="24"/>
          <w:szCs w:val="24"/>
        </w:rPr>
        <w:t xml:space="preserve"> in the operational process of the College through planning, organizing, budgeting, and </w:t>
      </w:r>
      <w:r w:rsidR="003C5504">
        <w:rPr>
          <w:rFonts w:ascii="Times New Roman" w:hAnsi="Times New Roman"/>
          <w:sz w:val="24"/>
          <w:szCs w:val="24"/>
        </w:rPr>
        <w:t>the</w:t>
      </w:r>
      <w:r>
        <w:rPr>
          <w:rFonts w:ascii="Times New Roman" w:hAnsi="Times New Roman"/>
          <w:sz w:val="24"/>
          <w:szCs w:val="24"/>
        </w:rPr>
        <w:t xml:space="preserve"> selection and development of personnel.  </w:t>
      </w:r>
    </w:p>
    <w:p w:rsidR="007029DE" w:rsidRDefault="007029DE" w:rsidP="00F373D6">
      <w:pPr>
        <w:rPr>
          <w:rFonts w:ascii="Times New Roman" w:hAnsi="Times New Roman"/>
          <w:sz w:val="24"/>
          <w:szCs w:val="24"/>
        </w:rPr>
      </w:pPr>
    </w:p>
    <w:p w:rsidR="007029DE" w:rsidRDefault="007029DE" w:rsidP="00F373D6">
      <w:pPr>
        <w:rPr>
          <w:rFonts w:ascii="Times New Roman" w:hAnsi="Times New Roman"/>
          <w:sz w:val="24"/>
          <w:szCs w:val="24"/>
        </w:rPr>
      </w:pPr>
      <w:r>
        <w:rPr>
          <w:rFonts w:ascii="Times New Roman" w:hAnsi="Times New Roman"/>
          <w:sz w:val="24"/>
          <w:szCs w:val="24"/>
        </w:rPr>
        <w:t xml:space="preserve">During her tenure, the president has accomplished the following: </w:t>
      </w:r>
    </w:p>
    <w:p w:rsidR="007029DE" w:rsidRPr="00DC3629" w:rsidRDefault="007029DE" w:rsidP="003F1EA1">
      <w:pPr>
        <w:numPr>
          <w:ilvl w:val="0"/>
          <w:numId w:val="12"/>
        </w:numPr>
        <w:spacing w:line="240" w:lineRule="auto"/>
        <w:rPr>
          <w:rFonts w:ascii="Times New Roman" w:hAnsi="Times New Roman"/>
          <w:color w:val="FF0000"/>
          <w:sz w:val="24"/>
          <w:szCs w:val="24"/>
        </w:rPr>
      </w:pPr>
      <w:r w:rsidRPr="00DC3629">
        <w:rPr>
          <w:rFonts w:ascii="Times New Roman" w:hAnsi="Times New Roman"/>
          <w:sz w:val="24"/>
          <w:szCs w:val="24"/>
        </w:rPr>
        <w:t xml:space="preserve">The construction of </w:t>
      </w:r>
      <w:r w:rsidRPr="00DC3629">
        <w:rPr>
          <w:rFonts w:ascii="Times New Roman" w:hAnsi="Times New Roman"/>
          <w:color w:val="FF0000"/>
          <w:sz w:val="24"/>
          <w:szCs w:val="24"/>
        </w:rPr>
        <w:t xml:space="preserve">four </w:t>
      </w:r>
      <w:r w:rsidRPr="00DC3629">
        <w:rPr>
          <w:rFonts w:ascii="Times New Roman" w:hAnsi="Times New Roman"/>
          <w:sz w:val="24"/>
          <w:szCs w:val="24"/>
        </w:rPr>
        <w:t xml:space="preserve">new buildings:  </w:t>
      </w:r>
      <w:r w:rsidR="00162AEF" w:rsidRPr="00DC3629">
        <w:rPr>
          <w:rFonts w:ascii="Times New Roman" w:hAnsi="Times New Roman"/>
          <w:color w:val="FF0000"/>
          <w:sz w:val="24"/>
          <w:szCs w:val="24"/>
        </w:rPr>
        <w:t>building 2000</w:t>
      </w:r>
      <w:r w:rsidR="00162AEF" w:rsidRPr="00DC3629">
        <w:rPr>
          <w:rFonts w:ascii="Times New Roman" w:hAnsi="Times New Roman"/>
          <w:sz w:val="24"/>
          <w:szCs w:val="24"/>
        </w:rPr>
        <w:t xml:space="preserve">, </w:t>
      </w:r>
      <w:r w:rsidRPr="00DC3629">
        <w:rPr>
          <w:rFonts w:ascii="Times New Roman" w:hAnsi="Times New Roman"/>
          <w:sz w:val="24"/>
          <w:szCs w:val="24"/>
        </w:rPr>
        <w:t>the Anthony A. Leon Guerrero Allied Health Center; a LEED Gold-certified, state-of the-art Learning Resource Center (the first LEED-designated building for the government of Guam)</w:t>
      </w:r>
      <w:r w:rsidR="00162AEF" w:rsidRPr="00DC3629">
        <w:rPr>
          <w:rFonts w:ascii="Times New Roman" w:hAnsi="Times New Roman"/>
          <w:sz w:val="24"/>
          <w:szCs w:val="24"/>
        </w:rPr>
        <w:t>;</w:t>
      </w:r>
      <w:r w:rsidR="004F34C2" w:rsidRPr="00DC3629">
        <w:rPr>
          <w:rFonts w:ascii="Times New Roman" w:hAnsi="Times New Roman"/>
          <w:sz w:val="24"/>
          <w:szCs w:val="24"/>
        </w:rPr>
        <w:t xml:space="preserve"> </w:t>
      </w:r>
      <w:r w:rsidR="002B2D0F" w:rsidRPr="00DC3629">
        <w:rPr>
          <w:rFonts w:ascii="Times New Roman" w:hAnsi="Times New Roman"/>
          <w:color w:val="FF0000"/>
          <w:sz w:val="24"/>
          <w:szCs w:val="24"/>
        </w:rPr>
        <w:t xml:space="preserve">LEED-certified </w:t>
      </w:r>
      <w:r w:rsidRPr="00DC3629">
        <w:rPr>
          <w:rFonts w:ascii="Times New Roman" w:hAnsi="Times New Roman"/>
          <w:color w:val="FF0000"/>
          <w:sz w:val="24"/>
          <w:szCs w:val="24"/>
        </w:rPr>
        <w:t xml:space="preserve"> </w:t>
      </w:r>
      <w:r w:rsidRPr="00DC3629">
        <w:rPr>
          <w:rFonts w:ascii="Times New Roman" w:hAnsi="Times New Roman"/>
          <w:sz w:val="24"/>
          <w:szCs w:val="24"/>
        </w:rPr>
        <w:t xml:space="preserve">Student Center, </w:t>
      </w:r>
      <w:r w:rsidRPr="00DC3629">
        <w:rPr>
          <w:rFonts w:ascii="Times New Roman" w:hAnsi="Times New Roman"/>
          <w:color w:val="FF0000"/>
          <w:sz w:val="24"/>
          <w:szCs w:val="24"/>
        </w:rPr>
        <w:t xml:space="preserve">and </w:t>
      </w:r>
      <w:r w:rsidR="00162AEF" w:rsidRPr="00DC3629">
        <w:rPr>
          <w:rFonts w:ascii="Times New Roman" w:hAnsi="Times New Roman"/>
          <w:color w:val="FF0000"/>
          <w:sz w:val="24"/>
          <w:szCs w:val="24"/>
        </w:rPr>
        <w:t xml:space="preserve">building </w:t>
      </w:r>
      <w:r w:rsidR="002B2D0F" w:rsidRPr="00DC3629">
        <w:rPr>
          <w:rFonts w:ascii="Times New Roman" w:hAnsi="Times New Roman"/>
          <w:color w:val="FF0000"/>
          <w:sz w:val="24"/>
          <w:szCs w:val="24"/>
        </w:rPr>
        <w:t>E, which houses Education, English and pre-architectural drafting programs</w:t>
      </w:r>
      <w:r w:rsidR="004F34C2" w:rsidRPr="00DC3629">
        <w:rPr>
          <w:rFonts w:ascii="Times New Roman" w:hAnsi="Times New Roman"/>
          <w:color w:val="FF0000"/>
          <w:sz w:val="24"/>
          <w:szCs w:val="24"/>
        </w:rPr>
        <w:t>,</w:t>
      </w:r>
      <w:r w:rsidR="002B2D0F" w:rsidRPr="00DC3629">
        <w:rPr>
          <w:rFonts w:ascii="Times New Roman" w:hAnsi="Times New Roman"/>
          <w:color w:val="FF0000"/>
          <w:sz w:val="24"/>
          <w:szCs w:val="24"/>
        </w:rPr>
        <w:t xml:space="preserve"> and becomes GCC’s third LEED-certified structure (</w:t>
      </w:r>
      <w:proofErr w:type="spellStart"/>
      <w:r w:rsidR="002B2D0F" w:rsidRPr="00DC3629">
        <w:rPr>
          <w:rFonts w:ascii="Times New Roman" w:hAnsi="Times New Roman"/>
          <w:color w:val="FF0000"/>
          <w:sz w:val="24"/>
          <w:szCs w:val="24"/>
        </w:rPr>
        <w:t>Chachalani</w:t>
      </w:r>
      <w:proofErr w:type="spellEnd"/>
      <w:r w:rsidR="002B2D0F" w:rsidRPr="00DC3629">
        <w:rPr>
          <w:rFonts w:ascii="Times New Roman" w:hAnsi="Times New Roman"/>
          <w:color w:val="FF0000"/>
          <w:sz w:val="24"/>
          <w:szCs w:val="24"/>
        </w:rPr>
        <w:t xml:space="preserve">, Nov-Dec 2014).    </w:t>
      </w:r>
      <w:r w:rsidR="00162AEF" w:rsidRPr="00DC3629">
        <w:rPr>
          <w:rFonts w:ascii="Times New Roman" w:hAnsi="Times New Roman"/>
          <w:color w:val="FF0000"/>
          <w:sz w:val="24"/>
          <w:szCs w:val="24"/>
        </w:rPr>
        <w:t xml:space="preserve">  </w:t>
      </w:r>
      <w:bookmarkStart w:id="18" w:name="_GoBack"/>
      <w:bookmarkEnd w:id="18"/>
    </w:p>
    <w:p w:rsidR="007029DE" w:rsidRPr="00F269C1" w:rsidRDefault="007029DE" w:rsidP="007029DE">
      <w:pPr>
        <w:numPr>
          <w:ilvl w:val="0"/>
          <w:numId w:val="12"/>
        </w:numPr>
        <w:spacing w:line="240" w:lineRule="auto"/>
        <w:rPr>
          <w:rFonts w:ascii="Times New Roman" w:hAnsi="Times New Roman"/>
          <w:sz w:val="24"/>
          <w:szCs w:val="24"/>
        </w:rPr>
      </w:pPr>
      <w:r w:rsidRPr="00F269C1">
        <w:rPr>
          <w:rFonts w:ascii="Times New Roman" w:hAnsi="Times New Roman"/>
          <w:sz w:val="24"/>
          <w:szCs w:val="24"/>
        </w:rPr>
        <w:t xml:space="preserve">Increased </w:t>
      </w:r>
      <w:r>
        <w:rPr>
          <w:rFonts w:ascii="Times New Roman" w:hAnsi="Times New Roman"/>
          <w:sz w:val="24"/>
          <w:szCs w:val="24"/>
        </w:rPr>
        <w:t>revenues by securing $</w:t>
      </w:r>
      <w:r w:rsidRPr="00F269C1">
        <w:rPr>
          <w:rFonts w:ascii="Times New Roman" w:hAnsi="Times New Roman"/>
          <w:sz w:val="24"/>
          <w:szCs w:val="24"/>
        </w:rPr>
        <w:t xml:space="preserve">9.2 million in ARRA funding, </w:t>
      </w:r>
      <w:r>
        <w:rPr>
          <w:rFonts w:ascii="Times New Roman" w:hAnsi="Times New Roman"/>
          <w:sz w:val="24"/>
          <w:szCs w:val="24"/>
        </w:rPr>
        <w:t>$</w:t>
      </w:r>
      <w:r w:rsidRPr="00F269C1">
        <w:rPr>
          <w:rFonts w:ascii="Times New Roman" w:hAnsi="Times New Roman"/>
          <w:sz w:val="24"/>
          <w:szCs w:val="24"/>
        </w:rPr>
        <w:t xml:space="preserve">2.2 million in USDA ARRA </w:t>
      </w:r>
      <w:r>
        <w:rPr>
          <w:rFonts w:ascii="Times New Roman" w:hAnsi="Times New Roman"/>
          <w:sz w:val="24"/>
          <w:szCs w:val="24"/>
        </w:rPr>
        <w:t>funding</w:t>
      </w:r>
      <w:r w:rsidRPr="00F269C1">
        <w:rPr>
          <w:rFonts w:ascii="Times New Roman" w:hAnsi="Times New Roman"/>
          <w:sz w:val="24"/>
          <w:szCs w:val="24"/>
        </w:rPr>
        <w:t xml:space="preserve">, </w:t>
      </w:r>
      <w:r>
        <w:rPr>
          <w:rFonts w:ascii="Times New Roman" w:hAnsi="Times New Roman"/>
          <w:sz w:val="24"/>
          <w:szCs w:val="24"/>
        </w:rPr>
        <w:t xml:space="preserve">an </w:t>
      </w:r>
      <w:r w:rsidRPr="00F269C1">
        <w:rPr>
          <w:rFonts w:ascii="Times New Roman" w:hAnsi="Times New Roman"/>
          <w:sz w:val="24"/>
          <w:szCs w:val="24"/>
        </w:rPr>
        <w:t>Asia America</w:t>
      </w:r>
      <w:r>
        <w:rPr>
          <w:rFonts w:ascii="Times New Roman" w:hAnsi="Times New Roman"/>
          <w:sz w:val="24"/>
          <w:szCs w:val="24"/>
        </w:rPr>
        <w:t xml:space="preserve">n and Native Americans Pacific </w:t>
      </w:r>
      <w:r w:rsidRPr="00F269C1">
        <w:rPr>
          <w:rFonts w:ascii="Times New Roman" w:hAnsi="Times New Roman"/>
          <w:sz w:val="24"/>
          <w:szCs w:val="24"/>
        </w:rPr>
        <w:t>Islander Serving In</w:t>
      </w:r>
      <w:r>
        <w:rPr>
          <w:rFonts w:ascii="Times New Roman" w:hAnsi="Times New Roman"/>
          <w:sz w:val="24"/>
          <w:szCs w:val="24"/>
        </w:rPr>
        <w:t xml:space="preserve">stitutions Program grant, a $1.28 </w:t>
      </w:r>
      <w:r w:rsidRPr="00F269C1">
        <w:rPr>
          <w:rFonts w:ascii="Times New Roman" w:hAnsi="Times New Roman"/>
          <w:sz w:val="24"/>
          <w:szCs w:val="24"/>
        </w:rPr>
        <w:t xml:space="preserve">million grant from the Guam Environmental Protection Agency/Guam Energy Office, </w:t>
      </w:r>
      <w:r>
        <w:rPr>
          <w:rFonts w:ascii="Times New Roman" w:hAnsi="Times New Roman"/>
          <w:sz w:val="24"/>
          <w:szCs w:val="24"/>
        </w:rPr>
        <w:t>and a $</w:t>
      </w:r>
      <w:r w:rsidRPr="00F269C1">
        <w:rPr>
          <w:rFonts w:ascii="Times New Roman" w:hAnsi="Times New Roman"/>
          <w:sz w:val="24"/>
          <w:szCs w:val="24"/>
        </w:rPr>
        <w:t xml:space="preserve">1.5 million grant for </w:t>
      </w:r>
      <w:r>
        <w:rPr>
          <w:rFonts w:ascii="Times New Roman" w:hAnsi="Times New Roman"/>
          <w:sz w:val="24"/>
          <w:szCs w:val="24"/>
        </w:rPr>
        <w:t xml:space="preserve">CACGP </w:t>
      </w:r>
      <w:r w:rsidRPr="00F269C1">
        <w:rPr>
          <w:rFonts w:ascii="Times New Roman" w:hAnsi="Times New Roman"/>
          <w:sz w:val="24"/>
          <w:szCs w:val="24"/>
        </w:rPr>
        <w:t>(up from $330,000</w:t>
      </w:r>
      <w:r>
        <w:rPr>
          <w:rFonts w:ascii="Times New Roman" w:hAnsi="Times New Roman"/>
          <w:sz w:val="24"/>
          <w:szCs w:val="24"/>
        </w:rPr>
        <w:t xml:space="preserve"> for its first year</w:t>
      </w:r>
      <w:r w:rsidRPr="00F269C1">
        <w:rPr>
          <w:rFonts w:ascii="Times New Roman" w:hAnsi="Times New Roman"/>
          <w:sz w:val="24"/>
          <w:szCs w:val="24"/>
        </w:rPr>
        <w:t>)</w:t>
      </w:r>
      <w:r>
        <w:rPr>
          <w:rFonts w:ascii="Times New Roman" w:hAnsi="Times New Roman"/>
          <w:sz w:val="24"/>
          <w:szCs w:val="24"/>
        </w:rPr>
        <w:t>.</w:t>
      </w:r>
    </w:p>
    <w:p w:rsidR="007029DE" w:rsidRPr="00F269C1" w:rsidRDefault="007029DE" w:rsidP="007029DE">
      <w:pPr>
        <w:numPr>
          <w:ilvl w:val="0"/>
          <w:numId w:val="12"/>
        </w:numPr>
        <w:spacing w:line="240" w:lineRule="auto"/>
        <w:rPr>
          <w:rFonts w:ascii="Times New Roman" w:hAnsi="Times New Roman"/>
          <w:sz w:val="24"/>
          <w:szCs w:val="24"/>
        </w:rPr>
      </w:pPr>
      <w:r w:rsidRPr="00F269C1">
        <w:rPr>
          <w:rFonts w:ascii="Times New Roman" w:hAnsi="Times New Roman"/>
          <w:sz w:val="24"/>
          <w:szCs w:val="24"/>
        </w:rPr>
        <w:t>Sustainability efforts</w:t>
      </w:r>
      <w:r>
        <w:rPr>
          <w:rFonts w:ascii="Times New Roman" w:hAnsi="Times New Roman"/>
          <w:sz w:val="24"/>
          <w:szCs w:val="24"/>
        </w:rPr>
        <w:t>.</w:t>
      </w:r>
    </w:p>
    <w:p w:rsidR="007029DE" w:rsidRDefault="007029DE" w:rsidP="007029DE">
      <w:pPr>
        <w:numPr>
          <w:ilvl w:val="0"/>
          <w:numId w:val="12"/>
        </w:numPr>
        <w:spacing w:line="240" w:lineRule="auto"/>
        <w:rPr>
          <w:rFonts w:ascii="Times New Roman" w:hAnsi="Times New Roman"/>
          <w:sz w:val="24"/>
          <w:szCs w:val="24"/>
        </w:rPr>
      </w:pPr>
      <w:r w:rsidRPr="00F269C1">
        <w:rPr>
          <w:rFonts w:ascii="Times New Roman" w:hAnsi="Times New Roman"/>
          <w:sz w:val="24"/>
          <w:szCs w:val="24"/>
        </w:rPr>
        <w:t>Increased student enrollment</w:t>
      </w:r>
      <w:r>
        <w:rPr>
          <w:rFonts w:ascii="Times New Roman" w:hAnsi="Times New Roman"/>
          <w:sz w:val="24"/>
          <w:szCs w:val="24"/>
        </w:rPr>
        <w:t>.</w:t>
      </w:r>
      <w:r w:rsidR="002B2D0F">
        <w:rPr>
          <w:rStyle w:val="FootnoteReference"/>
        </w:rPr>
        <w:t>16</w:t>
      </w:r>
    </w:p>
    <w:p w:rsidR="007029DE" w:rsidRDefault="007029DE" w:rsidP="00F373D6">
      <w:pPr>
        <w:rPr>
          <w:rFonts w:ascii="Times New Roman" w:hAnsi="Times New Roman"/>
          <w:sz w:val="24"/>
          <w:szCs w:val="24"/>
        </w:rPr>
      </w:pPr>
    </w:p>
    <w:p w:rsidR="00F373D6" w:rsidRDefault="00F373D6" w:rsidP="00F373D6">
      <w:pPr>
        <w:spacing w:line="240" w:lineRule="auto"/>
        <w:outlineLvl w:val="0"/>
        <w:rPr>
          <w:rFonts w:ascii="Times New Roman" w:hAnsi="Times New Roman"/>
          <w:sz w:val="24"/>
          <w:szCs w:val="24"/>
          <w:u w:val="single"/>
        </w:rPr>
      </w:pPr>
    </w:p>
    <w:p w:rsidR="00F373D6" w:rsidRDefault="00F373D6" w:rsidP="007029DE">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7029DE" w:rsidRDefault="007029DE" w:rsidP="007029DE">
      <w:pPr>
        <w:spacing w:line="240" w:lineRule="auto"/>
        <w:outlineLvl w:val="0"/>
        <w:rPr>
          <w:rFonts w:ascii="Times New Roman" w:hAnsi="Times New Roman"/>
          <w:sz w:val="24"/>
          <w:szCs w:val="24"/>
          <w:u w:val="single"/>
        </w:rPr>
      </w:pPr>
    </w:p>
    <w:p w:rsidR="007029DE" w:rsidRDefault="00DC3629" w:rsidP="00C902A7">
      <w:pPr>
        <w:rPr>
          <w:rFonts w:ascii="Times New Roman" w:hAnsi="Times New Roman"/>
          <w:sz w:val="24"/>
          <w:szCs w:val="24"/>
        </w:rPr>
      </w:pPr>
      <w:r>
        <w:rPr>
          <w:rFonts w:ascii="Times New Roman" w:hAnsi="Times New Roman"/>
          <w:sz w:val="24"/>
          <w:szCs w:val="24"/>
        </w:rPr>
        <w:t>None</w:t>
      </w:r>
    </w:p>
    <w:p w:rsidR="00DC3629" w:rsidRDefault="00DC3629" w:rsidP="00C902A7">
      <w:pPr>
        <w:rPr>
          <w:rFonts w:ascii="Times New Roman" w:hAnsi="Times New Roman"/>
          <w:sz w:val="24"/>
          <w:szCs w:val="24"/>
        </w:rPr>
      </w:pPr>
    </w:p>
    <w:p w:rsidR="007029DE" w:rsidRPr="003C5504" w:rsidRDefault="007029DE" w:rsidP="007029DE">
      <w:pPr>
        <w:spacing w:line="240" w:lineRule="auto"/>
        <w:rPr>
          <w:rFonts w:ascii="Times New Roman" w:hAnsi="Times New Roman"/>
          <w:b/>
          <w:i/>
          <w:iCs/>
          <w:sz w:val="24"/>
          <w:szCs w:val="24"/>
        </w:rPr>
      </w:pPr>
      <w:r w:rsidRPr="005B0203">
        <w:rPr>
          <w:rFonts w:ascii="Times New Roman" w:hAnsi="Times New Roman"/>
          <w:b/>
          <w:bCs/>
          <w:i/>
          <w:iCs/>
          <w:sz w:val="24"/>
          <w:szCs w:val="24"/>
        </w:rPr>
        <w:t>4</w:t>
      </w:r>
      <w:r w:rsidRPr="00E520E0">
        <w:rPr>
          <w:rFonts w:ascii="Times New Roman" w:hAnsi="Times New Roman"/>
          <w:b/>
          <w:bCs/>
          <w:i/>
          <w:iCs/>
          <w:sz w:val="24"/>
          <w:szCs w:val="24"/>
        </w:rPr>
        <w:t>C13</w:t>
      </w:r>
      <w:r w:rsidRPr="00E520E0">
        <w:rPr>
          <w:rFonts w:ascii="Times New Roman" w:hAnsi="Times New Roman"/>
          <w:i/>
          <w:iCs/>
          <w:sz w:val="24"/>
          <w:szCs w:val="24"/>
        </w:rPr>
        <w:t xml:space="preserve">. </w:t>
      </w:r>
      <w:r w:rsidRPr="00E520E0">
        <w:rPr>
          <w:rFonts w:ascii="Times New Roman" w:hAnsi="Times New Roman"/>
          <w:i/>
          <w:iCs/>
          <w:sz w:val="24"/>
          <w:szCs w:val="24"/>
        </w:rPr>
        <w:tab/>
      </w:r>
      <w:r w:rsidRPr="003C5504">
        <w:rPr>
          <w:rFonts w:ascii="Times New Roman" w:hAnsi="Times New Roman"/>
          <w:b/>
          <w:i/>
          <w:iCs/>
          <w:sz w:val="24"/>
          <w:szCs w:val="24"/>
        </w:rPr>
        <w:t xml:space="preserve">The governing board is informed about the Eligibility requirements, the Accreditation Standards, Commission policies, accreditation processes, and the college’s accredited status, and supports through policy the college’s efforts to improve and excel. The board participates in evaluation of governing board roles and function in the accreditation process. </w:t>
      </w:r>
    </w:p>
    <w:p w:rsidR="007029DE" w:rsidRDefault="007029DE" w:rsidP="00C902A7">
      <w:pPr>
        <w:rPr>
          <w:rFonts w:ascii="Times New Roman" w:hAnsi="Times New Roman"/>
          <w:sz w:val="24"/>
          <w:szCs w:val="24"/>
        </w:rPr>
      </w:pPr>
    </w:p>
    <w:p w:rsidR="007029DE" w:rsidRDefault="007029DE" w:rsidP="00C902A7">
      <w:pPr>
        <w:rPr>
          <w:rFonts w:ascii="Times New Roman" w:hAnsi="Times New Roman"/>
          <w:sz w:val="24"/>
          <w:szCs w:val="24"/>
        </w:rPr>
      </w:pPr>
    </w:p>
    <w:p w:rsidR="007029DE" w:rsidRDefault="007029DE" w:rsidP="007029DE">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Descriptive Summary</w:t>
      </w:r>
    </w:p>
    <w:p w:rsidR="007029DE" w:rsidRDefault="007029DE" w:rsidP="007029DE">
      <w:pPr>
        <w:rPr>
          <w:rFonts w:ascii="Times New Roman" w:hAnsi="Times New Roman"/>
          <w:sz w:val="24"/>
          <w:szCs w:val="24"/>
          <w:u w:val="single"/>
        </w:rPr>
      </w:pPr>
    </w:p>
    <w:p w:rsidR="007029DE" w:rsidRDefault="007029DE" w:rsidP="007029DE">
      <w:pPr>
        <w:rPr>
          <w:rFonts w:ascii="Times New Roman" w:hAnsi="Times New Roman"/>
          <w:sz w:val="24"/>
          <w:szCs w:val="24"/>
        </w:rPr>
      </w:pPr>
      <w:r>
        <w:rPr>
          <w:rFonts w:ascii="Times New Roman" w:hAnsi="Times New Roman"/>
          <w:sz w:val="24"/>
          <w:szCs w:val="24"/>
        </w:rPr>
        <w:t xml:space="preserve">The board is aware of involved in, and supportive of the accreditation process through review of the standards relevant to their areas of responsibilities.  Board members receive training </w:t>
      </w:r>
      <w:r w:rsidR="00EC07EE" w:rsidRPr="00EC07EE">
        <w:rPr>
          <w:rFonts w:ascii="Times New Roman" w:hAnsi="Times New Roman"/>
          <w:color w:val="FF0000"/>
          <w:sz w:val="24"/>
          <w:szCs w:val="24"/>
        </w:rPr>
        <w:t>which often occurs at Board retreats where the accreditation process is always part of the agenda</w:t>
      </w:r>
      <w:r w:rsidR="00EC07EE" w:rsidRPr="00F80686">
        <w:rPr>
          <w:rFonts w:ascii="Times New Roman" w:hAnsi="Times New Roman"/>
          <w:sz w:val="24"/>
          <w:szCs w:val="24"/>
        </w:rPr>
        <w:t xml:space="preserve">. In fall 2013, the College launched an accreditation awareness campaign encouraging all BOT members and College employees to take ACCJC’s online accreditation workshop. </w:t>
      </w:r>
      <w:r w:rsidR="00EC07EE" w:rsidRPr="00EC07EE">
        <w:rPr>
          <w:rFonts w:ascii="Times New Roman" w:hAnsi="Times New Roman"/>
          <w:color w:val="FF0000"/>
          <w:sz w:val="24"/>
          <w:szCs w:val="24"/>
        </w:rPr>
        <w:t xml:space="preserve">This workshop enables members to increase their knowledge and understanding of the four accreditation standard committees, </w:t>
      </w:r>
      <w:r w:rsidR="00C5236F">
        <w:rPr>
          <w:rFonts w:ascii="Times New Roman" w:hAnsi="Times New Roman"/>
          <w:color w:val="FF0000"/>
          <w:sz w:val="24"/>
          <w:szCs w:val="24"/>
        </w:rPr>
        <w:t xml:space="preserve">and </w:t>
      </w:r>
      <w:r w:rsidRPr="00EC07EE">
        <w:rPr>
          <w:rFonts w:ascii="Times New Roman" w:hAnsi="Times New Roman"/>
          <w:color w:val="FF0000"/>
          <w:sz w:val="24"/>
          <w:szCs w:val="24"/>
        </w:rPr>
        <w:t>the accreditation process</w:t>
      </w:r>
      <w:r w:rsidR="00EC07EE">
        <w:rPr>
          <w:rFonts w:ascii="Times New Roman" w:hAnsi="Times New Roman"/>
          <w:sz w:val="24"/>
          <w:szCs w:val="24"/>
        </w:rPr>
        <w:t xml:space="preserve">.  </w:t>
      </w:r>
      <w:r>
        <w:rPr>
          <w:rFonts w:ascii="Times New Roman" w:hAnsi="Times New Roman"/>
          <w:sz w:val="24"/>
          <w:szCs w:val="24"/>
        </w:rPr>
        <w:t xml:space="preserve">During board retreats, the accreditation liaison officer regularly apprises the </w:t>
      </w:r>
      <w:r w:rsidR="00F95D1C">
        <w:rPr>
          <w:rFonts w:ascii="Times New Roman" w:hAnsi="Times New Roman"/>
          <w:sz w:val="24"/>
          <w:szCs w:val="24"/>
        </w:rPr>
        <w:t>board of</w:t>
      </w:r>
      <w:r>
        <w:rPr>
          <w:rFonts w:ascii="Times New Roman" w:hAnsi="Times New Roman"/>
          <w:sz w:val="24"/>
          <w:szCs w:val="24"/>
        </w:rPr>
        <w:t xml:space="preserve"> accreditation issues.  The chairperson of the ISER committees updated the board of the process and status of their reports.  Other session with the foundation board of governors and members of ACCJC were </w:t>
      </w:r>
      <w:r w:rsidR="003C5504">
        <w:rPr>
          <w:rFonts w:ascii="Times New Roman" w:hAnsi="Times New Roman"/>
          <w:sz w:val="24"/>
          <w:szCs w:val="24"/>
        </w:rPr>
        <w:t>conducted.</w:t>
      </w:r>
      <w:r w:rsidR="003C5504">
        <w:rPr>
          <w:rFonts w:ascii="Times New Roman" w:hAnsi="Times New Roman"/>
          <w:sz w:val="16"/>
          <w:szCs w:val="16"/>
        </w:rPr>
        <w:t xml:space="preserve">42 </w:t>
      </w:r>
      <w:r w:rsidR="00FB25EB">
        <w:rPr>
          <w:rFonts w:ascii="Times New Roman" w:hAnsi="Times New Roman"/>
          <w:sz w:val="24"/>
          <w:szCs w:val="24"/>
        </w:rPr>
        <w:t xml:space="preserve">When </w:t>
      </w:r>
      <w:r w:rsidR="00A10182">
        <w:rPr>
          <w:rFonts w:ascii="Times New Roman" w:hAnsi="Times New Roman"/>
          <w:sz w:val="24"/>
          <w:szCs w:val="24"/>
        </w:rPr>
        <w:t xml:space="preserve">ACCJC conducted training sessions on Guam, several trustees were also in attendance.  </w:t>
      </w:r>
    </w:p>
    <w:p w:rsidR="00A10182" w:rsidRDefault="00A10182" w:rsidP="007029DE">
      <w:pPr>
        <w:rPr>
          <w:rFonts w:ascii="Times New Roman" w:hAnsi="Times New Roman"/>
          <w:sz w:val="24"/>
          <w:szCs w:val="24"/>
        </w:rPr>
      </w:pPr>
    </w:p>
    <w:p w:rsidR="00A10182" w:rsidRPr="007029DE" w:rsidRDefault="00A10182" w:rsidP="007029DE">
      <w:pPr>
        <w:rPr>
          <w:rFonts w:ascii="Times New Roman" w:hAnsi="Times New Roman"/>
          <w:sz w:val="24"/>
          <w:szCs w:val="24"/>
        </w:rPr>
      </w:pPr>
      <w:r>
        <w:rPr>
          <w:rFonts w:ascii="Times New Roman" w:hAnsi="Times New Roman"/>
          <w:sz w:val="24"/>
          <w:szCs w:val="24"/>
        </w:rPr>
        <w:t xml:space="preserve">Because the board must first approve all </w:t>
      </w:r>
      <w:r w:rsidR="00F95D1C">
        <w:rPr>
          <w:rFonts w:ascii="Times New Roman" w:hAnsi="Times New Roman"/>
          <w:sz w:val="24"/>
          <w:szCs w:val="24"/>
        </w:rPr>
        <w:t>reports</w:t>
      </w:r>
      <w:r>
        <w:rPr>
          <w:rFonts w:ascii="Times New Roman" w:hAnsi="Times New Roman"/>
          <w:sz w:val="24"/>
          <w:szCs w:val="24"/>
        </w:rPr>
        <w:t xml:space="preserve"> that are </w:t>
      </w:r>
      <w:r w:rsidR="00F95D1C">
        <w:rPr>
          <w:rFonts w:ascii="Times New Roman" w:hAnsi="Times New Roman"/>
          <w:sz w:val="24"/>
          <w:szCs w:val="24"/>
        </w:rPr>
        <w:t>submitted</w:t>
      </w:r>
      <w:r>
        <w:rPr>
          <w:rFonts w:ascii="Times New Roman" w:hAnsi="Times New Roman"/>
          <w:sz w:val="24"/>
          <w:szCs w:val="24"/>
        </w:rPr>
        <w:t xml:space="preserve"> to </w:t>
      </w:r>
      <w:r w:rsidR="00F95D1C">
        <w:rPr>
          <w:rFonts w:ascii="Times New Roman" w:hAnsi="Times New Roman"/>
          <w:sz w:val="24"/>
          <w:szCs w:val="24"/>
        </w:rPr>
        <w:t xml:space="preserve">the </w:t>
      </w:r>
      <w:r>
        <w:rPr>
          <w:rFonts w:ascii="Times New Roman" w:hAnsi="Times New Roman"/>
          <w:sz w:val="24"/>
          <w:szCs w:val="24"/>
        </w:rPr>
        <w:t xml:space="preserve">commission, the </w:t>
      </w:r>
      <w:r w:rsidR="00F95D1C">
        <w:rPr>
          <w:rFonts w:ascii="Times New Roman" w:hAnsi="Times New Roman"/>
          <w:sz w:val="24"/>
          <w:szCs w:val="24"/>
        </w:rPr>
        <w:t>members</w:t>
      </w:r>
      <w:r>
        <w:rPr>
          <w:rFonts w:ascii="Times New Roman" w:hAnsi="Times New Roman"/>
          <w:sz w:val="24"/>
          <w:szCs w:val="24"/>
        </w:rPr>
        <w:t xml:space="preserve"> are cognizant of their role in the accreditation process.  Additionally, the board chairperson was included in the standa</w:t>
      </w:r>
      <w:r w:rsidR="00EC07EE">
        <w:rPr>
          <w:rFonts w:ascii="Times New Roman" w:hAnsi="Times New Roman"/>
          <w:sz w:val="24"/>
          <w:szCs w:val="24"/>
        </w:rPr>
        <w:t>rd IV extended committee and has</w:t>
      </w:r>
      <w:r>
        <w:rPr>
          <w:rFonts w:ascii="Times New Roman" w:hAnsi="Times New Roman"/>
          <w:sz w:val="24"/>
          <w:szCs w:val="24"/>
        </w:rPr>
        <w:t xml:space="preserve"> the opportunity to comment on the ISER in its final draft.  </w:t>
      </w:r>
    </w:p>
    <w:p w:rsidR="007029DE" w:rsidRDefault="007029DE" w:rsidP="007029DE">
      <w:pPr>
        <w:rPr>
          <w:rFonts w:ascii="Times New Roman" w:hAnsi="Times New Roman"/>
          <w:sz w:val="24"/>
          <w:szCs w:val="24"/>
          <w:u w:val="single"/>
        </w:rPr>
      </w:pPr>
    </w:p>
    <w:p w:rsidR="007029DE" w:rsidRDefault="007029DE" w:rsidP="007029DE">
      <w:pPr>
        <w:rPr>
          <w:rFonts w:ascii="Times New Roman" w:hAnsi="Times New Roman"/>
          <w:sz w:val="24"/>
          <w:szCs w:val="24"/>
          <w:u w:val="single"/>
        </w:rPr>
      </w:pPr>
      <w:r>
        <w:rPr>
          <w:rFonts w:ascii="Times New Roman" w:hAnsi="Times New Roman"/>
          <w:sz w:val="24"/>
          <w:szCs w:val="24"/>
          <w:u w:val="single"/>
        </w:rPr>
        <w:t>Self Evaluation</w:t>
      </w:r>
    </w:p>
    <w:p w:rsidR="007029DE" w:rsidRDefault="007029DE" w:rsidP="00C902A7">
      <w:pPr>
        <w:rPr>
          <w:rFonts w:ascii="Times New Roman" w:hAnsi="Times New Roman"/>
          <w:sz w:val="24"/>
          <w:szCs w:val="24"/>
        </w:rPr>
      </w:pPr>
    </w:p>
    <w:p w:rsidR="00F95D1C" w:rsidRDefault="00F95D1C" w:rsidP="00C902A7">
      <w:pPr>
        <w:rPr>
          <w:rFonts w:ascii="Times New Roman" w:hAnsi="Times New Roman"/>
          <w:sz w:val="24"/>
          <w:szCs w:val="24"/>
        </w:rPr>
      </w:pPr>
      <w:r>
        <w:rPr>
          <w:rFonts w:ascii="Times New Roman" w:hAnsi="Times New Roman"/>
          <w:sz w:val="24"/>
          <w:szCs w:val="24"/>
        </w:rPr>
        <w:t xml:space="preserve">In the last evaluation report from the visiting team, the board was found to be minimally involved in the accreditation process.  The board approved the accreditation self-study report </w:t>
      </w:r>
      <w:proofErr w:type="gramStart"/>
      <w:r>
        <w:rPr>
          <w:rFonts w:ascii="Times New Roman" w:hAnsi="Times New Roman"/>
          <w:sz w:val="24"/>
          <w:szCs w:val="24"/>
        </w:rPr>
        <w:t>however,</w:t>
      </w:r>
      <w:proofErr w:type="gramEnd"/>
      <w:r>
        <w:rPr>
          <w:rFonts w:ascii="Times New Roman" w:hAnsi="Times New Roman"/>
          <w:sz w:val="24"/>
          <w:szCs w:val="24"/>
        </w:rPr>
        <w:t xml:space="preserve"> its members did not seem to be well versed on the commission standards and were not directly involved in the development of the study other than the signing off on the document.  This concern was also reflected in the 7</w:t>
      </w:r>
      <w:r w:rsidRPr="00F95D1C">
        <w:rPr>
          <w:rFonts w:ascii="Times New Roman" w:hAnsi="Times New Roman"/>
          <w:sz w:val="24"/>
          <w:szCs w:val="24"/>
          <w:vertAlign w:val="superscript"/>
        </w:rPr>
        <w:t>th</w:t>
      </w:r>
      <w:r>
        <w:rPr>
          <w:rFonts w:ascii="Times New Roman" w:hAnsi="Times New Roman"/>
          <w:sz w:val="24"/>
          <w:szCs w:val="24"/>
        </w:rPr>
        <w:t xml:space="preserve"> annual institutional report and was given the appropriate attention by the College.  Because it is critical that the BOT be well informed about accreditation issues, members were more actively involved in the accreditation process through </w:t>
      </w:r>
      <w:r w:rsidR="002B2D0F">
        <w:rPr>
          <w:rFonts w:ascii="Times New Roman" w:hAnsi="Times New Roman"/>
          <w:sz w:val="24"/>
          <w:szCs w:val="24"/>
        </w:rPr>
        <w:t>presentation</w:t>
      </w:r>
      <w:r>
        <w:rPr>
          <w:rFonts w:ascii="Times New Roman" w:hAnsi="Times New Roman"/>
          <w:sz w:val="24"/>
          <w:szCs w:val="24"/>
        </w:rPr>
        <w:t>, training, and working sessions during this accreditation cycle (notes of the BOT retreats, September 15, 2007, April 5, 2009, and February 13, 2010).  Board retreats are working sessions, and it is at these times that dialogue and discussion enhance the members understand and participation in accreditation issues</w:t>
      </w:r>
      <w:r w:rsidR="00EC07EE">
        <w:rPr>
          <w:rFonts w:ascii="Times New Roman" w:hAnsi="Times New Roman"/>
          <w:sz w:val="24"/>
          <w:szCs w:val="24"/>
        </w:rPr>
        <w:t xml:space="preserve">.  </w:t>
      </w:r>
      <w:proofErr w:type="spellStart"/>
      <w:r w:rsidR="00EC07EE">
        <w:rPr>
          <w:rFonts w:ascii="Times New Roman" w:hAnsi="Times New Roman"/>
          <w:sz w:val="24"/>
          <w:szCs w:val="24"/>
        </w:rPr>
        <w:t>B</w:t>
      </w:r>
      <w:r>
        <w:rPr>
          <w:rFonts w:ascii="Times New Roman" w:hAnsi="Times New Roman"/>
          <w:sz w:val="24"/>
          <w:szCs w:val="24"/>
        </w:rPr>
        <w:t>oardsmanship</w:t>
      </w:r>
      <w:proofErr w:type="spellEnd"/>
      <w:r>
        <w:rPr>
          <w:rFonts w:ascii="Times New Roman" w:hAnsi="Times New Roman"/>
          <w:sz w:val="24"/>
          <w:szCs w:val="24"/>
        </w:rPr>
        <w:t xml:space="preserve"> training was facilitated by the executive director of WASC. The BOT attended a findings/report briefing on the ISER by the standard IV committee (standard IV briefing to the BOT, October 2, 2011).  </w:t>
      </w:r>
    </w:p>
    <w:p w:rsidR="00EC07EE" w:rsidRDefault="00EC07EE" w:rsidP="00C902A7">
      <w:pPr>
        <w:rPr>
          <w:rFonts w:ascii="Times New Roman" w:hAnsi="Times New Roman"/>
          <w:sz w:val="24"/>
          <w:szCs w:val="24"/>
        </w:rPr>
      </w:pPr>
    </w:p>
    <w:p w:rsidR="00EC07EE" w:rsidRPr="00170E52" w:rsidRDefault="00EC07EE" w:rsidP="00C902A7">
      <w:pPr>
        <w:rPr>
          <w:rFonts w:ascii="Times New Roman" w:hAnsi="Times New Roman"/>
          <w:color w:val="FF0000"/>
          <w:sz w:val="24"/>
          <w:szCs w:val="24"/>
        </w:rPr>
      </w:pPr>
      <w:r w:rsidRPr="00170E52">
        <w:rPr>
          <w:rFonts w:ascii="Times New Roman" w:hAnsi="Times New Roman"/>
          <w:color w:val="FF0000"/>
          <w:sz w:val="24"/>
          <w:szCs w:val="24"/>
        </w:rPr>
        <w:t xml:space="preserve">.  </w:t>
      </w:r>
      <w:r w:rsidR="00170E52">
        <w:rPr>
          <w:rFonts w:ascii="Times New Roman" w:hAnsi="Times New Roman"/>
          <w:color w:val="FF0000"/>
          <w:sz w:val="24"/>
          <w:szCs w:val="24"/>
        </w:rPr>
        <w:t xml:space="preserve">In 2013 one accreditation related question was added to the BSEQ survey.  Question 41 asks board members to state if they had taken the online workshop.  At that time two out of six voting members (33%) had taken the online course.  A seventh member was added to the BOT </w:t>
      </w:r>
      <w:r w:rsidR="00F619BB">
        <w:rPr>
          <w:rFonts w:ascii="Times New Roman" w:hAnsi="Times New Roman"/>
          <w:color w:val="FF0000"/>
          <w:sz w:val="24"/>
          <w:szCs w:val="24"/>
        </w:rPr>
        <w:t>September</w:t>
      </w:r>
      <w:r w:rsidR="00170E52">
        <w:rPr>
          <w:rFonts w:ascii="Times New Roman" w:hAnsi="Times New Roman"/>
          <w:color w:val="FF0000"/>
          <w:sz w:val="24"/>
          <w:szCs w:val="24"/>
        </w:rPr>
        <w:t xml:space="preserve"> 4, 2014 and was encouraged to take the ACCJC online workshop.  </w:t>
      </w:r>
      <w:r w:rsidR="00170E52" w:rsidRPr="00170E52">
        <w:rPr>
          <w:rFonts w:ascii="Times New Roman" w:hAnsi="Times New Roman"/>
          <w:color w:val="FF0000"/>
          <w:sz w:val="24"/>
          <w:szCs w:val="24"/>
        </w:rPr>
        <w:t>As of December 2014, 80% of BOT members had completed the ACCJC’s online accreditation workshop</w:t>
      </w:r>
      <w:r w:rsidR="00F619BB">
        <w:rPr>
          <w:rFonts w:ascii="Times New Roman" w:hAnsi="Times New Roman"/>
          <w:color w:val="FF0000"/>
          <w:sz w:val="24"/>
          <w:szCs w:val="24"/>
        </w:rPr>
        <w:t>.</w:t>
      </w:r>
    </w:p>
    <w:p w:rsidR="00170E52" w:rsidRDefault="00170E52" w:rsidP="007029DE">
      <w:pPr>
        <w:spacing w:line="240" w:lineRule="auto"/>
        <w:outlineLvl w:val="0"/>
        <w:rPr>
          <w:rFonts w:ascii="Times New Roman" w:hAnsi="Times New Roman"/>
          <w:sz w:val="24"/>
          <w:szCs w:val="24"/>
        </w:rPr>
      </w:pPr>
    </w:p>
    <w:p w:rsidR="00F95D1C" w:rsidRDefault="00F95D1C" w:rsidP="007029DE">
      <w:pPr>
        <w:spacing w:line="240" w:lineRule="auto"/>
        <w:outlineLvl w:val="0"/>
        <w:rPr>
          <w:rFonts w:ascii="Times New Roman" w:hAnsi="Times New Roman"/>
          <w:sz w:val="16"/>
          <w:szCs w:val="16"/>
        </w:rPr>
      </w:pPr>
      <w:r>
        <w:rPr>
          <w:rFonts w:ascii="Times New Roman" w:hAnsi="Times New Roman"/>
          <w:sz w:val="24"/>
          <w:szCs w:val="24"/>
        </w:rPr>
        <w:t>AIER uses the BSEQ and the GBAQ to assess the board.  Although several questions directly relate to accreditation standards, none address the issue of whether the members are knowledgeable about the standards, including those that apply specifically to the board.</w:t>
      </w:r>
      <w:r>
        <w:rPr>
          <w:rFonts w:ascii="Times New Roman" w:hAnsi="Times New Roman"/>
          <w:sz w:val="16"/>
          <w:szCs w:val="16"/>
        </w:rPr>
        <w:t>43</w:t>
      </w:r>
    </w:p>
    <w:p w:rsidR="00F95D1C" w:rsidRDefault="00F95D1C" w:rsidP="007029DE">
      <w:pPr>
        <w:spacing w:line="240" w:lineRule="auto"/>
        <w:outlineLvl w:val="0"/>
        <w:rPr>
          <w:rFonts w:ascii="Times New Roman" w:hAnsi="Times New Roman"/>
          <w:sz w:val="16"/>
          <w:szCs w:val="16"/>
        </w:rPr>
      </w:pPr>
    </w:p>
    <w:p w:rsidR="00F95D1C" w:rsidRDefault="00F95D1C" w:rsidP="007029DE">
      <w:pPr>
        <w:spacing w:line="240" w:lineRule="auto"/>
        <w:outlineLvl w:val="0"/>
        <w:rPr>
          <w:rFonts w:ascii="Times New Roman" w:hAnsi="Times New Roman"/>
          <w:sz w:val="24"/>
          <w:szCs w:val="24"/>
        </w:rPr>
      </w:pPr>
      <w:r>
        <w:rPr>
          <w:rFonts w:ascii="Times New Roman" w:hAnsi="Times New Roman"/>
          <w:sz w:val="24"/>
          <w:szCs w:val="24"/>
        </w:rPr>
        <w:t xml:space="preserve">The board assesses its performance with some accreditation standards in </w:t>
      </w:r>
      <w:r w:rsidR="00170E52">
        <w:rPr>
          <w:rFonts w:ascii="Times New Roman" w:hAnsi="Times New Roman"/>
          <w:sz w:val="24"/>
          <w:szCs w:val="24"/>
        </w:rPr>
        <w:t>areas</w:t>
      </w:r>
      <w:r>
        <w:rPr>
          <w:rFonts w:ascii="Times New Roman" w:hAnsi="Times New Roman"/>
          <w:sz w:val="24"/>
          <w:szCs w:val="24"/>
        </w:rPr>
        <w:t xml:space="preserve"> such as training, new board orientation, evaluation and review of board </w:t>
      </w:r>
      <w:proofErr w:type="gramStart"/>
      <w:r>
        <w:rPr>
          <w:rFonts w:ascii="Times New Roman" w:hAnsi="Times New Roman"/>
          <w:sz w:val="24"/>
          <w:szCs w:val="24"/>
        </w:rPr>
        <w:t>policy.</w:t>
      </w:r>
      <w:r w:rsidRPr="00170E52">
        <w:rPr>
          <w:rFonts w:ascii="Times New Roman" w:hAnsi="Times New Roman"/>
          <w:sz w:val="20"/>
          <w:szCs w:val="20"/>
          <w:vertAlign w:val="superscript"/>
        </w:rPr>
        <w:t>44</w:t>
      </w:r>
      <w:r w:rsidRPr="00170E52">
        <w:rPr>
          <w:rFonts w:ascii="Times New Roman" w:hAnsi="Times New Roman"/>
          <w:sz w:val="16"/>
          <w:szCs w:val="16"/>
          <w:vertAlign w:val="superscript"/>
        </w:rPr>
        <w:t xml:space="preserve"> </w:t>
      </w:r>
      <w:r>
        <w:rPr>
          <w:rFonts w:ascii="Times New Roman" w:hAnsi="Times New Roman"/>
          <w:sz w:val="16"/>
          <w:szCs w:val="16"/>
        </w:rPr>
        <w:t xml:space="preserve"> </w:t>
      </w:r>
      <w:r w:rsidR="00AB5787">
        <w:rPr>
          <w:rFonts w:ascii="Times New Roman" w:hAnsi="Times New Roman"/>
          <w:sz w:val="24"/>
          <w:szCs w:val="24"/>
        </w:rPr>
        <w:t>The</w:t>
      </w:r>
      <w:proofErr w:type="gramEnd"/>
      <w:r w:rsidR="00AB5787">
        <w:rPr>
          <w:rFonts w:ascii="Times New Roman" w:hAnsi="Times New Roman"/>
          <w:sz w:val="24"/>
          <w:szCs w:val="24"/>
        </w:rPr>
        <w:t xml:space="preserve"> president, BOT, and foundati</w:t>
      </w:r>
      <w:r w:rsidR="00170E52">
        <w:rPr>
          <w:rFonts w:ascii="Times New Roman" w:hAnsi="Times New Roman"/>
          <w:sz w:val="24"/>
          <w:szCs w:val="24"/>
        </w:rPr>
        <w:t xml:space="preserve">on board have maintained a 100% </w:t>
      </w:r>
      <w:r w:rsidR="00AB5787">
        <w:rPr>
          <w:rFonts w:ascii="Times New Roman" w:hAnsi="Times New Roman"/>
          <w:sz w:val="24"/>
          <w:szCs w:val="24"/>
        </w:rPr>
        <w:t xml:space="preserve"> compliance rate since becoming a reporting unit in </w:t>
      </w:r>
      <w:proofErr w:type="spellStart"/>
      <w:r w:rsidR="00AB5787">
        <w:rPr>
          <w:rFonts w:ascii="Times New Roman" w:hAnsi="Times New Roman"/>
          <w:sz w:val="24"/>
          <w:szCs w:val="24"/>
        </w:rPr>
        <w:t>Trac</w:t>
      </w:r>
      <w:r w:rsidR="00FB25EB">
        <w:rPr>
          <w:rFonts w:ascii="Times New Roman" w:hAnsi="Times New Roman"/>
          <w:sz w:val="24"/>
          <w:szCs w:val="24"/>
        </w:rPr>
        <w:t>D</w:t>
      </w:r>
      <w:r w:rsidR="00AB5787">
        <w:rPr>
          <w:rFonts w:ascii="Times New Roman" w:hAnsi="Times New Roman"/>
          <w:sz w:val="24"/>
          <w:szCs w:val="24"/>
        </w:rPr>
        <w:t>at</w:t>
      </w:r>
      <w:proofErr w:type="spellEnd"/>
      <w:r w:rsidR="00AB5787">
        <w:rPr>
          <w:rFonts w:ascii="Times New Roman" w:hAnsi="Times New Roman"/>
          <w:sz w:val="24"/>
          <w:szCs w:val="24"/>
        </w:rPr>
        <w:t xml:space="preserve">.  These units are assessed every other year.  </w:t>
      </w:r>
    </w:p>
    <w:p w:rsidR="00AB5787" w:rsidRDefault="00AB5787" w:rsidP="007029DE">
      <w:pPr>
        <w:spacing w:line="240" w:lineRule="auto"/>
        <w:outlineLvl w:val="0"/>
        <w:rPr>
          <w:rFonts w:ascii="Times New Roman" w:hAnsi="Times New Roman"/>
          <w:sz w:val="24"/>
          <w:szCs w:val="24"/>
        </w:rPr>
      </w:pPr>
    </w:p>
    <w:p w:rsidR="00AB5787" w:rsidRPr="00F269C1" w:rsidRDefault="00AB5787" w:rsidP="00AB5787">
      <w:pPr>
        <w:spacing w:line="240" w:lineRule="auto"/>
        <w:rPr>
          <w:rFonts w:ascii="Times New Roman" w:hAnsi="Times New Roman"/>
          <w:sz w:val="24"/>
          <w:szCs w:val="24"/>
        </w:rPr>
      </w:pPr>
      <w:r>
        <w:rPr>
          <w:rFonts w:ascii="Times New Roman" w:hAnsi="Times New Roman"/>
          <w:sz w:val="24"/>
          <w:szCs w:val="24"/>
        </w:rPr>
        <w:t xml:space="preserve">The board’s approval of the ACCJC mid-term report, March 2009, indicates knowledge of the institutional reports that are due to the commission and the recommendations that are made.  Their financial commitment to the accreditation process is evident in their allocation of funds for expected and additional accreditation-related expenses (BOT minutes, August 1, 2006, p.3).  In anticipation of the next accreditation cycle, $12,000 and $75,000 were allocated for FY 2011-2012 (2011-2012 budget request NAF). </w:t>
      </w:r>
    </w:p>
    <w:p w:rsidR="00AB5787" w:rsidRPr="00F269C1" w:rsidRDefault="00AB5787" w:rsidP="00AB5787">
      <w:pPr>
        <w:tabs>
          <w:tab w:val="left" w:pos="6106"/>
        </w:tabs>
        <w:spacing w:line="240" w:lineRule="auto"/>
        <w:rPr>
          <w:rFonts w:ascii="Times New Roman" w:hAnsi="Times New Roman"/>
          <w:sz w:val="24"/>
          <w:szCs w:val="24"/>
        </w:rPr>
      </w:pPr>
      <w:r>
        <w:rPr>
          <w:rFonts w:ascii="Times New Roman" w:hAnsi="Times New Roman"/>
          <w:sz w:val="24"/>
          <w:szCs w:val="24"/>
        </w:rPr>
        <w:tab/>
      </w:r>
    </w:p>
    <w:p w:rsidR="00AB5787" w:rsidRPr="00AB5787" w:rsidRDefault="00AB5787" w:rsidP="007029DE">
      <w:pPr>
        <w:spacing w:line="240" w:lineRule="auto"/>
        <w:outlineLvl w:val="0"/>
        <w:rPr>
          <w:rFonts w:ascii="Times New Roman" w:hAnsi="Times New Roman"/>
          <w:sz w:val="24"/>
          <w:szCs w:val="24"/>
        </w:rPr>
      </w:pPr>
      <w:r>
        <w:rPr>
          <w:rFonts w:ascii="Times New Roman" w:hAnsi="Times New Roman"/>
          <w:sz w:val="24"/>
          <w:szCs w:val="24"/>
        </w:rPr>
        <w:t xml:space="preserve">All accreditation reports and related documents are available on </w:t>
      </w:r>
      <w:proofErr w:type="spellStart"/>
      <w:r>
        <w:rPr>
          <w:rFonts w:ascii="Times New Roman" w:hAnsi="Times New Roman"/>
          <w:sz w:val="24"/>
          <w:szCs w:val="24"/>
        </w:rPr>
        <w:t>MyGCC</w:t>
      </w:r>
      <w:proofErr w:type="spellEnd"/>
      <w:r>
        <w:rPr>
          <w:rFonts w:ascii="Times New Roman" w:hAnsi="Times New Roman"/>
          <w:sz w:val="24"/>
          <w:szCs w:val="24"/>
        </w:rPr>
        <w:t xml:space="preserve">, the College’s intranet system. In September 2010, only half of the ten BOT members listed a GCC email address, which is needed for right of entry to </w:t>
      </w:r>
      <w:proofErr w:type="spellStart"/>
      <w:r>
        <w:rPr>
          <w:rFonts w:ascii="Times New Roman" w:hAnsi="Times New Roman"/>
          <w:sz w:val="24"/>
          <w:szCs w:val="24"/>
        </w:rPr>
        <w:t>MyGCC</w:t>
      </w:r>
      <w:proofErr w:type="spellEnd"/>
      <w:r>
        <w:rPr>
          <w:rFonts w:ascii="Times New Roman" w:hAnsi="Times New Roman"/>
          <w:sz w:val="24"/>
          <w:szCs w:val="24"/>
        </w:rPr>
        <w:t xml:space="preserve">, indicating that not all members can access this </w:t>
      </w:r>
      <w:proofErr w:type="gramStart"/>
      <w:r>
        <w:rPr>
          <w:rFonts w:ascii="Times New Roman" w:hAnsi="Times New Roman"/>
          <w:sz w:val="24"/>
          <w:szCs w:val="24"/>
        </w:rPr>
        <w:t>information.</w:t>
      </w:r>
      <w:r>
        <w:rPr>
          <w:rFonts w:ascii="Times New Roman" w:hAnsi="Times New Roman"/>
          <w:sz w:val="16"/>
          <w:szCs w:val="16"/>
        </w:rPr>
        <w:t xml:space="preserve">45 </w:t>
      </w:r>
      <w:r>
        <w:rPr>
          <w:rFonts w:ascii="Times New Roman" w:hAnsi="Times New Roman"/>
          <w:sz w:val="24"/>
          <w:szCs w:val="24"/>
        </w:rPr>
        <w:t xml:space="preserve"> Since</w:t>
      </w:r>
      <w:proofErr w:type="gramEnd"/>
      <w:r>
        <w:rPr>
          <w:rFonts w:ascii="Times New Roman" w:hAnsi="Times New Roman"/>
          <w:sz w:val="24"/>
          <w:szCs w:val="24"/>
        </w:rPr>
        <w:t xml:space="preserve"> then, all members have been given the credentials to go onto the system (email from BOT secretary to trustees, October 20, 2011).  </w:t>
      </w:r>
    </w:p>
    <w:p w:rsidR="00AB5787" w:rsidRDefault="00AB5787" w:rsidP="007029DE">
      <w:pPr>
        <w:spacing w:line="240" w:lineRule="auto"/>
        <w:outlineLvl w:val="0"/>
        <w:rPr>
          <w:rFonts w:ascii="Times New Roman" w:hAnsi="Times New Roman"/>
          <w:sz w:val="24"/>
          <w:szCs w:val="24"/>
          <w:u w:val="single"/>
        </w:rPr>
      </w:pPr>
    </w:p>
    <w:p w:rsidR="007029DE" w:rsidRDefault="007029DE" w:rsidP="007029DE">
      <w:pPr>
        <w:spacing w:line="240" w:lineRule="auto"/>
        <w:outlineLvl w:val="0"/>
        <w:rPr>
          <w:rFonts w:ascii="Times New Roman" w:hAnsi="Times New Roman"/>
          <w:sz w:val="24"/>
          <w:szCs w:val="24"/>
          <w:u w:val="single"/>
        </w:rPr>
      </w:pPr>
      <w:r w:rsidRPr="008E2AC3">
        <w:rPr>
          <w:rFonts w:ascii="Times New Roman" w:hAnsi="Times New Roman"/>
          <w:sz w:val="24"/>
          <w:szCs w:val="24"/>
          <w:u w:val="single"/>
        </w:rPr>
        <w:t>Actionable Improvement Plans</w:t>
      </w:r>
    </w:p>
    <w:p w:rsidR="007029DE" w:rsidRDefault="007029DE" w:rsidP="00C902A7">
      <w:pPr>
        <w:rPr>
          <w:rFonts w:ascii="Times New Roman" w:hAnsi="Times New Roman"/>
          <w:sz w:val="24"/>
          <w:szCs w:val="24"/>
        </w:rPr>
      </w:pPr>
    </w:p>
    <w:p w:rsidR="00AB5787" w:rsidRPr="00F373D6" w:rsidRDefault="00AB5787" w:rsidP="00C902A7">
      <w:pPr>
        <w:rPr>
          <w:rFonts w:ascii="Times New Roman" w:hAnsi="Times New Roman"/>
          <w:sz w:val="24"/>
          <w:szCs w:val="24"/>
        </w:rPr>
      </w:pPr>
      <w:r>
        <w:rPr>
          <w:rFonts w:ascii="Times New Roman" w:hAnsi="Times New Roman"/>
          <w:sz w:val="24"/>
          <w:szCs w:val="24"/>
        </w:rPr>
        <w:t xml:space="preserve">Include more questions related to the accreditation standards in the BSEQ so that board members can increase their knowledge of the accreditation process.  </w:t>
      </w:r>
    </w:p>
    <w:sectPr w:rsidR="00AB5787" w:rsidRPr="00F373D6" w:rsidSect="00BD066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5-03-06T20:16:00Z" w:initials="U">
    <w:p w:rsidR="004F7D44" w:rsidRDefault="004F7D44" w:rsidP="009D6A64">
      <w:pPr>
        <w:pStyle w:val="CommentText"/>
      </w:pPr>
      <w:r>
        <w:rPr>
          <w:rStyle w:val="CommentReference"/>
        </w:rPr>
        <w:annotationRef/>
      </w:r>
      <w:r>
        <w:t>Insert citation here:  www.guamcc.edu/acc12/index.php</w:t>
      </w:r>
    </w:p>
  </w:comment>
  <w:comment w:id="1" w:author="Becky Aguon" w:date="2015-03-06T20:16:00Z" w:initials="BA">
    <w:p w:rsidR="004F7D44" w:rsidRDefault="004F7D44" w:rsidP="009D6A64">
      <w:pPr>
        <w:pStyle w:val="CommentText"/>
      </w:pPr>
      <w:r>
        <w:rPr>
          <w:rStyle w:val="CommentReference"/>
        </w:rPr>
        <w:annotationRef/>
      </w:r>
      <w:r>
        <w:t>Insert citation here: 11</w:t>
      </w:r>
      <w:r w:rsidRPr="00F97F8D">
        <w:rPr>
          <w:vertAlign w:val="superscript"/>
        </w:rPr>
        <w:t>th</w:t>
      </w:r>
      <w:r>
        <w:t xml:space="preserve"> Annual Institutional Assessment Report, p. </w:t>
      </w:r>
      <w:proofErr w:type="spellStart"/>
      <w:r>
        <w:t>i</w:t>
      </w:r>
      <w:proofErr w:type="spellEnd"/>
    </w:p>
  </w:comment>
  <w:comment w:id="2" w:author="Becky Aguon" w:date="2015-03-06T20:16:00Z" w:initials="BA">
    <w:p w:rsidR="004F7D44" w:rsidRDefault="004F7D44" w:rsidP="009D6A64">
      <w:pPr>
        <w:pStyle w:val="CommentText"/>
      </w:pPr>
      <w:r>
        <w:rPr>
          <w:rStyle w:val="CommentReference"/>
        </w:rPr>
        <w:annotationRef/>
      </w:r>
      <w:r>
        <w:t>Insert citation here: GCC Institutional Master Plan (ISMP), p. 7</w:t>
      </w:r>
    </w:p>
  </w:comment>
  <w:comment w:id="3" w:author="Becky Aguon" w:date="2015-03-06T20:16:00Z" w:initials="BA">
    <w:p w:rsidR="004F7D44" w:rsidRDefault="004F7D44" w:rsidP="009D6A64">
      <w:pPr>
        <w:pStyle w:val="CommentText"/>
      </w:pPr>
      <w:r>
        <w:rPr>
          <w:rStyle w:val="CommentReference"/>
        </w:rPr>
        <w:annotationRef/>
      </w:r>
      <w:r>
        <w:t>Institutional Effectiveness Survey Report, August 2010, p. 12.</w:t>
      </w:r>
    </w:p>
  </w:comment>
  <w:comment w:id="4" w:author="Becky Aguon" w:date="2015-03-06T20:16:00Z" w:initials="BA">
    <w:p w:rsidR="004F7D44" w:rsidRDefault="004F7D44" w:rsidP="009D6A64">
      <w:pPr>
        <w:pStyle w:val="CommentText"/>
      </w:pPr>
      <w:r>
        <w:rPr>
          <w:rStyle w:val="CommentReference"/>
        </w:rPr>
        <w:annotationRef/>
      </w:r>
      <w:r>
        <w:t>Memo from CGC Co-Chairpersons regarding Institutional Learning Outcomes, Nov. 2009. {</w:t>
      </w:r>
      <w:proofErr w:type="gramStart"/>
      <w:r>
        <w:t>file</w:t>
      </w:r>
      <w:proofErr w:type="gramEnd"/>
      <w:r>
        <w:t xml:space="preserve"> is called: ILO memo to President}.</w:t>
      </w:r>
    </w:p>
  </w:comment>
  <w:comment w:id="5" w:author="Becky Aguon" w:date="2015-03-06T20:18:00Z" w:initials="BA">
    <w:p w:rsidR="004F7D44" w:rsidRDefault="004F7D44" w:rsidP="009D6A64">
      <w:pPr>
        <w:pStyle w:val="CommentText"/>
      </w:pPr>
      <w:r>
        <w:rPr>
          <w:rStyle w:val="CommentReference"/>
        </w:rPr>
        <w:annotationRef/>
      </w:r>
      <w:r>
        <w:t>Add footnote here: BOT-GFT Agreement (2010-2016), p. 24</w:t>
      </w:r>
    </w:p>
  </w:comment>
  <w:comment w:id="6" w:author="Becky Aguon" w:date="2015-03-06T20:18:00Z" w:initials="BA">
    <w:p w:rsidR="004F7D44" w:rsidRDefault="004F7D44" w:rsidP="009D6A64">
      <w:pPr>
        <w:pStyle w:val="CommentText"/>
      </w:pPr>
      <w:r>
        <w:rPr>
          <w:rStyle w:val="CommentReference"/>
        </w:rPr>
        <w:annotationRef/>
      </w:r>
      <w:r>
        <w:t xml:space="preserve">Insert citation here:  email from Elizabeth </w:t>
      </w:r>
      <w:proofErr w:type="spellStart"/>
      <w:r>
        <w:t>Duenas</w:t>
      </w:r>
      <w:proofErr w:type="spellEnd"/>
      <w:r>
        <w:t xml:space="preserve"> dated February 19, 2010.</w:t>
      </w:r>
    </w:p>
    <w:p w:rsidR="004F7D44" w:rsidRDefault="004F7D44" w:rsidP="009D6A64">
      <w:pPr>
        <w:pStyle w:val="CommentText"/>
      </w:pPr>
    </w:p>
  </w:comment>
  <w:comment w:id="7" w:author="Becky Aguon" w:date="2015-03-06T20:18:00Z" w:initials="BA">
    <w:p w:rsidR="004F7D44" w:rsidRDefault="004F7D44" w:rsidP="009D6A64">
      <w:pPr>
        <w:pStyle w:val="CommentText"/>
      </w:pPr>
      <w:r>
        <w:rPr>
          <w:rStyle w:val="CommentReference"/>
        </w:rPr>
        <w:annotationRef/>
      </w:r>
      <w:r>
        <w:t>Insert citation here:  Minutes from Lunch &amp; Learn for Staff, Nov. 1, 2011 (in Group Studio, standard 4; files; lunch &amp; learn; minutes for staff)</w:t>
      </w:r>
    </w:p>
  </w:comment>
  <w:comment w:id="8" w:author="Becky Aguon" w:date="2015-03-06T20:18:00Z" w:initials="BA">
    <w:p w:rsidR="004F7D44" w:rsidRDefault="004F7D44" w:rsidP="009D6A64">
      <w:pPr>
        <w:pStyle w:val="CommentText"/>
      </w:pPr>
      <w:r>
        <w:rPr>
          <w:rStyle w:val="CommentReference"/>
        </w:rPr>
        <w:annotationRef/>
      </w:r>
      <w:r>
        <w:t>Insert citation here: Council On Postsecondary Student Affairs Bylaws, p. 1</w:t>
      </w:r>
    </w:p>
  </w:comment>
  <w:comment w:id="9" w:author="Becky Aguon" w:date="2015-03-06T20:18:00Z" w:initials="BA">
    <w:p w:rsidR="004F7D44" w:rsidRDefault="004F7D44" w:rsidP="009D6A64">
      <w:pPr>
        <w:pStyle w:val="CommentText"/>
      </w:pPr>
      <w:r>
        <w:rPr>
          <w:rStyle w:val="CommentReference"/>
        </w:rPr>
        <w:annotationRef/>
      </w:r>
      <w:r>
        <w:t>Insert citation here:</w:t>
      </w:r>
    </w:p>
    <w:p w:rsidR="004F7D44" w:rsidRDefault="004F7D44" w:rsidP="009D6A64">
      <w:pPr>
        <w:pStyle w:val="CommentText"/>
      </w:pPr>
      <w:r>
        <w:t>Learning Outcomes Committee Minutes, 2011-2012 By Laws, p. 2; Promotions Committee Minutes, September 14, 2011, p 1 &amp; 2</w:t>
      </w:r>
    </w:p>
  </w:comment>
  <w:comment w:id="10" w:author="Becky Aguon" w:date="2015-03-06T20:18:00Z" w:initials="BA">
    <w:p w:rsidR="004F7D44" w:rsidRDefault="004F7D44" w:rsidP="009D6A64">
      <w:pPr>
        <w:pStyle w:val="CommentText"/>
      </w:pPr>
      <w:r>
        <w:rPr>
          <w:rStyle w:val="CommentReference"/>
        </w:rPr>
        <w:annotationRef/>
      </w:r>
      <w:r>
        <w:t>Insert citation here:  Agenda, COPSA General Membership meeting, October 21, 2011.</w:t>
      </w:r>
    </w:p>
  </w:comment>
  <w:comment w:id="11" w:author="Becky Aguon" w:date="2015-03-06T20:18:00Z" w:initials="BA">
    <w:p w:rsidR="004F7D44" w:rsidRDefault="004F7D44" w:rsidP="009D6A64">
      <w:pPr>
        <w:widowControl w:val="0"/>
        <w:autoSpaceDE w:val="0"/>
        <w:autoSpaceDN w:val="0"/>
        <w:adjustRightInd w:val="0"/>
        <w:spacing w:line="240" w:lineRule="auto"/>
        <w:rPr>
          <w:rFonts w:ascii=";™∏Úˇø‚À±." w:hAnsi=";™∏Úˇø‚À±." w:cs=";™∏Úˇø‚À±."/>
          <w:sz w:val="37"/>
          <w:szCs w:val="37"/>
        </w:rPr>
      </w:pPr>
      <w:r>
        <w:rPr>
          <w:rStyle w:val="CommentReference"/>
        </w:rPr>
        <w:annotationRef/>
      </w:r>
      <w:r>
        <w:rPr>
          <w:rFonts w:ascii=";™∏Úˇø‚À±." w:hAnsi=";™∏Úˇø‚À±." w:cs=";™∏Úˇø‚À±."/>
          <w:sz w:val="37"/>
          <w:szCs w:val="37"/>
        </w:rPr>
        <w:t>Second Effectiveness Survey Report</w:t>
      </w:r>
    </w:p>
    <w:p w:rsidR="004F7D44" w:rsidRDefault="004F7D44" w:rsidP="009D6A64">
      <w:pPr>
        <w:pStyle w:val="CommentText"/>
      </w:pPr>
      <w:proofErr w:type="gramStart"/>
      <w:r>
        <w:rPr>
          <w:rFonts w:ascii=";™∏Úˇø‚À±." w:hAnsi=";™∏Úˇø‚À±." w:cs=";™∏Úˇø‚À±."/>
          <w:sz w:val="37"/>
          <w:szCs w:val="37"/>
        </w:rPr>
        <w:t>of</w:t>
      </w:r>
      <w:proofErr w:type="gramEnd"/>
      <w:r>
        <w:rPr>
          <w:rFonts w:ascii=";™∏Úˇø‚À±." w:hAnsi=";™∏Úˇø‚À±." w:cs=";™∏Úˇø‚À±."/>
          <w:sz w:val="37"/>
          <w:szCs w:val="37"/>
        </w:rPr>
        <w:t xml:space="preserve"> the GCC , p. </w:t>
      </w:r>
      <w:proofErr w:type="spellStart"/>
      <w:r>
        <w:rPr>
          <w:rFonts w:ascii=";™∏Úˇø‚À±." w:hAnsi=";™∏Úˇø‚À±." w:cs=";™∏Úˇø‚À±."/>
          <w:sz w:val="37"/>
          <w:szCs w:val="37"/>
        </w:rPr>
        <w:t>i</w:t>
      </w:r>
      <w:proofErr w:type="spellEnd"/>
    </w:p>
  </w:comment>
  <w:comment w:id="12" w:author="Becky Aguon" w:date="2015-03-06T20:25:00Z" w:initials="BA">
    <w:p w:rsidR="004F7D44" w:rsidRDefault="004F7D44" w:rsidP="009D6A64">
      <w:pPr>
        <w:pStyle w:val="CommentText"/>
      </w:pPr>
      <w:r>
        <w:rPr>
          <w:rStyle w:val="CommentReference"/>
        </w:rPr>
        <w:annotationRef/>
      </w:r>
      <w:r>
        <w:t xml:space="preserve">Insert citation here: </w:t>
      </w:r>
      <w:r>
        <w:rPr>
          <w:sz w:val="24"/>
          <w:szCs w:val="24"/>
        </w:rPr>
        <w:t>The Second Effectiveness Survey Report of the GCC Faculty Senate, May 2008, p.28-30.</w:t>
      </w:r>
    </w:p>
  </w:comment>
  <w:comment w:id="13" w:author="Becky Aguon" w:date="2015-03-06T20:25:00Z" w:initials="BA">
    <w:p w:rsidR="004F7D44" w:rsidRDefault="004F7D44" w:rsidP="009D6A64">
      <w:pPr>
        <w:pStyle w:val="CommentText"/>
      </w:pPr>
      <w:r>
        <w:rPr>
          <w:rStyle w:val="CommentReference"/>
        </w:rPr>
        <w:annotationRef/>
      </w:r>
      <w:r>
        <w:t xml:space="preserve">Insert citation: </w:t>
      </w:r>
      <w:r w:rsidRPr="00456022">
        <w:rPr>
          <w:rFonts w:ascii="Arial" w:hAnsi="Arial" w:cs="Arial"/>
          <w:sz w:val="24"/>
          <w:szCs w:val="24"/>
          <w:u w:val="single" w:color="FD981A"/>
        </w:rPr>
        <w:t>Second Effectiveness Survey Report of the GCC Faculty Senate, May</w:t>
      </w:r>
      <w:r>
        <w:rPr>
          <w:rFonts w:ascii="Arial" w:hAnsi="Arial" w:cs="Arial"/>
          <w:sz w:val="24"/>
          <w:szCs w:val="24"/>
          <w:u w:val="single" w:color="FD981A"/>
        </w:rPr>
        <w:t xml:space="preserve"> 2008</w:t>
      </w:r>
    </w:p>
  </w:comment>
  <w:comment w:id="14" w:author="Leon Guerrero" w:date="2015-03-06T21:26:00Z" w:initials="ML">
    <w:p w:rsidR="004F7D44" w:rsidRDefault="004F7D44" w:rsidP="00903226">
      <w:pPr>
        <w:pStyle w:val="CommentText"/>
      </w:pPr>
      <w:r>
        <w:rPr>
          <w:rStyle w:val="CommentReference"/>
        </w:rPr>
        <w:annotationRef/>
      </w:r>
      <w:r>
        <w:t>Add Citation here: President’s Performance Appraisal Report May 2011, Appendix A, pgs 1-4</w:t>
      </w:r>
    </w:p>
  </w:comment>
  <w:comment w:id="15" w:author="User" w:date="2015-03-06T21:27:00Z" w:initials="U">
    <w:p w:rsidR="004F7D44" w:rsidRDefault="004F7D44" w:rsidP="00903226">
      <w:pPr>
        <w:pStyle w:val="CommentText"/>
      </w:pPr>
      <w:r>
        <w:rPr>
          <w:rStyle w:val="CommentReference"/>
        </w:rPr>
        <w:annotationRef/>
      </w:r>
      <w:r>
        <w:t xml:space="preserve">BECKY, do you know where I can find this on-line? </w:t>
      </w:r>
      <w:proofErr w:type="spellStart"/>
      <w:proofErr w:type="gramStart"/>
      <w:r>
        <w:t>bobbielg</w:t>
      </w:r>
      <w:proofErr w:type="spellEnd"/>
      <w:proofErr w:type="gramEnd"/>
    </w:p>
  </w:comment>
  <w:comment w:id="16" w:author="Leon Guerrero" w:date="2015-03-06T21:27:00Z" w:initials="ML">
    <w:p w:rsidR="004F7D44" w:rsidRDefault="004F7D44" w:rsidP="00903226">
      <w:pPr>
        <w:pStyle w:val="CommentText"/>
      </w:pPr>
      <w:r>
        <w:rPr>
          <w:rStyle w:val="CommentReference"/>
        </w:rPr>
        <w:annotationRef/>
      </w:r>
      <w:r>
        <w:t>Add Citation here:  President’s Performance Appraisal Report May 2011, pg.36</w:t>
      </w:r>
    </w:p>
  </w:comment>
  <w:comment w:id="17" w:author="Becky Terlaje  Aguon" w:date="2015-03-06T23:11:00Z" w:initials="BA">
    <w:p w:rsidR="004F7D44" w:rsidRDefault="004F7D44" w:rsidP="00DC2087">
      <w:pPr>
        <w:pStyle w:val="CommentText"/>
      </w:pPr>
      <w:r>
        <w:rPr>
          <w:rStyle w:val="CommentReference"/>
        </w:rPr>
        <w:annotationRef/>
      </w:r>
      <w:r>
        <w:t>Insert citation here:  BOT By-Laws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077" w:rsidRDefault="00197077" w:rsidP="009D6A64">
      <w:pPr>
        <w:spacing w:line="240" w:lineRule="auto"/>
      </w:pPr>
      <w:r>
        <w:separator/>
      </w:r>
    </w:p>
  </w:endnote>
  <w:endnote w:type="continuationSeparator" w:id="0">
    <w:p w:rsidR="00197077" w:rsidRDefault="00197077" w:rsidP="009D6A6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Úˇø‚À±.">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077" w:rsidRDefault="00197077" w:rsidP="009D6A64">
      <w:pPr>
        <w:spacing w:line="240" w:lineRule="auto"/>
      </w:pPr>
      <w:r>
        <w:separator/>
      </w:r>
    </w:p>
  </w:footnote>
  <w:footnote w:type="continuationSeparator" w:id="0">
    <w:p w:rsidR="00197077" w:rsidRDefault="00197077" w:rsidP="009D6A64">
      <w:pPr>
        <w:spacing w:line="240" w:lineRule="auto"/>
      </w:pPr>
      <w:r>
        <w:continuationSeparator/>
      </w:r>
    </w:p>
  </w:footnote>
  <w:footnote w:id="1">
    <w:p w:rsidR="004F7D44" w:rsidRDefault="004F7D44" w:rsidP="009D6A64">
      <w:pPr>
        <w:pStyle w:val="FootnoteText"/>
      </w:pPr>
      <w:r w:rsidRPr="00CA5600">
        <w:rPr>
          <w:rStyle w:val="FootnoteReference"/>
          <w:sz w:val="16"/>
          <w:szCs w:val="16"/>
        </w:rPr>
        <w:footnoteRef/>
      </w:r>
      <w:hyperlink r:id="rId1" w:history="1">
        <w:r w:rsidRPr="0068077D">
          <w:rPr>
            <w:rStyle w:val="Hyperlink"/>
            <w:rFonts w:ascii="Times New Roman" w:hAnsi="Times New Roman"/>
            <w:sz w:val="16"/>
            <w:szCs w:val="16"/>
          </w:rPr>
          <w:t>Faculty Senate diagram</w:t>
        </w:r>
      </w:hyperlink>
    </w:p>
  </w:footnote>
  <w:footnote w:id="2">
    <w:p w:rsidR="004F7D44" w:rsidRDefault="004F7D44" w:rsidP="009D6A64">
      <w:pPr>
        <w:pStyle w:val="FootnoteText"/>
      </w:pPr>
      <w:r w:rsidRPr="00CA5600">
        <w:rPr>
          <w:rStyle w:val="FootnoteReference"/>
          <w:sz w:val="16"/>
          <w:szCs w:val="16"/>
        </w:rPr>
        <w:footnoteRef/>
      </w:r>
      <w:r w:rsidRPr="00CA5600">
        <w:rPr>
          <w:rFonts w:ascii="Times New Roman" w:hAnsi="Times New Roman"/>
          <w:sz w:val="16"/>
          <w:szCs w:val="16"/>
        </w:rPr>
        <w:t xml:space="preserve"> Board of Trustees (Policies </w:t>
      </w:r>
      <w:hyperlink r:id="rId2" w:history="1">
        <w:r w:rsidRPr="0052547E">
          <w:rPr>
            <w:rStyle w:val="Hyperlink"/>
            <w:rFonts w:ascii="Times New Roman" w:hAnsi="Times New Roman"/>
            <w:sz w:val="16"/>
            <w:szCs w:val="16"/>
          </w:rPr>
          <w:t>100</w:t>
        </w:r>
      </w:hyperlink>
      <w:r w:rsidRPr="00CA5600">
        <w:rPr>
          <w:rFonts w:ascii="Times New Roman" w:hAnsi="Times New Roman"/>
          <w:sz w:val="16"/>
          <w:szCs w:val="16"/>
        </w:rPr>
        <w:t xml:space="preserve">, </w:t>
      </w:r>
      <w:hyperlink r:id="rId3" w:history="1">
        <w:r w:rsidRPr="0052547E">
          <w:rPr>
            <w:rStyle w:val="Hyperlink"/>
            <w:rFonts w:ascii="Times New Roman" w:hAnsi="Times New Roman"/>
            <w:sz w:val="16"/>
            <w:szCs w:val="16"/>
          </w:rPr>
          <w:t>197</w:t>
        </w:r>
      </w:hyperlink>
      <w:r w:rsidRPr="00CA5600">
        <w:rPr>
          <w:rFonts w:ascii="Times New Roman" w:hAnsi="Times New Roman"/>
          <w:sz w:val="16"/>
          <w:szCs w:val="16"/>
        </w:rPr>
        <w:t xml:space="preserve">, </w:t>
      </w:r>
      <w:hyperlink r:id="rId4" w:history="1">
        <w:r w:rsidRPr="0052547E">
          <w:rPr>
            <w:rStyle w:val="Hyperlink"/>
            <w:rFonts w:ascii="Times New Roman" w:hAnsi="Times New Roman"/>
            <w:sz w:val="16"/>
            <w:szCs w:val="16"/>
          </w:rPr>
          <w:t>340</w:t>
        </w:r>
      </w:hyperlink>
      <w:r w:rsidRPr="00CA5600">
        <w:rPr>
          <w:rFonts w:ascii="Times New Roman" w:hAnsi="Times New Roman"/>
          <w:sz w:val="16"/>
          <w:szCs w:val="16"/>
        </w:rPr>
        <w:t xml:space="preserve">, </w:t>
      </w:r>
      <w:hyperlink r:id="rId5" w:history="1">
        <w:r w:rsidRPr="0052547E">
          <w:rPr>
            <w:rStyle w:val="Hyperlink"/>
            <w:rFonts w:ascii="Times New Roman" w:hAnsi="Times New Roman"/>
            <w:sz w:val="16"/>
            <w:szCs w:val="16"/>
          </w:rPr>
          <w:t>470</w:t>
        </w:r>
      </w:hyperlink>
      <w:r w:rsidRPr="00CA5600">
        <w:rPr>
          <w:rFonts w:ascii="Times New Roman" w:hAnsi="Times New Roman"/>
          <w:sz w:val="16"/>
          <w:szCs w:val="16"/>
        </w:rPr>
        <w:t>)</w:t>
      </w:r>
    </w:p>
  </w:footnote>
  <w:footnote w:id="3">
    <w:p w:rsidR="004F7D44" w:rsidRDefault="004F7D44" w:rsidP="009D6A64">
      <w:pPr>
        <w:pStyle w:val="FootnoteText"/>
      </w:pPr>
      <w:r w:rsidRPr="00CA5600">
        <w:rPr>
          <w:rStyle w:val="FootnoteReference"/>
          <w:sz w:val="16"/>
          <w:szCs w:val="16"/>
        </w:rPr>
        <w:footnoteRef/>
      </w:r>
      <w:hyperlink r:id="rId6" w:history="1">
        <w:r w:rsidRPr="006970D7">
          <w:rPr>
            <w:rStyle w:val="Hyperlink"/>
            <w:rFonts w:ascii="Times New Roman" w:hAnsi="Times New Roman"/>
            <w:sz w:val="16"/>
            <w:szCs w:val="16"/>
          </w:rPr>
          <w:t>6</w:t>
        </w:r>
        <w:r w:rsidRPr="006970D7">
          <w:rPr>
            <w:rStyle w:val="Hyperlink"/>
            <w:rFonts w:ascii="Times New Roman" w:hAnsi="Times New Roman"/>
            <w:sz w:val="16"/>
            <w:szCs w:val="16"/>
            <w:vertAlign w:val="superscript"/>
          </w:rPr>
          <w:t>th</w:t>
        </w:r>
        <w:r w:rsidRPr="006970D7">
          <w:rPr>
            <w:rStyle w:val="Hyperlink"/>
            <w:rFonts w:ascii="Times New Roman" w:hAnsi="Times New Roman"/>
            <w:sz w:val="16"/>
            <w:szCs w:val="16"/>
          </w:rPr>
          <w:t xml:space="preserve"> Annual Institutional Assessment Report</w:t>
        </w:r>
      </w:hyperlink>
      <w:r>
        <w:rPr>
          <w:rFonts w:ascii="Times New Roman" w:hAnsi="Times New Roman"/>
          <w:sz w:val="16"/>
          <w:szCs w:val="16"/>
        </w:rPr>
        <w:t xml:space="preserve">, p. 1 </w:t>
      </w:r>
      <w:r w:rsidRPr="00CA5600">
        <w:rPr>
          <w:rFonts w:ascii="Times New Roman" w:hAnsi="Times New Roman"/>
          <w:sz w:val="16"/>
          <w:szCs w:val="16"/>
        </w:rPr>
        <w:t>&amp;</w:t>
      </w:r>
      <w:hyperlink r:id="rId7" w:history="1">
        <w:r w:rsidRPr="006970D7">
          <w:rPr>
            <w:rStyle w:val="Hyperlink"/>
            <w:rFonts w:ascii="Times New Roman" w:hAnsi="Times New Roman"/>
            <w:sz w:val="16"/>
            <w:szCs w:val="16"/>
          </w:rPr>
          <w:t>7</w:t>
        </w:r>
        <w:r w:rsidRPr="006970D7">
          <w:rPr>
            <w:rStyle w:val="Hyperlink"/>
            <w:rFonts w:ascii="Times New Roman" w:hAnsi="Times New Roman"/>
            <w:sz w:val="16"/>
            <w:szCs w:val="16"/>
            <w:vertAlign w:val="superscript"/>
          </w:rPr>
          <w:t>th</w:t>
        </w:r>
        <w:r w:rsidRPr="006970D7">
          <w:rPr>
            <w:rStyle w:val="Hyperlink"/>
            <w:rFonts w:ascii="Times New Roman" w:hAnsi="Times New Roman"/>
            <w:sz w:val="16"/>
            <w:szCs w:val="16"/>
          </w:rPr>
          <w:t xml:space="preserve"> Annual Institutional Assessment Report</w:t>
        </w:r>
      </w:hyperlink>
      <w:r>
        <w:rPr>
          <w:rFonts w:ascii="Times New Roman" w:hAnsi="Times New Roman"/>
          <w:sz w:val="16"/>
          <w:szCs w:val="16"/>
        </w:rPr>
        <w:t>, pp. 16 &amp; 19</w:t>
      </w:r>
    </w:p>
  </w:footnote>
  <w:footnote w:id="4">
    <w:p w:rsidR="004F7D44" w:rsidRDefault="004F7D44" w:rsidP="009D6A64">
      <w:pPr>
        <w:pStyle w:val="FootnoteText"/>
      </w:pPr>
      <w:r w:rsidRPr="007B59FB">
        <w:rPr>
          <w:rStyle w:val="FootnoteReference"/>
          <w:sz w:val="16"/>
          <w:szCs w:val="16"/>
        </w:rPr>
        <w:footnoteRef/>
      </w:r>
      <w:hyperlink r:id="rId8" w:history="1">
        <w:r w:rsidRPr="006970D7">
          <w:rPr>
            <w:rStyle w:val="Hyperlink"/>
            <w:rFonts w:ascii="Times New Roman" w:hAnsi="Times New Roman"/>
            <w:sz w:val="16"/>
            <w:szCs w:val="16"/>
          </w:rPr>
          <w:t>Institutional Effectiveness Survey Report</w:t>
        </w:r>
      </w:hyperlink>
      <w:r w:rsidRPr="007B59FB">
        <w:rPr>
          <w:rFonts w:ascii="Times New Roman" w:hAnsi="Times New Roman"/>
          <w:sz w:val="16"/>
          <w:szCs w:val="16"/>
        </w:rPr>
        <w:t>, p.5</w:t>
      </w:r>
    </w:p>
  </w:footnote>
  <w:footnote w:id="5">
    <w:p w:rsidR="004F7D44" w:rsidRDefault="004F7D44" w:rsidP="009D6A64">
      <w:pPr>
        <w:pStyle w:val="FootnoteText"/>
      </w:pPr>
      <w:r w:rsidRPr="00CA5600">
        <w:rPr>
          <w:rStyle w:val="FootnoteReference"/>
          <w:sz w:val="16"/>
          <w:szCs w:val="16"/>
        </w:rPr>
        <w:footnoteRef/>
      </w:r>
      <w:hyperlink r:id="rId9" w:history="1">
        <w:r>
          <w:rPr>
            <w:rStyle w:val="Hyperlink"/>
            <w:rFonts w:ascii="Times New Roman" w:hAnsi="Times New Roman"/>
            <w:sz w:val="16"/>
            <w:szCs w:val="16"/>
          </w:rPr>
          <w:t>10th Annual Institutional Assessment Report</w:t>
        </w:r>
      </w:hyperlink>
    </w:p>
  </w:footnote>
  <w:footnote w:id="6">
    <w:p w:rsidR="004F7D44" w:rsidRDefault="004F7D44" w:rsidP="009D6A64">
      <w:pPr>
        <w:pStyle w:val="FootnoteText"/>
      </w:pPr>
      <w:r w:rsidRPr="00E82328">
        <w:rPr>
          <w:rStyle w:val="FootnoteReference"/>
          <w:sz w:val="16"/>
          <w:szCs w:val="16"/>
        </w:rPr>
        <w:footnoteRef/>
      </w:r>
      <w:hyperlink r:id="rId10" w:history="1">
        <w:r w:rsidRPr="006F37A0">
          <w:rPr>
            <w:rStyle w:val="Hyperlink"/>
            <w:rFonts w:ascii="Times New Roman" w:hAnsi="Times New Roman"/>
            <w:sz w:val="16"/>
            <w:szCs w:val="16"/>
          </w:rPr>
          <w:t>Article XII “Participatory Governance”</w:t>
        </w:r>
      </w:hyperlink>
      <w:r>
        <w:rPr>
          <w:rFonts w:ascii="Times New Roman" w:hAnsi="Times New Roman"/>
          <w:sz w:val="16"/>
          <w:szCs w:val="16"/>
        </w:rPr>
        <w:t>, BOT-GFT Agreement, 2005-2010.</w:t>
      </w:r>
    </w:p>
  </w:footnote>
  <w:footnote w:id="7">
    <w:p w:rsidR="004F7D44" w:rsidRDefault="004F7D44" w:rsidP="009D6A64">
      <w:pPr>
        <w:pStyle w:val="FootnoteText"/>
      </w:pPr>
      <w:r w:rsidRPr="00E82328">
        <w:rPr>
          <w:rStyle w:val="FootnoteReference"/>
          <w:sz w:val="16"/>
          <w:szCs w:val="16"/>
        </w:rPr>
        <w:footnoteRef/>
      </w:r>
      <w:hyperlink r:id="rId11" w:history="1">
        <w:r w:rsidRPr="001B34D4">
          <w:rPr>
            <w:rStyle w:val="Hyperlink"/>
            <w:rFonts w:ascii="Times New Roman" w:hAnsi="Times New Roman"/>
            <w:sz w:val="16"/>
            <w:szCs w:val="16"/>
          </w:rPr>
          <w:t>Faculty Senate Minutes</w:t>
        </w:r>
      </w:hyperlink>
      <w:r w:rsidRPr="00E82328">
        <w:rPr>
          <w:rFonts w:ascii="Times New Roman" w:hAnsi="Times New Roman"/>
          <w:sz w:val="16"/>
          <w:szCs w:val="16"/>
        </w:rPr>
        <w:t xml:space="preserve">, </w:t>
      </w:r>
      <w:r>
        <w:rPr>
          <w:rFonts w:ascii="Times New Roman" w:hAnsi="Times New Roman"/>
          <w:sz w:val="16"/>
          <w:szCs w:val="16"/>
        </w:rPr>
        <w:t>29 September, 2009</w:t>
      </w:r>
    </w:p>
  </w:footnote>
  <w:footnote w:id="8">
    <w:p w:rsidR="004F7D44" w:rsidRDefault="004F7D44" w:rsidP="009D6A64">
      <w:pPr>
        <w:pStyle w:val="FootnoteText"/>
      </w:pPr>
      <w:r w:rsidRPr="001F1DA5">
        <w:rPr>
          <w:rStyle w:val="FootnoteReference"/>
          <w:rFonts w:ascii="Times New Roman" w:hAnsi="Times New Roman"/>
          <w:sz w:val="16"/>
          <w:szCs w:val="16"/>
        </w:rPr>
        <w:footnoteRef/>
      </w:r>
      <w:hyperlink r:id="rId12" w:history="1">
        <w:proofErr w:type="gramStart"/>
        <w:r w:rsidRPr="00EF25CC">
          <w:rPr>
            <w:rStyle w:val="Hyperlink"/>
            <w:rFonts w:ascii="Times New Roman" w:hAnsi="Times New Roman"/>
            <w:sz w:val="16"/>
            <w:szCs w:val="16"/>
          </w:rPr>
          <w:t>ACCJC letter f</w:t>
        </w:r>
        <w:r>
          <w:rPr>
            <w:rStyle w:val="Hyperlink"/>
            <w:rFonts w:ascii="Times New Roman" w:hAnsi="Times New Roman"/>
            <w:sz w:val="16"/>
            <w:szCs w:val="16"/>
          </w:rPr>
          <w:t xml:space="preserve">rom Dr. Barbara </w:t>
        </w:r>
        <w:proofErr w:type="spellStart"/>
        <w:r>
          <w:rPr>
            <w:rStyle w:val="Hyperlink"/>
            <w:rFonts w:ascii="Times New Roman" w:hAnsi="Times New Roman"/>
            <w:sz w:val="16"/>
            <w:szCs w:val="16"/>
          </w:rPr>
          <w:t>Beno</w:t>
        </w:r>
        <w:proofErr w:type="spellEnd"/>
        <w:r>
          <w:rPr>
            <w:rStyle w:val="Hyperlink"/>
            <w:rFonts w:ascii="Times New Roman" w:hAnsi="Times New Roman"/>
            <w:sz w:val="16"/>
            <w:szCs w:val="16"/>
          </w:rPr>
          <w:t xml:space="preserve"> to Dr. Ray </w:t>
        </w:r>
        <w:proofErr w:type="spellStart"/>
        <w:r w:rsidRPr="00EF25CC">
          <w:rPr>
            <w:rStyle w:val="Hyperlink"/>
            <w:rFonts w:ascii="Times New Roman" w:hAnsi="Times New Roman"/>
            <w:sz w:val="16"/>
            <w:szCs w:val="16"/>
          </w:rPr>
          <w:t>Somera</w:t>
        </w:r>
        <w:proofErr w:type="spellEnd"/>
        <w:r w:rsidRPr="00EF25CC">
          <w:rPr>
            <w:rStyle w:val="Hyperlink"/>
            <w:rFonts w:ascii="Times New Roman" w:hAnsi="Times New Roman"/>
            <w:sz w:val="16"/>
            <w:szCs w:val="16"/>
          </w:rPr>
          <w:t xml:space="preserve"> on May 2, 2008</w:t>
        </w:r>
      </w:hyperlink>
      <w:r w:rsidRPr="001F1DA5">
        <w:rPr>
          <w:rFonts w:ascii="Times New Roman" w:hAnsi="Times New Roman"/>
          <w:sz w:val="16"/>
          <w:szCs w:val="16"/>
        </w:rPr>
        <w:t>.</w:t>
      </w:r>
      <w:proofErr w:type="gramEnd"/>
    </w:p>
  </w:footnote>
  <w:footnote w:id="9">
    <w:p w:rsidR="004F7D44" w:rsidRDefault="004F7D44" w:rsidP="009D6A64">
      <w:pPr>
        <w:pStyle w:val="FootnoteText"/>
      </w:pPr>
      <w:r w:rsidRPr="00847461">
        <w:rPr>
          <w:rStyle w:val="FootnoteReference"/>
          <w:sz w:val="16"/>
          <w:szCs w:val="16"/>
        </w:rPr>
        <w:footnoteRef/>
      </w:r>
      <w:hyperlink r:id="rId13" w:history="1">
        <w:r w:rsidRPr="00864E6D">
          <w:rPr>
            <w:rStyle w:val="Hyperlink"/>
            <w:rFonts w:ascii="Times New Roman" w:hAnsi="Times New Roman"/>
            <w:sz w:val="16"/>
            <w:szCs w:val="16"/>
          </w:rPr>
          <w:t>Institutional Effectiveness Survey Report</w:t>
        </w:r>
      </w:hyperlink>
      <w:r w:rsidRPr="00847461">
        <w:rPr>
          <w:rFonts w:ascii="Times New Roman" w:hAnsi="Times New Roman"/>
          <w:sz w:val="16"/>
          <w:szCs w:val="16"/>
        </w:rPr>
        <w:t>, p.10</w:t>
      </w:r>
    </w:p>
  </w:footnote>
  <w:footnote w:id="10">
    <w:p w:rsidR="004F7D44" w:rsidRDefault="004F7D44" w:rsidP="009D6A64">
      <w:pPr>
        <w:pStyle w:val="FootnoteText"/>
      </w:pPr>
      <w:r w:rsidRPr="00847461">
        <w:rPr>
          <w:rStyle w:val="FootnoteReference"/>
          <w:sz w:val="16"/>
          <w:szCs w:val="16"/>
        </w:rPr>
        <w:footnoteRef/>
      </w:r>
      <w:hyperlink r:id="rId14" w:history="1">
        <w:r w:rsidRPr="00864E6D">
          <w:rPr>
            <w:rStyle w:val="Hyperlink"/>
            <w:rFonts w:ascii="Times New Roman" w:hAnsi="Times New Roman"/>
            <w:sz w:val="16"/>
            <w:szCs w:val="16"/>
          </w:rPr>
          <w:t>Institutional Effectiveness Survey Report</w:t>
        </w:r>
      </w:hyperlink>
      <w:r w:rsidRPr="00847461">
        <w:rPr>
          <w:rFonts w:ascii="Times New Roman" w:hAnsi="Times New Roman"/>
          <w:sz w:val="16"/>
          <w:szCs w:val="16"/>
        </w:rPr>
        <w:t>, p.13</w:t>
      </w:r>
    </w:p>
  </w:footnote>
  <w:footnote w:id="11">
    <w:p w:rsidR="004F7D44" w:rsidRDefault="004F7D44" w:rsidP="009D6A64">
      <w:pPr>
        <w:pStyle w:val="FootnoteText"/>
      </w:pPr>
      <w:r w:rsidRPr="00E82328">
        <w:rPr>
          <w:rStyle w:val="FootnoteReference"/>
          <w:sz w:val="16"/>
          <w:szCs w:val="16"/>
        </w:rPr>
        <w:footnoteRef/>
      </w:r>
      <w:hyperlink r:id="rId15" w:history="1">
        <w:r w:rsidRPr="0052547E">
          <w:rPr>
            <w:rStyle w:val="Hyperlink"/>
            <w:rFonts w:ascii="Times New Roman" w:hAnsi="Times New Roman"/>
            <w:sz w:val="16"/>
            <w:szCs w:val="16"/>
          </w:rPr>
          <w:t>2009 Acc</w:t>
        </w:r>
        <w:r>
          <w:rPr>
            <w:rStyle w:val="Hyperlink"/>
            <w:rFonts w:ascii="Times New Roman" w:hAnsi="Times New Roman"/>
            <w:sz w:val="16"/>
            <w:szCs w:val="16"/>
          </w:rPr>
          <w:t xml:space="preserve">reditation Mid-Term Report, pp. </w:t>
        </w:r>
        <w:r w:rsidRPr="0052547E">
          <w:rPr>
            <w:rStyle w:val="Hyperlink"/>
            <w:rFonts w:ascii="Times New Roman" w:hAnsi="Times New Roman"/>
            <w:sz w:val="16"/>
            <w:szCs w:val="16"/>
          </w:rPr>
          <w:t>2-8</w:t>
        </w:r>
      </w:hyperlink>
    </w:p>
  </w:footnote>
  <w:footnote w:id="12">
    <w:p w:rsidR="004F7D44" w:rsidRDefault="004F7D44" w:rsidP="009D6A64">
      <w:pPr>
        <w:pStyle w:val="FootnoteText"/>
      </w:pPr>
      <w:r w:rsidRPr="00E82328">
        <w:rPr>
          <w:rStyle w:val="FootnoteReference"/>
          <w:sz w:val="16"/>
          <w:szCs w:val="16"/>
        </w:rPr>
        <w:footnoteRef/>
      </w:r>
      <w:hyperlink r:id="rId16" w:history="1">
        <w:r>
          <w:rPr>
            <w:rStyle w:val="Hyperlink"/>
            <w:rFonts w:ascii="Times New Roman" w:hAnsi="Times New Roman"/>
            <w:sz w:val="16"/>
            <w:szCs w:val="16"/>
          </w:rPr>
          <w:t>10th Annual Institutional Assessment Report, p. 13</w:t>
        </w:r>
      </w:hyperlink>
    </w:p>
  </w:footnote>
  <w:footnote w:id="13">
    <w:p w:rsidR="004F7D44" w:rsidRPr="00220659" w:rsidRDefault="004F7D44" w:rsidP="00DC2087">
      <w:pPr>
        <w:pStyle w:val="FootnoteText"/>
        <w:rPr>
          <w:rFonts w:ascii="Times New Roman" w:hAnsi="Times New Roman"/>
          <w:sz w:val="16"/>
          <w:szCs w:val="16"/>
        </w:rPr>
      </w:pPr>
      <w:r w:rsidRPr="00220659">
        <w:rPr>
          <w:rStyle w:val="FootnoteReference"/>
          <w:rFonts w:ascii="Times New Roman" w:hAnsi="Times New Roman"/>
          <w:sz w:val="16"/>
          <w:szCs w:val="16"/>
        </w:rPr>
        <w:footnoteRef/>
      </w:r>
      <w:r>
        <w:rPr>
          <w:rFonts w:ascii="Times New Roman" w:hAnsi="Times New Roman"/>
          <w:sz w:val="16"/>
          <w:szCs w:val="16"/>
        </w:rPr>
        <w:t>BOT By-Laws</w:t>
      </w:r>
      <w:r w:rsidRPr="00220659">
        <w:rPr>
          <w:rFonts w:ascii="Times New Roman" w:hAnsi="Times New Roman"/>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132A1"/>
    <w:multiLevelType w:val="hybridMultilevel"/>
    <w:tmpl w:val="EFE0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F75246"/>
    <w:multiLevelType w:val="hybridMultilevel"/>
    <w:tmpl w:val="4E92D15A"/>
    <w:lvl w:ilvl="0" w:tplc="E5C40EF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817D6"/>
    <w:multiLevelType w:val="hybridMultilevel"/>
    <w:tmpl w:val="625A94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10EA21B1"/>
    <w:multiLevelType w:val="hybridMultilevel"/>
    <w:tmpl w:val="6B2E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A4A53"/>
    <w:multiLevelType w:val="hybridMultilevel"/>
    <w:tmpl w:val="A48042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7967AA7"/>
    <w:multiLevelType w:val="hybridMultilevel"/>
    <w:tmpl w:val="B3F2C9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C5076B"/>
    <w:multiLevelType w:val="hybridMultilevel"/>
    <w:tmpl w:val="83A2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54D3B"/>
    <w:multiLevelType w:val="hybridMultilevel"/>
    <w:tmpl w:val="7C02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241F42"/>
    <w:multiLevelType w:val="hybridMultilevel"/>
    <w:tmpl w:val="AA50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1D3E62"/>
    <w:multiLevelType w:val="hybridMultilevel"/>
    <w:tmpl w:val="059ED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1F611E"/>
    <w:multiLevelType w:val="hybridMultilevel"/>
    <w:tmpl w:val="1812B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D03692"/>
    <w:multiLevelType w:val="hybridMultilevel"/>
    <w:tmpl w:val="AD82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34516"/>
    <w:multiLevelType w:val="hybridMultilevel"/>
    <w:tmpl w:val="1D5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2332A2"/>
    <w:multiLevelType w:val="hybridMultilevel"/>
    <w:tmpl w:val="4A44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0228D"/>
    <w:multiLevelType w:val="hybridMultilevel"/>
    <w:tmpl w:val="4E3A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2D35F1"/>
    <w:multiLevelType w:val="hybridMultilevel"/>
    <w:tmpl w:val="5720CE60"/>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6">
    <w:nsid w:val="5DDB5B8E"/>
    <w:multiLevelType w:val="hybridMultilevel"/>
    <w:tmpl w:val="E11CAA3C"/>
    <w:lvl w:ilvl="0" w:tplc="64020A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F5F41"/>
    <w:multiLevelType w:val="hybridMultilevel"/>
    <w:tmpl w:val="0F40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A51C90"/>
    <w:multiLevelType w:val="hybridMultilevel"/>
    <w:tmpl w:val="0724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F30BB"/>
    <w:multiLevelType w:val="hybridMultilevel"/>
    <w:tmpl w:val="617C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D935E1"/>
    <w:multiLevelType w:val="hybridMultilevel"/>
    <w:tmpl w:val="81C4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DD4A35"/>
    <w:multiLevelType w:val="hybridMultilevel"/>
    <w:tmpl w:val="2A6A8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F238FF"/>
    <w:multiLevelType w:val="hybridMultilevel"/>
    <w:tmpl w:val="ACE6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
  </w:num>
  <w:num w:numId="5">
    <w:abstractNumId w:val="4"/>
  </w:num>
  <w:num w:numId="6">
    <w:abstractNumId w:val="3"/>
  </w:num>
  <w:num w:numId="7">
    <w:abstractNumId w:val="17"/>
  </w:num>
  <w:num w:numId="8">
    <w:abstractNumId w:val="20"/>
  </w:num>
  <w:num w:numId="9">
    <w:abstractNumId w:val="10"/>
  </w:num>
  <w:num w:numId="10">
    <w:abstractNumId w:val="16"/>
  </w:num>
  <w:num w:numId="11">
    <w:abstractNumId w:val="13"/>
  </w:num>
  <w:num w:numId="12">
    <w:abstractNumId w:val="2"/>
  </w:num>
  <w:num w:numId="13">
    <w:abstractNumId w:val="11"/>
  </w:num>
  <w:num w:numId="14">
    <w:abstractNumId w:val="6"/>
  </w:num>
  <w:num w:numId="15">
    <w:abstractNumId w:val="15"/>
  </w:num>
  <w:num w:numId="16">
    <w:abstractNumId w:val="19"/>
  </w:num>
  <w:num w:numId="17">
    <w:abstractNumId w:val="0"/>
  </w:num>
  <w:num w:numId="18">
    <w:abstractNumId w:val="7"/>
  </w:num>
  <w:num w:numId="19">
    <w:abstractNumId w:val="14"/>
  </w:num>
  <w:num w:numId="20">
    <w:abstractNumId w:val="8"/>
  </w:num>
  <w:num w:numId="21">
    <w:abstractNumId w:val="21"/>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521DE0"/>
    <w:rsid w:val="00033915"/>
    <w:rsid w:val="0003627B"/>
    <w:rsid w:val="00046EE1"/>
    <w:rsid w:val="00076A8D"/>
    <w:rsid w:val="000C3A82"/>
    <w:rsid w:val="000C5028"/>
    <w:rsid w:val="000F0F9E"/>
    <w:rsid w:val="00114642"/>
    <w:rsid w:val="001534D1"/>
    <w:rsid w:val="00162AEF"/>
    <w:rsid w:val="00170E52"/>
    <w:rsid w:val="00197077"/>
    <w:rsid w:val="001B500D"/>
    <w:rsid w:val="001C6CE8"/>
    <w:rsid w:val="001E56AD"/>
    <w:rsid w:val="001E5BD7"/>
    <w:rsid w:val="001E5FCA"/>
    <w:rsid w:val="001F3B96"/>
    <w:rsid w:val="00200A28"/>
    <w:rsid w:val="00202369"/>
    <w:rsid w:val="00220A76"/>
    <w:rsid w:val="00225C6D"/>
    <w:rsid w:val="00232623"/>
    <w:rsid w:val="00233481"/>
    <w:rsid w:val="00256C2B"/>
    <w:rsid w:val="00264D06"/>
    <w:rsid w:val="00285FC1"/>
    <w:rsid w:val="00287364"/>
    <w:rsid w:val="00291EB9"/>
    <w:rsid w:val="00292458"/>
    <w:rsid w:val="002B2D0F"/>
    <w:rsid w:val="002C632D"/>
    <w:rsid w:val="002E7CB5"/>
    <w:rsid w:val="002F4722"/>
    <w:rsid w:val="00303FC3"/>
    <w:rsid w:val="003341E0"/>
    <w:rsid w:val="0038185C"/>
    <w:rsid w:val="003A735D"/>
    <w:rsid w:val="003C5504"/>
    <w:rsid w:val="003F1EA1"/>
    <w:rsid w:val="003F7737"/>
    <w:rsid w:val="00401E15"/>
    <w:rsid w:val="00410F2E"/>
    <w:rsid w:val="004439C4"/>
    <w:rsid w:val="00484B2D"/>
    <w:rsid w:val="004A1110"/>
    <w:rsid w:val="004B5815"/>
    <w:rsid w:val="004E4F57"/>
    <w:rsid w:val="004F34C2"/>
    <w:rsid w:val="004F7D44"/>
    <w:rsid w:val="00521DE0"/>
    <w:rsid w:val="00531150"/>
    <w:rsid w:val="00584ED7"/>
    <w:rsid w:val="005969A2"/>
    <w:rsid w:val="005C458A"/>
    <w:rsid w:val="005D0973"/>
    <w:rsid w:val="005D2EF2"/>
    <w:rsid w:val="005E69DE"/>
    <w:rsid w:val="005E71BD"/>
    <w:rsid w:val="00663566"/>
    <w:rsid w:val="0066663D"/>
    <w:rsid w:val="006709FA"/>
    <w:rsid w:val="0067751E"/>
    <w:rsid w:val="00691C53"/>
    <w:rsid w:val="00692CE2"/>
    <w:rsid w:val="00693C80"/>
    <w:rsid w:val="006C722A"/>
    <w:rsid w:val="006D38C8"/>
    <w:rsid w:val="006F01E2"/>
    <w:rsid w:val="006F2DD3"/>
    <w:rsid w:val="007029DE"/>
    <w:rsid w:val="007039BC"/>
    <w:rsid w:val="00710403"/>
    <w:rsid w:val="00741712"/>
    <w:rsid w:val="00746760"/>
    <w:rsid w:val="007534A8"/>
    <w:rsid w:val="007678CE"/>
    <w:rsid w:val="00796D1D"/>
    <w:rsid w:val="007D206F"/>
    <w:rsid w:val="007E0E79"/>
    <w:rsid w:val="0085761F"/>
    <w:rsid w:val="0088080E"/>
    <w:rsid w:val="008932E6"/>
    <w:rsid w:val="008E15AC"/>
    <w:rsid w:val="00903226"/>
    <w:rsid w:val="00904AB0"/>
    <w:rsid w:val="009544B1"/>
    <w:rsid w:val="009835E2"/>
    <w:rsid w:val="00990B43"/>
    <w:rsid w:val="009960EF"/>
    <w:rsid w:val="009B57FA"/>
    <w:rsid w:val="009D6A64"/>
    <w:rsid w:val="009E7562"/>
    <w:rsid w:val="00A06D5B"/>
    <w:rsid w:val="00A10182"/>
    <w:rsid w:val="00A205A3"/>
    <w:rsid w:val="00A328B5"/>
    <w:rsid w:val="00A6758B"/>
    <w:rsid w:val="00A76A4E"/>
    <w:rsid w:val="00AA08F6"/>
    <w:rsid w:val="00AA3562"/>
    <w:rsid w:val="00AA72C0"/>
    <w:rsid w:val="00AB5787"/>
    <w:rsid w:val="00AC3A47"/>
    <w:rsid w:val="00AC5B48"/>
    <w:rsid w:val="00B22AB2"/>
    <w:rsid w:val="00B25468"/>
    <w:rsid w:val="00B51654"/>
    <w:rsid w:val="00B60A86"/>
    <w:rsid w:val="00B62B62"/>
    <w:rsid w:val="00BA0D2F"/>
    <w:rsid w:val="00BB46F0"/>
    <w:rsid w:val="00BD0666"/>
    <w:rsid w:val="00BE2409"/>
    <w:rsid w:val="00BF140B"/>
    <w:rsid w:val="00C21A3A"/>
    <w:rsid w:val="00C245AD"/>
    <w:rsid w:val="00C3142B"/>
    <w:rsid w:val="00C4385D"/>
    <w:rsid w:val="00C5236F"/>
    <w:rsid w:val="00C5259F"/>
    <w:rsid w:val="00C5295F"/>
    <w:rsid w:val="00C57D6E"/>
    <w:rsid w:val="00C66BE7"/>
    <w:rsid w:val="00C747FC"/>
    <w:rsid w:val="00C902A7"/>
    <w:rsid w:val="00CB1B29"/>
    <w:rsid w:val="00CC07F9"/>
    <w:rsid w:val="00CD4FEB"/>
    <w:rsid w:val="00CE6656"/>
    <w:rsid w:val="00CF4C7F"/>
    <w:rsid w:val="00DC0CCE"/>
    <w:rsid w:val="00DC2087"/>
    <w:rsid w:val="00DC3629"/>
    <w:rsid w:val="00DE0CD0"/>
    <w:rsid w:val="00E2766C"/>
    <w:rsid w:val="00E3687E"/>
    <w:rsid w:val="00E976EA"/>
    <w:rsid w:val="00EA676F"/>
    <w:rsid w:val="00EA79C4"/>
    <w:rsid w:val="00EA7FF5"/>
    <w:rsid w:val="00EC07EE"/>
    <w:rsid w:val="00EE4748"/>
    <w:rsid w:val="00EF3143"/>
    <w:rsid w:val="00F02A9C"/>
    <w:rsid w:val="00F23FBF"/>
    <w:rsid w:val="00F373D6"/>
    <w:rsid w:val="00F619BB"/>
    <w:rsid w:val="00F632DC"/>
    <w:rsid w:val="00F83DFA"/>
    <w:rsid w:val="00F95D1C"/>
    <w:rsid w:val="00FA52CB"/>
    <w:rsid w:val="00FB25EB"/>
    <w:rsid w:val="00FB39CA"/>
    <w:rsid w:val="00FC71E5"/>
    <w:rsid w:val="00FE58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64"/>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D6A64"/>
    <w:rPr>
      <w:sz w:val="24"/>
      <w:szCs w:val="24"/>
    </w:rPr>
  </w:style>
  <w:style w:type="character" w:customStyle="1" w:styleId="FootnoteTextChar">
    <w:name w:val="Footnote Text Char"/>
    <w:basedOn w:val="DefaultParagraphFont"/>
    <w:link w:val="FootnoteText"/>
    <w:uiPriority w:val="99"/>
    <w:rsid w:val="009D6A64"/>
    <w:rPr>
      <w:rFonts w:ascii="Calibri" w:eastAsia="Calibri" w:hAnsi="Calibri" w:cs="Times New Roman"/>
      <w:sz w:val="24"/>
      <w:szCs w:val="24"/>
    </w:rPr>
  </w:style>
  <w:style w:type="character" w:styleId="FootnoteReference">
    <w:name w:val="footnote reference"/>
    <w:uiPriority w:val="99"/>
    <w:rsid w:val="009D6A64"/>
    <w:rPr>
      <w:vertAlign w:val="superscript"/>
    </w:rPr>
  </w:style>
  <w:style w:type="character" w:styleId="Hyperlink">
    <w:name w:val="Hyperlink"/>
    <w:uiPriority w:val="99"/>
    <w:unhideWhenUsed/>
    <w:rsid w:val="009D6A64"/>
    <w:rPr>
      <w:color w:val="0000FF"/>
      <w:u w:val="single"/>
    </w:rPr>
  </w:style>
  <w:style w:type="character" w:styleId="CommentReference">
    <w:name w:val="annotation reference"/>
    <w:basedOn w:val="DefaultParagraphFont"/>
    <w:uiPriority w:val="99"/>
    <w:rsid w:val="009D6A64"/>
    <w:rPr>
      <w:sz w:val="16"/>
      <w:szCs w:val="16"/>
    </w:rPr>
  </w:style>
  <w:style w:type="paragraph" w:styleId="CommentText">
    <w:name w:val="annotation text"/>
    <w:basedOn w:val="Normal"/>
    <w:link w:val="CommentTextChar"/>
    <w:uiPriority w:val="99"/>
    <w:rsid w:val="009D6A64"/>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D6A6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6A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A64"/>
    <w:rPr>
      <w:rFonts w:ascii="Tahoma" w:eastAsia="Calibri" w:hAnsi="Tahoma" w:cs="Tahoma"/>
      <w:sz w:val="16"/>
      <w:szCs w:val="16"/>
    </w:rPr>
  </w:style>
  <w:style w:type="paragraph" w:styleId="ListParagraph">
    <w:name w:val="List Paragraph"/>
    <w:basedOn w:val="Normal"/>
    <w:qFormat/>
    <w:rsid w:val="009D6A64"/>
    <w:pPr>
      <w:autoSpaceDE w:val="0"/>
      <w:autoSpaceDN w:val="0"/>
      <w:adjustRightInd w:val="0"/>
      <w:spacing w:line="240" w:lineRule="auto"/>
      <w:ind w:left="720"/>
      <w:contextualSpacing/>
    </w:pPr>
    <w:rPr>
      <w:rFonts w:ascii="Times New Roman" w:hAnsi="Times New Roman"/>
      <w:b/>
      <w:bCs/>
      <w:color w:val="000000"/>
      <w:sz w:val="24"/>
      <w:szCs w:val="24"/>
    </w:rPr>
  </w:style>
  <w:style w:type="paragraph" w:styleId="NormalWeb">
    <w:name w:val="Normal (Web)"/>
    <w:basedOn w:val="Normal"/>
    <w:uiPriority w:val="99"/>
    <w:semiHidden/>
    <w:unhideWhenUsed/>
    <w:rsid w:val="007D206F"/>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276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A64"/>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D6A64"/>
    <w:rPr>
      <w:sz w:val="24"/>
      <w:szCs w:val="24"/>
    </w:rPr>
  </w:style>
  <w:style w:type="character" w:customStyle="1" w:styleId="FootnoteTextChar">
    <w:name w:val="Footnote Text Char"/>
    <w:basedOn w:val="DefaultParagraphFont"/>
    <w:link w:val="FootnoteText"/>
    <w:uiPriority w:val="99"/>
    <w:rsid w:val="009D6A64"/>
    <w:rPr>
      <w:rFonts w:ascii="Calibri" w:eastAsia="Calibri" w:hAnsi="Calibri" w:cs="Times New Roman"/>
      <w:sz w:val="24"/>
      <w:szCs w:val="24"/>
    </w:rPr>
  </w:style>
  <w:style w:type="character" w:styleId="FootnoteReference">
    <w:name w:val="footnote reference"/>
    <w:uiPriority w:val="99"/>
    <w:rsid w:val="009D6A64"/>
    <w:rPr>
      <w:vertAlign w:val="superscript"/>
    </w:rPr>
  </w:style>
  <w:style w:type="character" w:styleId="Hyperlink">
    <w:name w:val="Hyperlink"/>
    <w:uiPriority w:val="99"/>
    <w:unhideWhenUsed/>
    <w:rsid w:val="009D6A64"/>
    <w:rPr>
      <w:color w:val="0000FF"/>
      <w:u w:val="single"/>
    </w:rPr>
  </w:style>
  <w:style w:type="character" w:styleId="CommentReference">
    <w:name w:val="annotation reference"/>
    <w:basedOn w:val="DefaultParagraphFont"/>
    <w:uiPriority w:val="99"/>
    <w:rsid w:val="009D6A64"/>
    <w:rPr>
      <w:sz w:val="16"/>
      <w:szCs w:val="16"/>
    </w:rPr>
  </w:style>
  <w:style w:type="paragraph" w:styleId="CommentText">
    <w:name w:val="annotation text"/>
    <w:basedOn w:val="Normal"/>
    <w:link w:val="CommentTextChar"/>
    <w:uiPriority w:val="99"/>
    <w:rsid w:val="009D6A64"/>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D6A6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6A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A64"/>
    <w:rPr>
      <w:rFonts w:ascii="Tahoma" w:eastAsia="Calibri" w:hAnsi="Tahoma" w:cs="Tahoma"/>
      <w:sz w:val="16"/>
      <w:szCs w:val="16"/>
    </w:rPr>
  </w:style>
  <w:style w:type="paragraph" w:styleId="ListParagraph">
    <w:name w:val="List Paragraph"/>
    <w:basedOn w:val="Normal"/>
    <w:qFormat/>
    <w:rsid w:val="009D6A64"/>
    <w:pPr>
      <w:autoSpaceDE w:val="0"/>
      <w:autoSpaceDN w:val="0"/>
      <w:adjustRightInd w:val="0"/>
      <w:spacing w:line="240" w:lineRule="auto"/>
      <w:ind w:left="720"/>
      <w:contextualSpacing/>
    </w:pPr>
    <w:rPr>
      <w:rFonts w:ascii="Times New Roman" w:hAnsi="Times New Roman"/>
      <w:b/>
      <w:bCs/>
      <w:color w:val="000000"/>
      <w:sz w:val="24"/>
      <w:szCs w:val="24"/>
    </w:rPr>
  </w:style>
  <w:style w:type="paragraph" w:styleId="NormalWeb">
    <w:name w:val="Normal (Web)"/>
    <w:basedOn w:val="Normal"/>
    <w:uiPriority w:val="99"/>
    <w:semiHidden/>
    <w:unhideWhenUsed/>
    <w:rsid w:val="007D206F"/>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E2766C"/>
  </w:style>
</w:styles>
</file>

<file path=word/webSettings.xml><?xml version="1.0" encoding="utf-8"?>
<w:webSettings xmlns:r="http://schemas.openxmlformats.org/officeDocument/2006/relationships" xmlns:w="http://schemas.openxmlformats.org/wordprocessingml/2006/main">
  <w:divs>
    <w:div w:id="454442911">
      <w:bodyDiv w:val="1"/>
      <w:marLeft w:val="0"/>
      <w:marRight w:val="0"/>
      <w:marTop w:val="0"/>
      <w:marBottom w:val="0"/>
      <w:divBdr>
        <w:top w:val="none" w:sz="0" w:space="0" w:color="auto"/>
        <w:left w:val="none" w:sz="0" w:space="0" w:color="auto"/>
        <w:bottom w:val="none" w:sz="0" w:space="0" w:color="auto"/>
        <w:right w:val="none" w:sz="0" w:space="0" w:color="auto"/>
      </w:divBdr>
    </w:div>
    <w:div w:id="724988031">
      <w:bodyDiv w:val="1"/>
      <w:marLeft w:val="0"/>
      <w:marRight w:val="0"/>
      <w:marTop w:val="0"/>
      <w:marBottom w:val="0"/>
      <w:divBdr>
        <w:top w:val="none" w:sz="0" w:space="0" w:color="auto"/>
        <w:left w:val="none" w:sz="0" w:space="0" w:color="auto"/>
        <w:bottom w:val="none" w:sz="0" w:space="0" w:color="auto"/>
        <w:right w:val="none" w:sz="0" w:space="0" w:color="auto"/>
      </w:divBdr>
    </w:div>
    <w:div w:id="1689986177">
      <w:bodyDiv w:val="1"/>
      <w:marLeft w:val="0"/>
      <w:marRight w:val="0"/>
      <w:marTop w:val="0"/>
      <w:marBottom w:val="0"/>
      <w:divBdr>
        <w:top w:val="none" w:sz="0" w:space="0" w:color="auto"/>
        <w:left w:val="none" w:sz="0" w:space="0" w:color="auto"/>
        <w:bottom w:val="none" w:sz="0" w:space="0" w:color="auto"/>
        <w:right w:val="none" w:sz="0" w:space="0" w:color="auto"/>
      </w:divBdr>
    </w:div>
    <w:div w:id="17016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guamcc.edu/aier/index.php?option=com_docman&amp;task=doc_view&amp;gid=1120" TargetMode="External"/><Relationship Id="rId13" Type="http://schemas.openxmlformats.org/officeDocument/2006/relationships/hyperlink" Target="http://www.guamcc.edu/aier/index.php?option=com_docman&amp;task=doc_view&amp;gid=1021" TargetMode="External"/><Relationship Id="rId3" Type="http://schemas.openxmlformats.org/officeDocument/2006/relationships/hyperlink" Target="http://www.guamcc.edu/index2.php?option=com_docman&amp;task=doc_view&amp;gid=2280" TargetMode="External"/><Relationship Id="rId7" Type="http://schemas.openxmlformats.org/officeDocument/2006/relationships/hyperlink" Target="http://www.guamcc.edu/aier/index.php?option=com_docman&amp;task=doc_view&amp;gid=867" TargetMode="External"/><Relationship Id="rId12" Type="http://schemas.openxmlformats.org/officeDocument/2006/relationships/hyperlink" Target="http://www.guamcc.edu/index2.php?option=com_docman&amp;task=doc_view&amp;gid=3953=607" TargetMode="External"/><Relationship Id="rId2" Type="http://schemas.openxmlformats.org/officeDocument/2006/relationships/hyperlink" Target="http://www.guamcc.edu/index2.php?option=com_docman&amp;task=doc_view&amp;gid=3457" TargetMode="External"/><Relationship Id="rId16" Type="http://schemas.openxmlformats.org/officeDocument/2006/relationships/hyperlink" Target="http://www.guamcc.edu/index2.php?option=com_docman&amp;task=doc_view&amp;gid=2904" TargetMode="External"/><Relationship Id="rId1" Type="http://schemas.openxmlformats.org/officeDocument/2006/relationships/hyperlink" Target="http://www.guamcc.edu/index2.php?option=com_docman&amp;task=doc_view&amp;gid=3975=607" TargetMode="External"/><Relationship Id="rId6" Type="http://schemas.openxmlformats.org/officeDocument/2006/relationships/hyperlink" Target="http://www.guamcc.edu/aier/index.php?option=com_docman&amp;task=doc_view&amp;gid=879" TargetMode="External"/><Relationship Id="rId11" Type="http://schemas.openxmlformats.org/officeDocument/2006/relationships/hyperlink" Target="http://www.guamcc.edu/index2.php?option=com_docman&amp;task=doc_view&amp;gid=3976=607" TargetMode="External"/><Relationship Id="rId5" Type="http://schemas.openxmlformats.org/officeDocument/2006/relationships/hyperlink" Target="http://www.guamcc.edu/index2.php?option=com_docman&amp;task=doc_view&amp;gid=1789" TargetMode="External"/><Relationship Id="rId15" Type="http://schemas.openxmlformats.org/officeDocument/2006/relationships/hyperlink" Target="http://www.guamcc.edu/index.php?option=com_docman&amp;task=doc_view&amp;gid=1783" TargetMode="External"/><Relationship Id="rId10" Type="http://schemas.openxmlformats.org/officeDocument/2006/relationships/hyperlink" Target="http://www.guamcc.edu/index2.php?option=com_docman&amp;task=doc_view&amp;gid=3956=607" TargetMode="External"/><Relationship Id="rId4" Type="http://schemas.openxmlformats.org/officeDocument/2006/relationships/hyperlink" Target="http://www.guamcc.edu/index2.php?option=com_docman&amp;task=doc_view&amp;gid=2700" TargetMode="External"/><Relationship Id="rId9" Type="http://schemas.openxmlformats.org/officeDocument/2006/relationships/hyperlink" Target="http://www.guamcc.edu/index2.php?option=com_docman&amp;task=doc_view&amp;gid=2904" TargetMode="External"/><Relationship Id="rId14" Type="http://schemas.openxmlformats.org/officeDocument/2006/relationships/hyperlink" Target="http://www.guamcc.edu/aier/index.php?option=com_docman&amp;task=doc_view&amp;gid=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C57C2-C801-4183-BE0E-5D2E11CC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41</Pages>
  <Words>16001</Words>
  <Characters>91207</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Instructor</cp:lastModifiedBy>
  <cp:revision>3</cp:revision>
  <dcterms:created xsi:type="dcterms:W3CDTF">2015-05-07T23:32:00Z</dcterms:created>
  <dcterms:modified xsi:type="dcterms:W3CDTF">2015-05-08T03:47:00Z</dcterms:modified>
</cp:coreProperties>
</file>